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CB" w:rsidRPr="00F04077" w:rsidRDefault="005634CB" w:rsidP="00327CF0">
      <w:pPr>
        <w:ind w:right="141"/>
        <w:jc w:val="right"/>
        <w:rPr>
          <w:b/>
          <w:color w:val="000000"/>
          <w:sz w:val="22"/>
          <w:szCs w:val="22"/>
        </w:rPr>
      </w:pPr>
      <w:bookmarkStart w:id="0" w:name="_GoBack"/>
      <w:bookmarkEnd w:id="0"/>
      <w:r w:rsidRPr="00F04077">
        <w:rPr>
          <w:b/>
          <w:color w:val="000000"/>
          <w:sz w:val="22"/>
          <w:szCs w:val="22"/>
        </w:rPr>
        <w:t>Załącznik nr 2 do SIWZ</w:t>
      </w:r>
    </w:p>
    <w:p w:rsidR="007577A9" w:rsidRPr="00327CF0" w:rsidRDefault="007577A9" w:rsidP="00327CF0">
      <w:pPr>
        <w:rPr>
          <w:color w:val="000000"/>
          <w:sz w:val="18"/>
          <w:szCs w:val="22"/>
        </w:rPr>
      </w:pPr>
    </w:p>
    <w:p w:rsidR="007577A9" w:rsidRPr="00A30D86" w:rsidRDefault="007577A9" w:rsidP="00327CF0">
      <w:pPr>
        <w:keepNext/>
        <w:jc w:val="center"/>
        <w:outlineLvl w:val="0"/>
        <w:rPr>
          <w:b/>
          <w:color w:val="000000"/>
        </w:rPr>
      </w:pPr>
      <w:r w:rsidRPr="00A30D86">
        <w:rPr>
          <w:b/>
          <w:color w:val="000000"/>
        </w:rPr>
        <w:t>OPIS PR</w:t>
      </w:r>
      <w:r w:rsidR="00973321" w:rsidRPr="00A30D86">
        <w:rPr>
          <w:b/>
          <w:color w:val="000000"/>
        </w:rPr>
        <w:t>ZEDMIOTU ZAMÓWIENIA</w:t>
      </w:r>
    </w:p>
    <w:p w:rsidR="00091C26" w:rsidRPr="00327CF0" w:rsidRDefault="00091C26" w:rsidP="00327CF0">
      <w:pPr>
        <w:keepNext/>
        <w:jc w:val="center"/>
        <w:outlineLvl w:val="0"/>
        <w:rPr>
          <w:b/>
          <w:color w:val="000000"/>
          <w:sz w:val="18"/>
        </w:rPr>
      </w:pPr>
    </w:p>
    <w:p w:rsidR="002F02BD" w:rsidRPr="00A30D86" w:rsidRDefault="007577A9" w:rsidP="00327CF0">
      <w:pPr>
        <w:jc w:val="center"/>
        <w:rPr>
          <w:color w:val="000000"/>
          <w:sz w:val="22"/>
          <w:szCs w:val="22"/>
        </w:rPr>
      </w:pPr>
      <w:r w:rsidRPr="00A30D86">
        <w:rPr>
          <w:color w:val="000000"/>
          <w:sz w:val="22"/>
          <w:szCs w:val="22"/>
        </w:rPr>
        <w:t>Dostawa wraz z rozładunkiem, wniesieniem, zainstalowaniem, uruchomieniem</w:t>
      </w:r>
      <w:r w:rsidR="00FC34C4" w:rsidRPr="00A30D86">
        <w:rPr>
          <w:color w:val="000000"/>
          <w:sz w:val="22"/>
          <w:szCs w:val="22"/>
        </w:rPr>
        <w:t xml:space="preserve"> urządzenia</w:t>
      </w:r>
    </w:p>
    <w:p w:rsidR="002F02BD" w:rsidRPr="00A30D86" w:rsidRDefault="00FC34C4" w:rsidP="00327CF0">
      <w:pPr>
        <w:jc w:val="center"/>
        <w:rPr>
          <w:bCs/>
          <w:color w:val="000000"/>
          <w:sz w:val="22"/>
          <w:szCs w:val="22"/>
        </w:rPr>
      </w:pPr>
      <w:r w:rsidRPr="00A30D86">
        <w:rPr>
          <w:color w:val="000000"/>
          <w:sz w:val="22"/>
          <w:szCs w:val="22"/>
        </w:rPr>
        <w:t xml:space="preserve"> </w:t>
      </w:r>
      <w:r w:rsidR="007577A9" w:rsidRPr="00A30D86">
        <w:rPr>
          <w:color w:val="000000"/>
          <w:sz w:val="22"/>
          <w:szCs w:val="22"/>
        </w:rPr>
        <w:t>i dostarczeniem</w:t>
      </w:r>
      <w:r w:rsidRPr="00A30D86">
        <w:rPr>
          <w:color w:val="000000"/>
          <w:sz w:val="22"/>
          <w:szCs w:val="22"/>
        </w:rPr>
        <w:t xml:space="preserve"> instrukcji stanowiskowej oraz</w:t>
      </w:r>
      <w:r w:rsidR="007577A9" w:rsidRPr="00A30D86">
        <w:rPr>
          <w:color w:val="000000"/>
          <w:sz w:val="22"/>
          <w:szCs w:val="22"/>
        </w:rPr>
        <w:t xml:space="preserve"> jej wdrożeniem </w:t>
      </w:r>
      <w:r w:rsidR="007577A9" w:rsidRPr="00A30D86">
        <w:rPr>
          <w:bCs/>
          <w:color w:val="000000"/>
          <w:sz w:val="22"/>
          <w:szCs w:val="22"/>
        </w:rPr>
        <w:t>do</w:t>
      </w:r>
    </w:p>
    <w:p w:rsidR="007577A9" w:rsidRPr="00A30D86" w:rsidRDefault="00A30D86" w:rsidP="00327CF0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F1193C" w:rsidRPr="00327CF0" w:rsidRDefault="00F1193C" w:rsidP="00327CF0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18"/>
          <w:szCs w:val="22"/>
          <w:lang w:eastAsia="x-none"/>
        </w:rPr>
      </w:pPr>
    </w:p>
    <w:p w:rsidR="00973321" w:rsidRPr="00A30D86" w:rsidRDefault="00A30D86" w:rsidP="00327CF0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>Część nr</w:t>
      </w:r>
      <w:r w:rsidR="00973321" w:rsidRPr="00A30D86">
        <w:rPr>
          <w:b/>
          <w:color w:val="000000"/>
          <w:sz w:val="22"/>
          <w:szCs w:val="22"/>
          <w:u w:val="single"/>
        </w:rPr>
        <w:t xml:space="preserve"> </w:t>
      </w:r>
      <w:r w:rsidR="002610BD">
        <w:rPr>
          <w:b/>
          <w:color w:val="000000"/>
          <w:sz w:val="22"/>
          <w:szCs w:val="22"/>
          <w:u w:val="single"/>
        </w:rPr>
        <w:t>4</w:t>
      </w:r>
      <w:r w:rsidR="00973321"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 w:rsidR="00115652">
        <w:rPr>
          <w:b/>
          <w:color w:val="000000"/>
          <w:sz w:val="22"/>
          <w:u w:val="single"/>
        </w:rPr>
        <w:t>mikro</w:t>
      </w:r>
      <w:r w:rsidR="00A27DAC">
        <w:rPr>
          <w:b/>
          <w:color w:val="000000"/>
          <w:sz w:val="22"/>
          <w:u w:val="single"/>
        </w:rPr>
        <w:t>w</w:t>
      </w:r>
      <w:r w:rsidR="00BF0FE4">
        <w:rPr>
          <w:b/>
          <w:color w:val="000000"/>
          <w:sz w:val="22"/>
          <w:u w:val="single"/>
        </w:rPr>
        <w:t>irówka</w:t>
      </w:r>
      <w:r w:rsidR="003B3F57">
        <w:rPr>
          <w:b/>
          <w:color w:val="000000"/>
          <w:sz w:val="22"/>
          <w:u w:val="single"/>
        </w:rPr>
        <w:t xml:space="preserve"> z chłodzeniem</w:t>
      </w:r>
      <w:r w:rsidR="00115652">
        <w:rPr>
          <w:b/>
          <w:color w:val="000000"/>
          <w:sz w:val="22"/>
          <w:u w:val="single"/>
        </w:rPr>
        <w:t xml:space="preserve"> </w:t>
      </w:r>
      <w:r w:rsidR="00973321" w:rsidRPr="00A30D86">
        <w:rPr>
          <w:b/>
          <w:bCs/>
          <w:color w:val="000000"/>
          <w:sz w:val="22"/>
          <w:u w:val="single"/>
        </w:rPr>
        <w:t xml:space="preserve">– 1 </w:t>
      </w:r>
      <w:r w:rsidR="007F0BB0">
        <w:rPr>
          <w:b/>
          <w:bCs/>
          <w:color w:val="000000"/>
          <w:sz w:val="22"/>
          <w:u w:val="single"/>
        </w:rPr>
        <w:t>kpl</w:t>
      </w:r>
      <w:r w:rsidR="00973321" w:rsidRPr="00A30D86">
        <w:rPr>
          <w:b/>
          <w:bCs/>
          <w:color w:val="000000"/>
          <w:sz w:val="22"/>
          <w:u w:val="single"/>
        </w:rPr>
        <w:t>.</w:t>
      </w:r>
    </w:p>
    <w:p w:rsidR="00F1193C" w:rsidRPr="00327CF0" w:rsidRDefault="00F1193C" w:rsidP="00327CF0">
      <w:pPr>
        <w:jc w:val="center"/>
        <w:rPr>
          <w:b/>
          <w:bCs/>
          <w:color w:val="000000"/>
          <w:sz w:val="18"/>
          <w:u w:val="single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3761"/>
        <w:gridCol w:w="2409"/>
        <w:gridCol w:w="1276"/>
        <w:gridCol w:w="1167"/>
      </w:tblGrid>
      <w:tr w:rsidR="00D02AC4" w:rsidRPr="00A30D86" w:rsidTr="002F02BD">
        <w:trPr>
          <w:trHeight w:val="465"/>
          <w:jc w:val="center"/>
        </w:trPr>
        <w:tc>
          <w:tcPr>
            <w:tcW w:w="9281" w:type="dxa"/>
            <w:gridSpan w:val="5"/>
            <w:vAlign w:val="center"/>
          </w:tcPr>
          <w:p w:rsidR="00D02AC4" w:rsidRPr="00A30D86" w:rsidRDefault="00F1193C" w:rsidP="00202E78">
            <w:pPr>
              <w:pStyle w:val="Bezodstpw"/>
              <w:rPr>
                <w:rFonts w:ascii="Times New Roman" w:hAnsi="Times New Roman"/>
                <w:color w:val="000000"/>
                <w:szCs w:val="18"/>
              </w:rPr>
            </w:pPr>
            <w:r w:rsidRPr="00A30D86">
              <w:rPr>
                <w:rFonts w:ascii="Times New Roman" w:hAnsi="Times New Roman"/>
                <w:b/>
                <w:color w:val="000000"/>
                <w:szCs w:val="18"/>
              </w:rPr>
              <w:t xml:space="preserve">Nazwa i adres Wykonawcy: </w:t>
            </w:r>
          </w:p>
        </w:tc>
      </w:tr>
      <w:tr w:rsidR="00415ED0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415ED0" w:rsidRPr="00A30D86" w:rsidRDefault="00F1193C" w:rsidP="00A30D86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Typ/Model/</w:t>
            </w:r>
            <w:r w:rsidR="00415ED0" w:rsidRPr="00A30D86">
              <w:rPr>
                <w:b/>
                <w:color w:val="000000"/>
                <w:sz w:val="22"/>
                <w:szCs w:val="22"/>
              </w:rPr>
              <w:t xml:space="preserve">Numer </w:t>
            </w:r>
            <w:r w:rsidR="00A30D86">
              <w:rPr>
                <w:b/>
                <w:color w:val="000000"/>
                <w:sz w:val="22"/>
                <w:szCs w:val="22"/>
              </w:rPr>
              <w:t>k</w:t>
            </w:r>
            <w:r w:rsidR="00415ED0" w:rsidRPr="00A30D86">
              <w:rPr>
                <w:b/>
                <w:color w:val="000000"/>
                <w:sz w:val="22"/>
                <w:szCs w:val="22"/>
              </w:rPr>
              <w:t>atalogowy</w:t>
            </w:r>
            <w:r w:rsidR="007558BA" w:rsidRPr="00A30D86"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  <w:t xml:space="preserve"> (</w:t>
            </w:r>
            <w:r w:rsidR="00415ED0" w:rsidRPr="00A30D86"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  <w:t>jeśli dotyczy)</w:t>
            </w:r>
          </w:p>
        </w:tc>
        <w:tc>
          <w:tcPr>
            <w:tcW w:w="2409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167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415ED0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415ED0" w:rsidRPr="00A30D86" w:rsidRDefault="00415ED0" w:rsidP="00BF0F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167" w:type="dxa"/>
            <w:vAlign w:val="center"/>
          </w:tcPr>
          <w:p w:rsidR="00415ED0" w:rsidRPr="00A30D86" w:rsidRDefault="00BA0AFE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2019</w:t>
            </w:r>
          </w:p>
        </w:tc>
      </w:tr>
      <w:tr w:rsidR="00D02AC4" w:rsidRPr="00A30D86" w:rsidTr="00327CF0">
        <w:trPr>
          <w:trHeight w:val="691"/>
          <w:jc w:val="center"/>
        </w:trPr>
        <w:tc>
          <w:tcPr>
            <w:tcW w:w="9281" w:type="dxa"/>
            <w:gridSpan w:val="5"/>
            <w:vAlign w:val="center"/>
          </w:tcPr>
          <w:p w:rsidR="00D02AC4" w:rsidRPr="00A30D86" w:rsidRDefault="00D02AC4" w:rsidP="00202E78">
            <w:pPr>
              <w:jc w:val="both"/>
              <w:rPr>
                <w:b/>
                <w:caps/>
                <w:color w:val="000000"/>
                <w:sz w:val="20"/>
                <w:szCs w:val="22"/>
              </w:rPr>
            </w:pPr>
            <w:r w:rsidRPr="00A30D86">
              <w:rPr>
                <w:b/>
                <w:color w:val="000000"/>
                <w:sz w:val="20"/>
                <w:szCs w:val="22"/>
                <w:u w:val="single"/>
              </w:rPr>
              <w:t>UWAGA!</w:t>
            </w:r>
            <w:r w:rsidRPr="00A30D86">
              <w:rPr>
                <w:color w:val="000000"/>
                <w:sz w:val="20"/>
                <w:szCs w:val="22"/>
              </w:rPr>
              <w:t xml:space="preserve"> Wykonawca jest zobowiązany wpisać do ww. tabeli nazwę i oznaczenia urządzenia (typ/model/numer katalogowy, pełną nazwę i kraj </w:t>
            </w:r>
            <w:r w:rsidR="004401F3" w:rsidRPr="00A30D86">
              <w:rPr>
                <w:color w:val="000000"/>
                <w:sz w:val="20"/>
                <w:szCs w:val="22"/>
              </w:rPr>
              <w:t>producenta</w:t>
            </w:r>
            <w:r w:rsidRPr="00A30D86">
              <w:rPr>
                <w:color w:val="000000"/>
                <w:sz w:val="20"/>
                <w:szCs w:val="22"/>
              </w:rPr>
              <w:t xml:space="preserve">) w sposób zgodny z oznaczeniami, które znajdą się np. w deklaracji zgodności, certyfikacie zgodności (jeżeli dotyczy) i materiałach informacyjnych, do złożenia których wykonawca zostanie wezwany w trybie art. 26 ust. 1 ustawy, jeżeli jego oferta zostanie najwyżej oceniona. </w:t>
            </w:r>
            <w:r w:rsidRPr="00A30D86">
              <w:rPr>
                <w:b/>
                <w:color w:val="000000"/>
                <w:sz w:val="20"/>
                <w:szCs w:val="22"/>
                <w:u w:val="single"/>
              </w:rPr>
              <w:t>Nie należy składać wraz z ofertą</w:t>
            </w:r>
            <w:r w:rsidRPr="00A30D86">
              <w:rPr>
                <w:color w:val="000000"/>
                <w:sz w:val="20"/>
                <w:szCs w:val="22"/>
              </w:rPr>
              <w:t xml:space="preserve"> deklaracji zgodności, certyfikatu zgodności, materiałów informacyjnych.</w:t>
            </w:r>
          </w:p>
        </w:tc>
      </w:tr>
      <w:tr w:rsidR="00D02AC4" w:rsidRPr="00A30D86" w:rsidTr="00202E78">
        <w:trPr>
          <w:trHeight w:val="637"/>
          <w:jc w:val="center"/>
        </w:trPr>
        <w:tc>
          <w:tcPr>
            <w:tcW w:w="668" w:type="dxa"/>
            <w:vAlign w:val="center"/>
          </w:tcPr>
          <w:p w:rsidR="00D02AC4" w:rsidRPr="00A30D86" w:rsidRDefault="00D02AC4" w:rsidP="00202E78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A30D86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Lp.</w:t>
            </w:r>
          </w:p>
        </w:tc>
        <w:tc>
          <w:tcPr>
            <w:tcW w:w="8613" w:type="dxa"/>
            <w:gridSpan w:val="4"/>
            <w:vAlign w:val="center"/>
          </w:tcPr>
          <w:p w:rsidR="00D02AC4" w:rsidRPr="00A30D86" w:rsidRDefault="00D02AC4" w:rsidP="00202E78">
            <w:pPr>
              <w:snapToGrid w:val="0"/>
              <w:ind w:right="-65"/>
              <w:jc w:val="center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A30D86">
              <w:rPr>
                <w:b/>
                <w:caps/>
                <w:color w:val="000000"/>
                <w:sz w:val="22"/>
                <w:szCs w:val="18"/>
              </w:rPr>
              <w:t>Wymagania techniczne, użytkowe i FUNKCJONALNE</w:t>
            </w:r>
          </w:p>
        </w:tc>
      </w:tr>
      <w:tr w:rsidR="000A7C23" w:rsidRPr="00A30D86" w:rsidTr="000A7C23">
        <w:trPr>
          <w:trHeight w:val="46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23" w:rsidRPr="00A30D86" w:rsidRDefault="000A7C23" w:rsidP="008314E6">
            <w:pPr>
              <w:jc w:val="both"/>
              <w:rPr>
                <w:noProof/>
                <w:sz w:val="22"/>
                <w:szCs w:val="22"/>
              </w:rPr>
            </w:pPr>
            <w:r w:rsidRPr="00A30D86">
              <w:rPr>
                <w:noProof/>
                <w:sz w:val="22"/>
                <w:szCs w:val="22"/>
              </w:rPr>
              <w:t>Urządzeni</w:t>
            </w:r>
            <w:r w:rsidR="008314E6">
              <w:rPr>
                <w:noProof/>
                <w:sz w:val="22"/>
                <w:szCs w:val="22"/>
              </w:rPr>
              <w:t>e</w:t>
            </w:r>
            <w:r w:rsidRPr="00A30D86">
              <w:rPr>
                <w:noProof/>
                <w:sz w:val="22"/>
                <w:szCs w:val="22"/>
              </w:rPr>
              <w:t xml:space="preserve"> fabrycznie nowe, nie pow</w:t>
            </w:r>
            <w:r w:rsidR="00BA0AFE" w:rsidRPr="00A30D86">
              <w:rPr>
                <w:noProof/>
                <w:sz w:val="22"/>
                <w:szCs w:val="22"/>
              </w:rPr>
              <w:t>ystawowe, produkowane seryjnie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8314E6" w:rsidP="008314E6">
            <w:pPr>
              <w:jc w:val="both"/>
              <w:rPr>
                <w:sz w:val="22"/>
                <w:szCs w:val="22"/>
              </w:rPr>
            </w:pPr>
            <w:r w:rsidRPr="008314E6">
              <w:rPr>
                <w:sz w:val="22"/>
                <w:szCs w:val="22"/>
              </w:rPr>
              <w:t xml:space="preserve">Maksymalna siła wirowania </w:t>
            </w:r>
            <w:r>
              <w:rPr>
                <w:sz w:val="22"/>
                <w:szCs w:val="22"/>
              </w:rPr>
              <w:t>RCF</w:t>
            </w:r>
            <w:r w:rsidRPr="008314E6">
              <w:rPr>
                <w:sz w:val="22"/>
                <w:szCs w:val="22"/>
              </w:rPr>
              <w:t xml:space="preserve"> nie mniejsza niż 30</w:t>
            </w:r>
            <w:r>
              <w:rPr>
                <w:sz w:val="22"/>
                <w:szCs w:val="22"/>
              </w:rPr>
              <w:t>000</w:t>
            </w:r>
            <w:r w:rsidRPr="008314E6">
              <w:rPr>
                <w:sz w:val="22"/>
                <w:szCs w:val="22"/>
              </w:rPr>
              <w:t xml:space="preserve"> x g</w:t>
            </w:r>
          </w:p>
        </w:tc>
      </w:tr>
      <w:tr w:rsidR="006667C9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C9" w:rsidRPr="00A30D86" w:rsidRDefault="006667C9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6667C9" w:rsidRDefault="008314E6" w:rsidP="008314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8314E6">
              <w:rPr>
                <w:sz w:val="22"/>
                <w:szCs w:val="22"/>
              </w:rPr>
              <w:t>egulacj</w:t>
            </w:r>
            <w:r>
              <w:rPr>
                <w:sz w:val="22"/>
                <w:szCs w:val="22"/>
              </w:rPr>
              <w:t>a</w:t>
            </w:r>
            <w:r w:rsidRPr="008314E6">
              <w:rPr>
                <w:sz w:val="22"/>
                <w:szCs w:val="22"/>
              </w:rPr>
              <w:t xml:space="preserve"> prędkości </w:t>
            </w:r>
            <w:r>
              <w:rPr>
                <w:sz w:val="22"/>
                <w:szCs w:val="22"/>
              </w:rPr>
              <w:t>RPM</w:t>
            </w:r>
            <w:r w:rsidRPr="008314E6">
              <w:rPr>
                <w:sz w:val="22"/>
                <w:szCs w:val="22"/>
              </w:rPr>
              <w:t xml:space="preserve"> w zakresie </w:t>
            </w:r>
            <w:r>
              <w:rPr>
                <w:sz w:val="22"/>
                <w:szCs w:val="22"/>
              </w:rPr>
              <w:t xml:space="preserve">nie mniejszym niż od </w:t>
            </w:r>
            <w:r w:rsidRPr="008314E6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do </w:t>
            </w:r>
            <w:r w:rsidRPr="008314E6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0</w:t>
            </w:r>
            <w:r w:rsidRPr="008314E6">
              <w:rPr>
                <w:sz w:val="22"/>
                <w:szCs w:val="22"/>
              </w:rPr>
              <w:t xml:space="preserve">00, do </w:t>
            </w:r>
            <w:r>
              <w:rPr>
                <w:sz w:val="22"/>
                <w:szCs w:val="22"/>
              </w:rPr>
              <w:t xml:space="preserve">min. </w:t>
            </w:r>
            <w:r w:rsidRPr="008314E6">
              <w:rPr>
                <w:sz w:val="22"/>
                <w:szCs w:val="22"/>
              </w:rPr>
              <w:t xml:space="preserve">5000 </w:t>
            </w:r>
            <w:r>
              <w:rPr>
                <w:sz w:val="22"/>
                <w:szCs w:val="22"/>
              </w:rPr>
              <w:t>RPM</w:t>
            </w:r>
            <w:r w:rsidRPr="008314E6">
              <w:rPr>
                <w:sz w:val="22"/>
                <w:szCs w:val="22"/>
              </w:rPr>
              <w:t xml:space="preserve"> ze skokiem co 10 </w:t>
            </w:r>
            <w:r>
              <w:rPr>
                <w:sz w:val="22"/>
                <w:szCs w:val="22"/>
              </w:rPr>
              <w:t>RPM</w:t>
            </w:r>
            <w:r w:rsidRPr="008314E6">
              <w:rPr>
                <w:sz w:val="22"/>
                <w:szCs w:val="22"/>
              </w:rPr>
              <w:t>, a następnie co 100</w:t>
            </w:r>
            <w:r>
              <w:rPr>
                <w:sz w:val="22"/>
                <w:szCs w:val="22"/>
              </w:rPr>
              <w:t xml:space="preserve"> RPM</w:t>
            </w:r>
          </w:p>
        </w:tc>
      </w:tr>
      <w:tr w:rsidR="00785B67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67" w:rsidRPr="00A30D86" w:rsidRDefault="00785B67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785B67" w:rsidRDefault="00785B67" w:rsidP="00785B67">
            <w:pPr>
              <w:jc w:val="both"/>
              <w:rPr>
                <w:sz w:val="22"/>
                <w:szCs w:val="22"/>
              </w:rPr>
            </w:pPr>
            <w:r w:rsidRPr="00785B67">
              <w:rPr>
                <w:sz w:val="22"/>
                <w:szCs w:val="22"/>
              </w:rPr>
              <w:t xml:space="preserve">Możliwość ustawiania wartości </w:t>
            </w:r>
            <w:r>
              <w:rPr>
                <w:sz w:val="22"/>
                <w:szCs w:val="22"/>
              </w:rPr>
              <w:t>RPM</w:t>
            </w:r>
            <w:r w:rsidRPr="00785B67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RCF</w:t>
            </w:r>
            <w:r w:rsidRPr="00785B67">
              <w:rPr>
                <w:sz w:val="22"/>
                <w:szCs w:val="22"/>
              </w:rPr>
              <w:t xml:space="preserve"> oraz szybkiego konwertowania tych wartości między sobą</w:t>
            </w:r>
          </w:p>
        </w:tc>
      </w:tr>
      <w:tr w:rsidR="006667C9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C9" w:rsidRPr="00A30D86" w:rsidRDefault="006667C9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6667C9" w:rsidRDefault="008314E6" w:rsidP="008314E6">
            <w:pPr>
              <w:jc w:val="both"/>
              <w:rPr>
                <w:sz w:val="22"/>
                <w:szCs w:val="22"/>
              </w:rPr>
            </w:pPr>
            <w:r w:rsidRPr="008314E6">
              <w:rPr>
                <w:sz w:val="22"/>
                <w:szCs w:val="22"/>
              </w:rPr>
              <w:t>Czas osiągnięcia prędkości maksymalnej z</w:t>
            </w:r>
            <w:r>
              <w:rPr>
                <w:sz w:val="22"/>
                <w:szCs w:val="22"/>
              </w:rPr>
              <w:t>e</w:t>
            </w:r>
            <w:r w:rsidRPr="008314E6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tandardowym rotorem na probówki: maks.</w:t>
            </w:r>
            <w:r w:rsidRPr="00831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 s</w:t>
            </w:r>
          </w:p>
        </w:tc>
      </w:tr>
      <w:tr w:rsidR="006667C9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C9" w:rsidRPr="00A30D86" w:rsidRDefault="006667C9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6667C9" w:rsidRDefault="008314E6" w:rsidP="008314E6">
            <w:pPr>
              <w:jc w:val="both"/>
              <w:rPr>
                <w:sz w:val="22"/>
                <w:szCs w:val="22"/>
              </w:rPr>
            </w:pPr>
            <w:r w:rsidRPr="008314E6">
              <w:rPr>
                <w:sz w:val="22"/>
                <w:szCs w:val="22"/>
              </w:rPr>
              <w:t>Czas zatrzymania z</w:t>
            </w:r>
            <w:r>
              <w:rPr>
                <w:sz w:val="22"/>
                <w:szCs w:val="22"/>
              </w:rPr>
              <w:t>e</w:t>
            </w:r>
            <w:r w:rsidRPr="008314E6">
              <w:rPr>
                <w:sz w:val="22"/>
                <w:szCs w:val="22"/>
              </w:rPr>
              <w:t xml:space="preserve"> sta</w:t>
            </w:r>
            <w:r>
              <w:rPr>
                <w:sz w:val="22"/>
                <w:szCs w:val="22"/>
              </w:rPr>
              <w:t>ndardowym rotorem na probówki: maks.</w:t>
            </w:r>
            <w:r w:rsidRPr="00831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8314E6">
              <w:rPr>
                <w:sz w:val="22"/>
                <w:szCs w:val="22"/>
              </w:rPr>
              <w:t xml:space="preserve"> s</w:t>
            </w:r>
          </w:p>
        </w:tc>
      </w:tr>
      <w:tr w:rsidR="007B7DB1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B1" w:rsidRPr="00A30D86" w:rsidRDefault="007B7DB1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7B7DB1" w:rsidRPr="007B7DB1" w:rsidRDefault="008314E6" w:rsidP="008314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8314E6">
              <w:rPr>
                <w:sz w:val="22"/>
                <w:szCs w:val="22"/>
              </w:rPr>
              <w:t>stawieni</w:t>
            </w:r>
            <w:r>
              <w:rPr>
                <w:sz w:val="22"/>
                <w:szCs w:val="22"/>
              </w:rPr>
              <w:t>e</w:t>
            </w:r>
            <w:r w:rsidRPr="008314E6">
              <w:rPr>
                <w:sz w:val="22"/>
                <w:szCs w:val="22"/>
              </w:rPr>
              <w:t xml:space="preserve"> czasu </w:t>
            </w:r>
            <w:r>
              <w:rPr>
                <w:sz w:val="22"/>
                <w:szCs w:val="22"/>
              </w:rPr>
              <w:t xml:space="preserve">wirowania </w:t>
            </w:r>
            <w:r w:rsidRPr="008314E6">
              <w:rPr>
                <w:sz w:val="22"/>
                <w:szCs w:val="22"/>
              </w:rPr>
              <w:t xml:space="preserve">w zakresie </w:t>
            </w:r>
            <w:r>
              <w:rPr>
                <w:sz w:val="22"/>
                <w:szCs w:val="22"/>
              </w:rPr>
              <w:t xml:space="preserve">min. </w:t>
            </w:r>
            <w:r w:rsidRPr="008314E6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8314E6">
              <w:rPr>
                <w:sz w:val="22"/>
                <w:szCs w:val="22"/>
              </w:rPr>
              <w:t>s – 99</w:t>
            </w:r>
            <w:r>
              <w:rPr>
                <w:sz w:val="22"/>
                <w:szCs w:val="22"/>
              </w:rPr>
              <w:t xml:space="preserve"> </w:t>
            </w:r>
            <w:r w:rsidRPr="008314E6">
              <w:rPr>
                <w:sz w:val="22"/>
                <w:szCs w:val="22"/>
              </w:rPr>
              <w:t>h, możliwość pracy ciągłej</w:t>
            </w:r>
          </w:p>
        </w:tc>
      </w:tr>
      <w:tr w:rsidR="007B7DB1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B1" w:rsidRPr="00A30D86" w:rsidRDefault="007B7DB1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7B7DB1" w:rsidRPr="007B7DB1" w:rsidRDefault="008314E6" w:rsidP="009A7D2C">
            <w:pPr>
              <w:jc w:val="both"/>
              <w:rPr>
                <w:sz w:val="22"/>
                <w:szCs w:val="22"/>
              </w:rPr>
            </w:pPr>
            <w:r w:rsidRPr="008314E6">
              <w:rPr>
                <w:sz w:val="22"/>
                <w:szCs w:val="22"/>
              </w:rPr>
              <w:t>Możliwość zapamiętania</w:t>
            </w:r>
            <w:r>
              <w:rPr>
                <w:sz w:val="22"/>
                <w:szCs w:val="22"/>
              </w:rPr>
              <w:t xml:space="preserve"> min.</w:t>
            </w:r>
            <w:r w:rsidRPr="008314E6">
              <w:rPr>
                <w:sz w:val="22"/>
                <w:szCs w:val="22"/>
              </w:rPr>
              <w:t xml:space="preserve"> </w:t>
            </w:r>
            <w:r w:rsidR="009A7D2C">
              <w:rPr>
                <w:sz w:val="22"/>
                <w:szCs w:val="22"/>
              </w:rPr>
              <w:t>4</w:t>
            </w:r>
            <w:r w:rsidRPr="008314E6">
              <w:rPr>
                <w:sz w:val="22"/>
                <w:szCs w:val="22"/>
              </w:rPr>
              <w:t>0 programów wirowania</w:t>
            </w:r>
          </w:p>
        </w:tc>
      </w:tr>
      <w:tr w:rsidR="007B7DB1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B1" w:rsidRPr="00A30D86" w:rsidRDefault="007B7DB1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7B7DB1" w:rsidRPr="007B7DB1" w:rsidRDefault="008314E6" w:rsidP="008314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Regulacja</w:t>
            </w:r>
            <w:r w:rsidRPr="008314E6">
              <w:rPr>
                <w:sz w:val="22"/>
                <w:szCs w:val="22"/>
              </w:rPr>
              <w:t xml:space="preserve"> temperatury </w:t>
            </w:r>
            <w:r>
              <w:rPr>
                <w:sz w:val="22"/>
                <w:szCs w:val="22"/>
              </w:rPr>
              <w:t xml:space="preserve">w zakresie nie mniejszym </w:t>
            </w:r>
            <w:r w:rsidRPr="008314E6">
              <w:rPr>
                <w:sz w:val="22"/>
                <w:szCs w:val="22"/>
              </w:rPr>
              <w:t>od -1</w:t>
            </w:r>
            <w:r>
              <w:rPr>
                <w:sz w:val="22"/>
                <w:szCs w:val="22"/>
              </w:rPr>
              <w:t>0</w:t>
            </w:r>
            <w:r w:rsidRPr="00831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°C</w:t>
            </w:r>
            <w:r w:rsidRPr="008314E6">
              <w:rPr>
                <w:sz w:val="22"/>
                <w:szCs w:val="22"/>
              </w:rPr>
              <w:t xml:space="preserve"> do +40 </w:t>
            </w:r>
            <w:r>
              <w:rPr>
                <w:sz w:val="22"/>
                <w:szCs w:val="22"/>
              </w:rPr>
              <w:t>°C</w:t>
            </w:r>
          </w:p>
        </w:tc>
      </w:tr>
      <w:tr w:rsidR="006667C9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C9" w:rsidRPr="00A30D86" w:rsidRDefault="006667C9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6667C9" w:rsidRDefault="008314E6" w:rsidP="00A27DAC">
            <w:pPr>
              <w:jc w:val="both"/>
              <w:rPr>
                <w:sz w:val="22"/>
                <w:szCs w:val="22"/>
              </w:rPr>
            </w:pPr>
            <w:r w:rsidRPr="008314E6">
              <w:rPr>
                <w:sz w:val="22"/>
                <w:szCs w:val="22"/>
              </w:rPr>
              <w:t>Automatyczne powiadamianie w przypadku źle wyważonego rotora</w:t>
            </w:r>
          </w:p>
        </w:tc>
      </w:tr>
      <w:tr w:rsidR="006667C9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C9" w:rsidRPr="00A30D86" w:rsidRDefault="006667C9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6667C9" w:rsidRDefault="008314E6" w:rsidP="008314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8314E6">
              <w:rPr>
                <w:sz w:val="22"/>
                <w:szCs w:val="22"/>
              </w:rPr>
              <w:t>utomatyczne rozpoznawani</w:t>
            </w:r>
            <w:r>
              <w:rPr>
                <w:sz w:val="22"/>
                <w:szCs w:val="22"/>
              </w:rPr>
              <w:t>e</w:t>
            </w:r>
            <w:r w:rsidRPr="008314E6">
              <w:rPr>
                <w:sz w:val="22"/>
                <w:szCs w:val="22"/>
              </w:rPr>
              <w:t xml:space="preserve"> zainstalowanego rotora</w:t>
            </w:r>
          </w:p>
        </w:tc>
      </w:tr>
      <w:tr w:rsidR="006667C9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C9" w:rsidRPr="00A30D86" w:rsidRDefault="006667C9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6667C9" w:rsidRDefault="00785B67" w:rsidP="00785B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785B67">
              <w:rPr>
                <w:sz w:val="22"/>
                <w:szCs w:val="22"/>
              </w:rPr>
              <w:t>utomatycznego wyłączeni</w:t>
            </w:r>
            <w:r>
              <w:rPr>
                <w:sz w:val="22"/>
                <w:szCs w:val="22"/>
              </w:rPr>
              <w:t>e</w:t>
            </w:r>
            <w:r w:rsidRPr="00785B67">
              <w:rPr>
                <w:sz w:val="22"/>
                <w:szCs w:val="22"/>
              </w:rPr>
              <w:t xml:space="preserve"> po </w:t>
            </w:r>
            <w:r>
              <w:rPr>
                <w:sz w:val="22"/>
                <w:szCs w:val="22"/>
              </w:rPr>
              <w:t>maks. 12</w:t>
            </w:r>
            <w:r w:rsidRPr="00785B67">
              <w:rPr>
                <w:sz w:val="22"/>
                <w:szCs w:val="22"/>
              </w:rPr>
              <w:t xml:space="preserve"> godzinach bezczynności</w:t>
            </w:r>
          </w:p>
        </w:tc>
      </w:tr>
      <w:tr w:rsidR="006667C9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C9" w:rsidRPr="00A30D86" w:rsidRDefault="006667C9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6667C9" w:rsidRDefault="00785B67" w:rsidP="00083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Funkcja szybkiego wirowania</w:t>
            </w:r>
          </w:p>
        </w:tc>
      </w:tr>
      <w:tr w:rsidR="006667C9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C9" w:rsidRPr="00A30D86" w:rsidRDefault="006667C9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6667C9" w:rsidRDefault="00785B67" w:rsidP="007B7DB1">
            <w:pPr>
              <w:jc w:val="both"/>
              <w:rPr>
                <w:sz w:val="22"/>
                <w:szCs w:val="22"/>
              </w:rPr>
            </w:pPr>
            <w:r w:rsidRPr="00785B67">
              <w:rPr>
                <w:sz w:val="22"/>
                <w:szCs w:val="22"/>
              </w:rPr>
              <w:t>Funkcja utrzymywania temperatury komory w trybie „standby” do momentu otwarcia pokrywy</w:t>
            </w:r>
          </w:p>
        </w:tc>
      </w:tr>
      <w:tr w:rsidR="006667C9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C9" w:rsidRPr="00A30D86" w:rsidRDefault="006667C9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6667C9" w:rsidRDefault="00785B67" w:rsidP="00785B67">
            <w:pPr>
              <w:jc w:val="both"/>
              <w:rPr>
                <w:sz w:val="22"/>
                <w:szCs w:val="22"/>
              </w:rPr>
            </w:pPr>
            <w:r w:rsidRPr="00785B67">
              <w:rPr>
                <w:sz w:val="22"/>
                <w:szCs w:val="22"/>
              </w:rPr>
              <w:t>Temperatura nie większa niż +4</w:t>
            </w:r>
            <w:r>
              <w:rPr>
                <w:sz w:val="22"/>
                <w:szCs w:val="22"/>
              </w:rPr>
              <w:t xml:space="preserve"> </w:t>
            </w:r>
            <w:r w:rsidRPr="00785B67">
              <w:rPr>
                <w:sz w:val="22"/>
                <w:szCs w:val="22"/>
              </w:rPr>
              <w:t xml:space="preserve">°C zapewniona dla maksymalnej prędkości </w:t>
            </w:r>
            <w:r>
              <w:rPr>
                <w:sz w:val="22"/>
                <w:szCs w:val="22"/>
              </w:rPr>
              <w:t>obrotowej</w:t>
            </w:r>
          </w:p>
        </w:tc>
      </w:tr>
      <w:tr w:rsidR="006667C9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C9" w:rsidRPr="00A30D86" w:rsidRDefault="006667C9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6667C9" w:rsidRDefault="00785B67" w:rsidP="00083AA2">
            <w:pPr>
              <w:jc w:val="both"/>
              <w:rPr>
                <w:sz w:val="22"/>
                <w:szCs w:val="22"/>
              </w:rPr>
            </w:pPr>
            <w:r w:rsidRPr="00785B67">
              <w:rPr>
                <w:sz w:val="22"/>
                <w:szCs w:val="22"/>
              </w:rPr>
              <w:t>Funkcja szybkiego, wstępnego ochładzania komory wirowania</w:t>
            </w:r>
          </w:p>
        </w:tc>
      </w:tr>
      <w:tr w:rsidR="006667C9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C9" w:rsidRPr="00A30D86" w:rsidRDefault="006667C9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6667C9" w:rsidRDefault="00785B67" w:rsidP="00785B67">
            <w:pPr>
              <w:jc w:val="both"/>
              <w:rPr>
                <w:sz w:val="22"/>
                <w:szCs w:val="22"/>
              </w:rPr>
            </w:pPr>
            <w:r w:rsidRPr="00785B67">
              <w:rPr>
                <w:sz w:val="22"/>
                <w:szCs w:val="22"/>
              </w:rPr>
              <w:t>Możliwość s</w:t>
            </w:r>
            <w:r>
              <w:rPr>
                <w:sz w:val="22"/>
                <w:szCs w:val="22"/>
              </w:rPr>
              <w:t>ch</w:t>
            </w:r>
            <w:r w:rsidRPr="00785B67">
              <w:rPr>
                <w:sz w:val="22"/>
                <w:szCs w:val="22"/>
              </w:rPr>
              <w:t>łodzenia komory od temperatury pokojowej do 4</w:t>
            </w:r>
            <w:r>
              <w:rPr>
                <w:sz w:val="22"/>
                <w:szCs w:val="22"/>
              </w:rPr>
              <w:t xml:space="preserve"> </w:t>
            </w:r>
            <w:r w:rsidRPr="00785B67">
              <w:rPr>
                <w:sz w:val="22"/>
                <w:szCs w:val="22"/>
              </w:rPr>
              <w:t xml:space="preserve">°C w czasie </w:t>
            </w:r>
            <w:r>
              <w:rPr>
                <w:sz w:val="22"/>
                <w:szCs w:val="22"/>
              </w:rPr>
              <w:t>maks. 20</w:t>
            </w:r>
            <w:r w:rsidRPr="00785B67">
              <w:rPr>
                <w:sz w:val="22"/>
                <w:szCs w:val="22"/>
              </w:rPr>
              <w:t xml:space="preserve"> minut</w:t>
            </w:r>
          </w:p>
        </w:tc>
      </w:tr>
      <w:tr w:rsidR="006667C9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C9" w:rsidRPr="00A30D86" w:rsidRDefault="006667C9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6667C9" w:rsidRDefault="00785B67" w:rsidP="00083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Możliwość </w:t>
            </w:r>
            <w:r w:rsidRPr="00785B67">
              <w:rPr>
                <w:sz w:val="22"/>
                <w:szCs w:val="22"/>
              </w:rPr>
              <w:t>szybkiego otwierania i zamykania pokrywy wirnika</w:t>
            </w:r>
          </w:p>
        </w:tc>
      </w:tr>
      <w:tr w:rsidR="006667C9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C9" w:rsidRPr="00A30D86" w:rsidRDefault="006667C9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6667C9" w:rsidRDefault="00785B67" w:rsidP="00083AA2">
            <w:pPr>
              <w:jc w:val="both"/>
              <w:rPr>
                <w:sz w:val="22"/>
                <w:szCs w:val="22"/>
              </w:rPr>
            </w:pPr>
            <w:r w:rsidRPr="00785B67">
              <w:rPr>
                <w:sz w:val="22"/>
                <w:szCs w:val="22"/>
              </w:rPr>
              <w:t>Dren odprowadzający wilgoć oraz skropliny z komory</w:t>
            </w:r>
          </w:p>
        </w:tc>
      </w:tr>
      <w:tr w:rsidR="006667C9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C9" w:rsidRPr="00A30D86" w:rsidRDefault="006667C9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6667C9" w:rsidRDefault="00785B67" w:rsidP="00785B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zewnętrzne: 300 x 400</w:t>
            </w:r>
            <w:r w:rsidRPr="00785B67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650</w:t>
            </w:r>
            <w:r w:rsidRPr="00785B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785B67">
              <w:rPr>
                <w:sz w:val="22"/>
                <w:szCs w:val="22"/>
              </w:rPr>
              <w:t>m</w:t>
            </w:r>
            <w:r w:rsidR="00251B97">
              <w:rPr>
                <w:sz w:val="22"/>
                <w:szCs w:val="22"/>
              </w:rPr>
              <w:t xml:space="preserve"> ± 10%</w:t>
            </w:r>
          </w:p>
        </w:tc>
      </w:tr>
      <w:tr w:rsidR="006667C9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C9" w:rsidRPr="00A30D86" w:rsidRDefault="006667C9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6667C9" w:rsidRDefault="00251B97" w:rsidP="00083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 bez wirnika: nie większa niż 60 kg</w:t>
            </w:r>
          </w:p>
        </w:tc>
      </w:tr>
      <w:tr w:rsidR="006667C9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C9" w:rsidRPr="00A30D86" w:rsidRDefault="006667C9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6667C9" w:rsidRDefault="00251B97" w:rsidP="007B7D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Pobór mocy: maks. 1200 W</w:t>
            </w:r>
          </w:p>
        </w:tc>
      </w:tr>
      <w:tr w:rsidR="006667C9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C9" w:rsidRPr="00A30D86" w:rsidRDefault="006667C9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6667C9" w:rsidRDefault="00251B97" w:rsidP="007B7D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Zasilanie: 230 V, 50 Hz</w:t>
            </w:r>
          </w:p>
        </w:tc>
      </w:tr>
      <w:tr w:rsidR="006667C9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C9" w:rsidRPr="00A30D86" w:rsidRDefault="006667C9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6667C9" w:rsidRDefault="00251B97" w:rsidP="00083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Deklaracja zgodności z dyrektywą </w:t>
            </w:r>
            <w:r w:rsidRPr="00251B97">
              <w:rPr>
                <w:sz w:val="22"/>
                <w:szCs w:val="22"/>
              </w:rPr>
              <w:t>98/79/EC</w:t>
            </w:r>
          </w:p>
        </w:tc>
      </w:tr>
      <w:tr w:rsidR="00556794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94" w:rsidRPr="00A30D86" w:rsidRDefault="00556794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56794" w:rsidRDefault="00251B97" w:rsidP="009A7D2C">
            <w:pPr>
              <w:jc w:val="both"/>
              <w:rPr>
                <w:sz w:val="22"/>
                <w:szCs w:val="22"/>
              </w:rPr>
            </w:pPr>
            <w:r w:rsidRPr="00251B97">
              <w:rPr>
                <w:sz w:val="22"/>
                <w:szCs w:val="22"/>
              </w:rPr>
              <w:t>Rotor z osłoną i pokrywą rotora, z 2</w:t>
            </w:r>
            <w:r w:rsidR="009A7D2C">
              <w:rPr>
                <w:sz w:val="22"/>
                <w:szCs w:val="22"/>
              </w:rPr>
              <w:t xml:space="preserve"> wychylnymi</w:t>
            </w:r>
            <w:r w:rsidRPr="00251B97">
              <w:rPr>
                <w:sz w:val="22"/>
                <w:szCs w:val="22"/>
              </w:rPr>
              <w:t xml:space="preserve"> koszami</w:t>
            </w:r>
            <w:r w:rsidR="009A7D2C">
              <w:rPr>
                <w:sz w:val="22"/>
                <w:szCs w:val="22"/>
              </w:rPr>
              <w:t>, prędkość maks. 2200 x g ± 100 x g</w:t>
            </w:r>
          </w:p>
        </w:tc>
      </w:tr>
      <w:tr w:rsidR="00C12067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067" w:rsidRPr="00A30D86" w:rsidRDefault="00C12067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AD252B" w:rsidRDefault="009A7D2C" w:rsidP="009A7D2C">
            <w:pPr>
              <w:jc w:val="both"/>
              <w:rPr>
                <w:sz w:val="22"/>
                <w:szCs w:val="22"/>
              </w:rPr>
            </w:pPr>
            <w:r w:rsidRPr="009A7D2C">
              <w:rPr>
                <w:sz w:val="22"/>
                <w:szCs w:val="22"/>
              </w:rPr>
              <w:t xml:space="preserve">Rotor </w:t>
            </w:r>
            <w:r>
              <w:rPr>
                <w:sz w:val="22"/>
                <w:szCs w:val="22"/>
              </w:rPr>
              <w:t xml:space="preserve">aerozoloszczelny </w:t>
            </w:r>
            <w:r w:rsidRPr="009A7D2C">
              <w:rPr>
                <w:sz w:val="22"/>
                <w:szCs w:val="22"/>
              </w:rPr>
              <w:t>z pokrywą rotora</w:t>
            </w:r>
            <w:r>
              <w:rPr>
                <w:sz w:val="22"/>
                <w:szCs w:val="22"/>
              </w:rPr>
              <w:t xml:space="preserve">, </w:t>
            </w:r>
            <w:r w:rsidRPr="009A7D2C">
              <w:rPr>
                <w:sz w:val="22"/>
                <w:szCs w:val="22"/>
              </w:rPr>
              <w:t>do bezpiecznego wirowania próbek</w:t>
            </w:r>
            <w:r>
              <w:rPr>
                <w:sz w:val="22"/>
                <w:szCs w:val="22"/>
              </w:rPr>
              <w:t>, p</w:t>
            </w:r>
            <w:r w:rsidRPr="009A7D2C">
              <w:rPr>
                <w:sz w:val="22"/>
                <w:szCs w:val="22"/>
              </w:rPr>
              <w:t>ojemność maks.</w:t>
            </w:r>
            <w:r>
              <w:rPr>
                <w:sz w:val="22"/>
                <w:szCs w:val="22"/>
              </w:rPr>
              <w:t xml:space="preserve"> </w:t>
            </w:r>
            <w:r w:rsidRPr="009A7D2C">
              <w:rPr>
                <w:sz w:val="22"/>
                <w:szCs w:val="22"/>
              </w:rPr>
              <w:t xml:space="preserve">48 </w:t>
            </w:r>
            <w:r>
              <w:rPr>
                <w:sz w:val="22"/>
                <w:szCs w:val="22"/>
              </w:rPr>
              <w:t>x</w:t>
            </w:r>
            <w:r w:rsidRPr="009A7D2C">
              <w:rPr>
                <w:sz w:val="22"/>
                <w:szCs w:val="22"/>
              </w:rPr>
              <w:t xml:space="preserve"> 1,5/2,0 mL</w:t>
            </w:r>
            <w:r>
              <w:rPr>
                <w:sz w:val="22"/>
                <w:szCs w:val="22"/>
              </w:rPr>
              <w:t>, prędkość maks. 1800</w:t>
            </w:r>
            <w:r w:rsidRPr="009A7D2C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x</w:t>
            </w:r>
            <w:r w:rsidRPr="009A7D2C">
              <w:rPr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 xml:space="preserve"> ± 400 x g</w:t>
            </w:r>
          </w:p>
        </w:tc>
      </w:tr>
    </w:tbl>
    <w:p w:rsidR="00202E78" w:rsidRDefault="00202E78" w:rsidP="00202E78">
      <w:pPr>
        <w:ind w:right="141"/>
        <w:jc w:val="both"/>
        <w:rPr>
          <w:color w:val="000000"/>
          <w:sz w:val="22"/>
          <w:szCs w:val="22"/>
        </w:rPr>
      </w:pPr>
    </w:p>
    <w:p w:rsidR="00BA0AFE" w:rsidRPr="00A30D86" w:rsidRDefault="00BA0AFE" w:rsidP="00202E78">
      <w:pPr>
        <w:ind w:right="141"/>
        <w:jc w:val="both"/>
        <w:rPr>
          <w:color w:val="000000"/>
          <w:sz w:val="22"/>
          <w:szCs w:val="22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D279AE" w:rsidRPr="00A30D86" w:rsidTr="002F02BD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snapToGrid w:val="0"/>
              <w:ind w:left="113"/>
              <w:rPr>
                <w:b/>
                <w:color w:val="000000"/>
                <w:sz w:val="22"/>
                <w:szCs w:val="22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pStyle w:val="Akapitzlist"/>
              <w:ind w:left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WYMAGANIA OGÓLNE</w:t>
            </w:r>
          </w:p>
        </w:tc>
      </w:tr>
      <w:tr w:rsidR="00D279AE" w:rsidRPr="00A30D86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D279AE" w:rsidRPr="00A30D86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pStyle w:val="Akapitzlist"/>
              <w:ind w:left="0"/>
              <w:jc w:val="both"/>
              <w:rPr>
                <w:b/>
                <w:caps/>
                <w:color w:val="000000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</w:t>
            </w:r>
            <w:r w:rsidR="00F1193C" w:rsidRPr="00A30D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D279AE" w:rsidRPr="00A30D86" w:rsidTr="00BA0AFE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A30D86">
            <w:pPr>
              <w:snapToGrid w:val="0"/>
              <w:ind w:left="-34" w:right="57"/>
              <w:jc w:val="both"/>
              <w:rPr>
                <w:sz w:val="22"/>
                <w:szCs w:val="22"/>
              </w:rPr>
            </w:pPr>
            <w:r w:rsidRPr="00A30D86">
              <w:rPr>
                <w:sz w:val="22"/>
                <w:szCs w:val="22"/>
              </w:rPr>
              <w:t xml:space="preserve">Wszelkie oprogramowanie komputerowe wchodzące w skład przedmiotu zamówienia musi być w języku polskim: </w:t>
            </w:r>
          </w:p>
          <w:p w:rsidR="00D279AE" w:rsidRPr="00A30D86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A30D86">
              <w:rPr>
                <w:bCs/>
                <w:kern w:val="18"/>
                <w:sz w:val="22"/>
                <w:szCs w:val="22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D279AE" w:rsidRPr="00A30D86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A30D86">
              <w:rPr>
                <w:bCs/>
                <w:kern w:val="18"/>
                <w:sz w:val="22"/>
                <w:szCs w:val="22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D279AE" w:rsidRPr="00A30D86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color w:val="FF0000"/>
                <w:kern w:val="18"/>
                <w:sz w:val="22"/>
                <w:szCs w:val="22"/>
                <w:lang w:eastAsia="hi-IN"/>
              </w:rPr>
            </w:pPr>
            <w:r w:rsidRPr="00A30D86">
              <w:rPr>
                <w:sz w:val="22"/>
                <w:szCs w:val="22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794D50" w:rsidRPr="00A30D86" w:rsidRDefault="00794D50" w:rsidP="00202E78">
      <w:pPr>
        <w:jc w:val="center"/>
        <w:rPr>
          <w:color w:val="000000"/>
          <w:sz w:val="2"/>
        </w:rPr>
      </w:pPr>
    </w:p>
    <w:p w:rsidR="007558BA" w:rsidRPr="00A30D86" w:rsidRDefault="007558BA" w:rsidP="00202E78">
      <w:pPr>
        <w:jc w:val="center"/>
        <w:rPr>
          <w:color w:val="000000"/>
          <w:sz w:val="2"/>
        </w:rPr>
      </w:pPr>
    </w:p>
    <w:p w:rsidR="007558BA" w:rsidRPr="00A30D86" w:rsidRDefault="007558BA" w:rsidP="00202E78">
      <w:pPr>
        <w:jc w:val="center"/>
        <w:rPr>
          <w:color w:val="000000"/>
          <w:sz w:val="2"/>
        </w:rPr>
      </w:pPr>
    </w:p>
    <w:p w:rsidR="00202E78" w:rsidRPr="00A30D86" w:rsidRDefault="00202E78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010FC2" w:rsidRPr="00A30D86" w:rsidRDefault="00010FC2" w:rsidP="00202E78">
      <w:pPr>
        <w:jc w:val="both"/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</w:pP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A30D86">
        <w:rPr>
          <w:bCs/>
          <w:color w:val="000000"/>
          <w:sz w:val="22"/>
          <w:szCs w:val="22"/>
        </w:rPr>
        <w:t xml:space="preserve">wskazany wyżej 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A30D86">
        <w:rPr>
          <w:color w:val="000000"/>
          <w:sz w:val="22"/>
          <w:szCs w:val="22"/>
        </w:rPr>
        <w:t>techniczne, eksploatacyjne, jakościowe i funkcjonalne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A30D86">
        <w:rPr>
          <w:bCs/>
          <w:color w:val="000000"/>
          <w:sz w:val="22"/>
          <w:szCs w:val="22"/>
        </w:rPr>
        <w:t xml:space="preserve">dotyczące go 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:rsidR="00202E78" w:rsidRPr="00A30D86" w:rsidRDefault="00202E78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5C58DD" w:rsidRPr="00A30D86" w:rsidRDefault="005C58DD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973321" w:rsidRPr="00A30D86" w:rsidRDefault="00973321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973321" w:rsidRPr="00A30D86" w:rsidRDefault="00973321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5634CB" w:rsidRPr="00F04077" w:rsidRDefault="00202E78" w:rsidP="005634CB">
      <w:pPr>
        <w:pStyle w:val="Bezodstpw"/>
        <w:jc w:val="right"/>
        <w:rPr>
          <w:rFonts w:ascii="Times New Roman" w:hAnsi="Times New Roman"/>
          <w:b/>
          <w:color w:val="000000"/>
          <w:szCs w:val="24"/>
        </w:rPr>
      </w:pPr>
      <w:r w:rsidRPr="00A30D86">
        <w:rPr>
          <w:rFonts w:ascii="Times New Roman" w:hAnsi="Times New Roman"/>
          <w:b/>
          <w:color w:val="000000"/>
          <w:szCs w:val="24"/>
        </w:rPr>
        <w:br w:type="page"/>
      </w:r>
      <w:r w:rsidR="005634CB" w:rsidRPr="00F04077">
        <w:rPr>
          <w:rFonts w:ascii="Times New Roman" w:hAnsi="Times New Roman"/>
          <w:b/>
          <w:color w:val="000000"/>
          <w:szCs w:val="24"/>
        </w:rPr>
        <w:lastRenderedPageBreak/>
        <w:t>Załącznik nr 3a do SIWZ</w:t>
      </w:r>
    </w:p>
    <w:p w:rsidR="00010FC2" w:rsidRPr="00A30D86" w:rsidRDefault="00010FC2" w:rsidP="00BA0AFE">
      <w:pPr>
        <w:pStyle w:val="Bezodstpw"/>
        <w:jc w:val="right"/>
        <w:rPr>
          <w:rFonts w:ascii="Times New Roman" w:hAnsi="Times New Roman"/>
          <w:b/>
          <w:color w:val="000000"/>
          <w:szCs w:val="24"/>
        </w:rPr>
      </w:pPr>
    </w:p>
    <w:p w:rsidR="007F2CDF" w:rsidRPr="00A30D86" w:rsidRDefault="007F2CDF" w:rsidP="00202E78">
      <w:pPr>
        <w:jc w:val="center"/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</w:pP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TABELA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val="x-none" w:eastAsia="hi-IN" w:bidi="hi-IN"/>
        </w:rPr>
        <w:t>ocen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>Y TECHNICZNEJ</w:t>
      </w:r>
    </w:p>
    <w:p w:rsidR="00A30D86" w:rsidRDefault="007F2CDF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 xml:space="preserve">związana z wykonaniem zamówienia w zakresie dostarczenia, </w:t>
      </w:r>
      <w:r w:rsidRPr="00A30D86">
        <w:rPr>
          <w:color w:val="000000"/>
          <w:sz w:val="22"/>
          <w:szCs w:val="22"/>
        </w:rPr>
        <w:t xml:space="preserve">rozładunku, wniesienia, zainstalowania, uruchomienia urządzenia i dostarczenia instrukcji stanowiskowej oraz jej wdrożenia do </w:t>
      </w:r>
    </w:p>
    <w:p w:rsidR="00A30D86" w:rsidRPr="00A30D86" w:rsidRDefault="00A30D86" w:rsidP="00A30D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A30D86" w:rsidRPr="00A30D86" w:rsidRDefault="00A30D86" w:rsidP="00A30D86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641448" w:rsidRPr="00A30D86" w:rsidRDefault="00641448" w:rsidP="00641448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4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 w:rsidR="009A7D2C">
        <w:rPr>
          <w:b/>
          <w:color w:val="000000"/>
          <w:sz w:val="22"/>
          <w:u w:val="single"/>
        </w:rPr>
        <w:t>mikro</w:t>
      </w:r>
      <w:r w:rsidR="0085313F">
        <w:rPr>
          <w:b/>
          <w:color w:val="000000"/>
          <w:sz w:val="22"/>
          <w:u w:val="single"/>
        </w:rPr>
        <w:t>w</w:t>
      </w:r>
      <w:r>
        <w:rPr>
          <w:b/>
          <w:color w:val="000000"/>
          <w:sz w:val="22"/>
          <w:u w:val="single"/>
        </w:rPr>
        <w:t>irówka z chłodzeniem</w:t>
      </w:r>
      <w:r w:rsidRPr="00A30D86">
        <w:rPr>
          <w:b/>
          <w:bCs/>
          <w:color w:val="000000"/>
          <w:sz w:val="22"/>
          <w:u w:val="single"/>
        </w:rPr>
        <w:t xml:space="preserve"> – 1 </w:t>
      </w:r>
      <w:r>
        <w:rPr>
          <w:b/>
          <w:bCs/>
          <w:color w:val="000000"/>
          <w:sz w:val="22"/>
          <w:u w:val="single"/>
        </w:rPr>
        <w:t>kpl</w:t>
      </w:r>
      <w:r w:rsidRPr="00A30D86">
        <w:rPr>
          <w:b/>
          <w:bCs/>
          <w:color w:val="000000"/>
          <w:sz w:val="22"/>
          <w:u w:val="single"/>
        </w:rPr>
        <w:t>.</w:t>
      </w:r>
    </w:p>
    <w:p w:rsidR="000B7BF9" w:rsidRPr="00A30D86" w:rsidRDefault="000B7BF9" w:rsidP="00A30D86">
      <w:pPr>
        <w:jc w:val="center"/>
        <w:rPr>
          <w:b/>
          <w:bCs/>
          <w:caps/>
          <w:color w:val="000000"/>
          <w:kern w:val="18"/>
          <w:sz w:val="22"/>
          <w:lang w:eastAsia="hi-IN"/>
        </w:rPr>
      </w:pPr>
    </w:p>
    <w:p w:rsidR="0050625D" w:rsidRPr="00A30D86" w:rsidRDefault="0050625D" w:rsidP="000B7BF9">
      <w:pPr>
        <w:jc w:val="center"/>
        <w:rPr>
          <w:b/>
          <w:color w:val="000000"/>
          <w:kern w:val="2"/>
          <w:sz w:val="22"/>
          <w:szCs w:val="22"/>
          <w:lang w:eastAsia="hi-IN"/>
        </w:rPr>
      </w:pPr>
      <w:r w:rsidRPr="00A30D86">
        <w:rPr>
          <w:bCs/>
          <w:color w:val="000000"/>
          <w:kern w:val="2"/>
          <w:sz w:val="20"/>
          <w:szCs w:val="22"/>
          <w:lang w:eastAsia="hi-IN"/>
        </w:rPr>
        <w:t>W kolumnie</w:t>
      </w:r>
      <w:r w:rsidRPr="00A30D86">
        <w:rPr>
          <w:color w:val="000000"/>
          <w:kern w:val="2"/>
          <w:sz w:val="20"/>
          <w:szCs w:val="22"/>
          <w:lang w:eastAsia="hi-IN"/>
        </w:rPr>
        <w:t xml:space="preserve"> „</w:t>
      </w:r>
      <w:r w:rsidRPr="00A30D86">
        <w:rPr>
          <w:b/>
          <w:color w:val="000000"/>
          <w:kern w:val="2"/>
          <w:sz w:val="20"/>
          <w:szCs w:val="22"/>
          <w:lang w:eastAsia="hi-IN"/>
        </w:rPr>
        <w:t>PARAMETRY I FUNKCJE OFEROWANE</w:t>
      </w:r>
      <w:r w:rsidRPr="00A30D86">
        <w:rPr>
          <w:color w:val="000000"/>
          <w:kern w:val="2"/>
          <w:sz w:val="20"/>
          <w:szCs w:val="22"/>
          <w:lang w:eastAsia="hi-IN"/>
        </w:rPr>
        <w:t xml:space="preserve">” Wykonawca wpisuje </w:t>
      </w:r>
      <w:r w:rsidR="00BA0AFE" w:rsidRPr="00A30D86">
        <w:rPr>
          <w:b/>
          <w:color w:val="000000"/>
          <w:kern w:val="2"/>
          <w:sz w:val="20"/>
          <w:szCs w:val="22"/>
          <w:lang w:eastAsia="hi-IN"/>
        </w:rPr>
        <w:t xml:space="preserve">– </w:t>
      </w:r>
      <w:r w:rsidRPr="00A30D86">
        <w:rPr>
          <w:color w:val="000000"/>
          <w:kern w:val="2"/>
          <w:sz w:val="20"/>
          <w:szCs w:val="22"/>
          <w:lang w:eastAsia="hi-IN"/>
        </w:rPr>
        <w:t>zgodnie ze stanem faktycznym – oferowaną wartość ocenianego parametru i/lub/ oferowaną funkcję</w:t>
      </w:r>
      <w:r w:rsidRPr="00A30D86">
        <w:rPr>
          <w:color w:val="000000"/>
          <w:kern w:val="2"/>
          <w:sz w:val="22"/>
          <w:szCs w:val="22"/>
          <w:lang w:eastAsia="hi-IN"/>
        </w:rPr>
        <w:t>.</w:t>
      </w:r>
    </w:p>
    <w:p w:rsidR="000B7BF9" w:rsidRPr="00A30D86" w:rsidRDefault="000B7BF9" w:rsidP="000B7BF9">
      <w:pPr>
        <w:jc w:val="center"/>
        <w:rPr>
          <w:b/>
          <w:color w:val="000000"/>
          <w:kern w:val="2"/>
          <w:sz w:val="22"/>
          <w:szCs w:val="22"/>
          <w:lang w:eastAsia="hi-IN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2"/>
        <w:gridCol w:w="1701"/>
        <w:gridCol w:w="1134"/>
        <w:gridCol w:w="1101"/>
      </w:tblGrid>
      <w:tr w:rsidR="00BA0AFE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color w:val="000000"/>
                <w:kern w:val="1"/>
                <w:sz w:val="22"/>
                <w:szCs w:val="20"/>
              </w:rPr>
              <w:t xml:space="preserve">Parametry i funkcje 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color w:val="000000"/>
                <w:kern w:val="1"/>
                <w:sz w:val="22"/>
                <w:szCs w:val="20"/>
              </w:rPr>
              <w:t>oceniane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2"/>
                <w:sz w:val="22"/>
                <w:szCs w:val="20"/>
                <w:lang w:eastAsia="hi-IN"/>
              </w:rPr>
            </w:pPr>
            <w:r w:rsidRPr="00A30D86">
              <w:rPr>
                <w:b/>
                <w:color w:val="000000"/>
                <w:kern w:val="2"/>
                <w:sz w:val="22"/>
                <w:szCs w:val="20"/>
                <w:lang w:eastAsia="hi-IN"/>
              </w:rPr>
              <w:t xml:space="preserve">Parametry   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2"/>
                <w:sz w:val="22"/>
                <w:szCs w:val="20"/>
                <w:lang w:eastAsia="hi-IN"/>
              </w:rPr>
            </w:pPr>
            <w:r w:rsidRPr="00A30D86">
              <w:rPr>
                <w:b/>
                <w:color w:val="000000"/>
                <w:kern w:val="2"/>
                <w:sz w:val="22"/>
                <w:szCs w:val="20"/>
                <w:lang w:eastAsia="hi-IN"/>
              </w:rPr>
              <w:t>i funkcje oferowane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0"/>
                <w:lang w:eastAsia="ar-SA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Skala oceny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w pkt.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Ocena w pkt.</w:t>
            </w:r>
          </w:p>
        </w:tc>
      </w:tr>
      <w:tr w:rsidR="00BA0AFE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034C11" w:rsidRDefault="00A27DAC" w:rsidP="009A7D2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Minimum </w:t>
            </w:r>
            <w:r w:rsidR="009A7D2C">
              <w:rPr>
                <w:sz w:val="22"/>
                <w:szCs w:val="22"/>
              </w:rPr>
              <w:t>50</w:t>
            </w:r>
            <w:r w:rsidRPr="007B7DB1">
              <w:rPr>
                <w:sz w:val="22"/>
                <w:szCs w:val="22"/>
              </w:rPr>
              <w:t xml:space="preserve"> programów </w:t>
            </w:r>
            <w:r w:rsidR="009A7D2C">
              <w:rPr>
                <w:sz w:val="22"/>
                <w:szCs w:val="22"/>
              </w:rPr>
              <w:t>wirowania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A27DAC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</w:pPr>
            <w:r w:rsidRPr="00A30D86"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  <w:t>0/</w:t>
            </w:r>
            <w:r w:rsidR="00A27DAC"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</w:tr>
      <w:tr w:rsidR="00A27DAC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AC" w:rsidRDefault="003B3F57" w:rsidP="00A27D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Programowalne klawisze</w:t>
            </w:r>
            <w:r w:rsidRPr="00831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(min. 5 szt.) </w:t>
            </w:r>
            <w:r w:rsidRPr="008314E6">
              <w:rPr>
                <w:sz w:val="22"/>
                <w:szCs w:val="22"/>
              </w:rPr>
              <w:t>umożliwiając</w:t>
            </w:r>
            <w:r>
              <w:rPr>
                <w:sz w:val="22"/>
                <w:szCs w:val="22"/>
              </w:rPr>
              <w:t>e</w:t>
            </w:r>
            <w:r w:rsidRPr="008314E6">
              <w:rPr>
                <w:sz w:val="22"/>
                <w:szCs w:val="22"/>
              </w:rPr>
              <w:t xml:space="preserve"> szybki dostęp do zdefiniowanych programów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AC" w:rsidRPr="00A30D86" w:rsidRDefault="00A27DAC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AC" w:rsidRPr="00A30D86" w:rsidRDefault="00A27DAC" w:rsidP="00202E78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</w:pPr>
            <w:r w:rsidRPr="00A30D86"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  <w:t>0/</w:t>
            </w:r>
            <w:r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AC" w:rsidRPr="00A30D86" w:rsidRDefault="00A27DAC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</w:tr>
      <w:tr w:rsidR="00BA0AFE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A27DAC" w:rsidP="00251B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Moc wirówki mniejsza niż 1</w:t>
            </w:r>
            <w:r w:rsidR="00251B9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 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</w:pPr>
            <w:r w:rsidRPr="00A30D86"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  <w:t>0/10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</w:tr>
    </w:tbl>
    <w:p w:rsidR="0095363B" w:rsidRPr="00A30D86" w:rsidRDefault="0095363B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keepNext/>
        <w:jc w:val="both"/>
        <w:outlineLvl w:val="0"/>
        <w:rPr>
          <w:color w:val="000000"/>
          <w:sz w:val="22"/>
          <w:szCs w:val="22"/>
        </w:rPr>
      </w:pPr>
    </w:p>
    <w:p w:rsidR="00973321" w:rsidRPr="00A30D86" w:rsidRDefault="00973321" w:rsidP="00973321">
      <w:pPr>
        <w:tabs>
          <w:tab w:val="center" w:pos="1440"/>
          <w:tab w:val="center" w:pos="7560"/>
        </w:tabs>
        <w:jc w:val="both"/>
        <w:rPr>
          <w:sz w:val="22"/>
        </w:rPr>
      </w:pPr>
    </w:p>
    <w:p w:rsidR="00010FC2" w:rsidRPr="00A30D86" w:rsidRDefault="00010FC2" w:rsidP="000B7BF9">
      <w:pPr>
        <w:pStyle w:val="Bezodstpw"/>
        <w:rPr>
          <w:rFonts w:ascii="Times New Roman" w:hAnsi="Times New Roman"/>
          <w:b/>
          <w:color w:val="000000"/>
          <w:szCs w:val="24"/>
        </w:rPr>
      </w:pPr>
    </w:p>
    <w:p w:rsidR="00010FC2" w:rsidRPr="00A30D86" w:rsidRDefault="00010FC2" w:rsidP="000B7BF9">
      <w:pPr>
        <w:pStyle w:val="Bezodstpw"/>
        <w:rPr>
          <w:rFonts w:ascii="Times New Roman" w:hAnsi="Times New Roman"/>
          <w:b/>
          <w:color w:val="000000"/>
          <w:szCs w:val="24"/>
        </w:rPr>
      </w:pPr>
    </w:p>
    <w:p w:rsidR="005634CB" w:rsidRPr="00F04077" w:rsidRDefault="000B7BF9" w:rsidP="005634CB">
      <w:pPr>
        <w:pStyle w:val="Bezodstpw"/>
        <w:jc w:val="right"/>
        <w:rPr>
          <w:rFonts w:ascii="Times New Roman" w:hAnsi="Times New Roman"/>
          <w:b/>
          <w:color w:val="000000"/>
          <w:szCs w:val="24"/>
        </w:rPr>
      </w:pPr>
      <w:r w:rsidRPr="00A30D86">
        <w:rPr>
          <w:rFonts w:ascii="Times New Roman" w:hAnsi="Times New Roman"/>
          <w:b/>
          <w:color w:val="000000"/>
          <w:szCs w:val="24"/>
        </w:rPr>
        <w:br w:type="page"/>
      </w:r>
      <w:r w:rsidR="005634CB" w:rsidRPr="00F04077">
        <w:rPr>
          <w:rFonts w:ascii="Times New Roman" w:hAnsi="Times New Roman"/>
          <w:b/>
          <w:color w:val="000000"/>
          <w:szCs w:val="24"/>
        </w:rPr>
        <w:lastRenderedPageBreak/>
        <w:t>Załącznik nr 3b do SIWZ</w:t>
      </w:r>
    </w:p>
    <w:p w:rsidR="008C584A" w:rsidRPr="00A30D86" w:rsidRDefault="008C584A" w:rsidP="000B7BF9">
      <w:pPr>
        <w:pStyle w:val="Bezodstpw"/>
        <w:jc w:val="right"/>
        <w:rPr>
          <w:rFonts w:ascii="Times New Roman" w:hAnsi="Times New Roman"/>
          <w:b/>
          <w:color w:val="000000"/>
          <w:szCs w:val="24"/>
        </w:rPr>
      </w:pPr>
    </w:p>
    <w:p w:rsidR="00496896" w:rsidRPr="00A30D86" w:rsidRDefault="00496896" w:rsidP="000B7BF9">
      <w:pPr>
        <w:jc w:val="center"/>
        <w:rPr>
          <w:b/>
          <w:color w:val="000000"/>
          <w:szCs w:val="22"/>
        </w:rPr>
      </w:pP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TABELA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val="x-none" w:eastAsia="hi-IN" w:bidi="hi-IN"/>
        </w:rPr>
        <w:t>ocen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Y </w:t>
      </w:r>
      <w:r w:rsidR="00B22FF4"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WARUNKÓW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>GWARANCJI</w:t>
      </w:r>
    </w:p>
    <w:p w:rsidR="00A30D86" w:rsidRDefault="00DB0D8F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związana z wykonaniem zamówienia w zakresie dostarczenia</w:t>
      </w:r>
      <w:r w:rsidR="005269E9" w:rsidRPr="00A30D86">
        <w:rPr>
          <w:bCs/>
          <w:color w:val="000000"/>
          <w:sz w:val="22"/>
          <w:szCs w:val="22"/>
        </w:rPr>
        <w:t>,</w:t>
      </w:r>
      <w:r w:rsidRPr="00A30D86">
        <w:rPr>
          <w:bCs/>
          <w:color w:val="000000"/>
          <w:sz w:val="22"/>
          <w:szCs w:val="22"/>
        </w:rPr>
        <w:t xml:space="preserve"> </w:t>
      </w:r>
      <w:r w:rsidRPr="00A30D86">
        <w:rPr>
          <w:color w:val="000000"/>
          <w:sz w:val="22"/>
          <w:szCs w:val="22"/>
        </w:rPr>
        <w:t>rozładunk</w:t>
      </w:r>
      <w:r w:rsidR="00E81959" w:rsidRPr="00A30D86">
        <w:rPr>
          <w:color w:val="000000"/>
          <w:sz w:val="22"/>
          <w:szCs w:val="22"/>
        </w:rPr>
        <w:t xml:space="preserve">u, wniesienia, zainstalowania, </w:t>
      </w:r>
      <w:r w:rsidRPr="00A30D86">
        <w:rPr>
          <w:color w:val="000000"/>
          <w:sz w:val="22"/>
          <w:szCs w:val="22"/>
        </w:rPr>
        <w:t>uruchomienia</w:t>
      </w:r>
      <w:r w:rsidR="00E81959" w:rsidRPr="00A30D86">
        <w:rPr>
          <w:color w:val="000000"/>
          <w:sz w:val="22"/>
          <w:szCs w:val="22"/>
        </w:rPr>
        <w:t xml:space="preserve"> urządzenia </w:t>
      </w:r>
      <w:r w:rsidR="005269E9" w:rsidRPr="00A30D86">
        <w:rPr>
          <w:color w:val="000000"/>
          <w:sz w:val="22"/>
          <w:szCs w:val="22"/>
        </w:rPr>
        <w:t>i dostarczenia</w:t>
      </w:r>
      <w:r w:rsidR="00E81959" w:rsidRPr="00A30D86">
        <w:rPr>
          <w:color w:val="000000"/>
          <w:sz w:val="22"/>
          <w:szCs w:val="22"/>
        </w:rPr>
        <w:t xml:space="preserve"> instrukcji stanowiskowej oraz</w:t>
      </w:r>
      <w:r w:rsidR="00A30D86">
        <w:rPr>
          <w:color w:val="000000"/>
          <w:sz w:val="22"/>
          <w:szCs w:val="22"/>
        </w:rPr>
        <w:t xml:space="preserve"> </w:t>
      </w:r>
      <w:r w:rsidR="00500581" w:rsidRPr="00A30D86">
        <w:rPr>
          <w:color w:val="000000"/>
          <w:sz w:val="22"/>
          <w:szCs w:val="22"/>
        </w:rPr>
        <w:t>jej wdrożenia</w:t>
      </w:r>
      <w:r w:rsidR="00E81959" w:rsidRPr="00A30D86">
        <w:rPr>
          <w:color w:val="000000"/>
          <w:sz w:val="22"/>
          <w:szCs w:val="22"/>
        </w:rPr>
        <w:t xml:space="preserve"> </w:t>
      </w:r>
      <w:r w:rsidR="00A30D86" w:rsidRPr="00A30D86">
        <w:rPr>
          <w:color w:val="000000"/>
          <w:sz w:val="22"/>
          <w:szCs w:val="22"/>
        </w:rPr>
        <w:t xml:space="preserve">do </w:t>
      </w:r>
    </w:p>
    <w:p w:rsidR="00A30D86" w:rsidRPr="00A30D86" w:rsidRDefault="00A30D86" w:rsidP="00A30D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A30D86" w:rsidRPr="00A30D86" w:rsidRDefault="00A30D86" w:rsidP="00A30D86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641448" w:rsidRPr="00A30D86" w:rsidRDefault="00641448" w:rsidP="00641448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4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 w:rsidR="009A7D2C">
        <w:rPr>
          <w:b/>
          <w:color w:val="000000"/>
          <w:sz w:val="22"/>
          <w:u w:val="single"/>
        </w:rPr>
        <w:t>mikro</w:t>
      </w:r>
      <w:r w:rsidR="00A27DAC">
        <w:rPr>
          <w:b/>
          <w:color w:val="000000"/>
          <w:sz w:val="22"/>
          <w:u w:val="single"/>
        </w:rPr>
        <w:t>w</w:t>
      </w:r>
      <w:r>
        <w:rPr>
          <w:b/>
          <w:color w:val="000000"/>
          <w:sz w:val="22"/>
          <w:u w:val="single"/>
        </w:rPr>
        <w:t>irówka z chłodzeniem</w:t>
      </w:r>
      <w:r w:rsidRPr="00A30D86">
        <w:rPr>
          <w:b/>
          <w:bCs/>
          <w:color w:val="000000"/>
          <w:sz w:val="22"/>
          <w:u w:val="single"/>
        </w:rPr>
        <w:t xml:space="preserve"> – 1 </w:t>
      </w:r>
      <w:r>
        <w:rPr>
          <w:b/>
          <w:bCs/>
          <w:color w:val="000000"/>
          <w:sz w:val="22"/>
          <w:u w:val="single"/>
        </w:rPr>
        <w:t>kpl</w:t>
      </w:r>
      <w:r w:rsidRPr="00A30D86">
        <w:rPr>
          <w:b/>
          <w:bCs/>
          <w:color w:val="000000"/>
          <w:sz w:val="22"/>
          <w:u w:val="single"/>
        </w:rPr>
        <w:t>.</w:t>
      </w:r>
    </w:p>
    <w:p w:rsidR="005269E9" w:rsidRPr="00A30D86" w:rsidRDefault="005269E9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0"/>
        <w:gridCol w:w="2184"/>
        <w:gridCol w:w="1088"/>
      </w:tblGrid>
      <w:tr w:rsidR="005634CB" w:rsidRPr="00A30D86" w:rsidTr="00762137">
        <w:trPr>
          <w:trHeight w:val="826"/>
          <w:jc w:val="center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CB" w:rsidRPr="00A30D86" w:rsidRDefault="005634CB" w:rsidP="00762137">
            <w:pPr>
              <w:keepLine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CB" w:rsidRPr="00A30D86" w:rsidRDefault="005634CB" w:rsidP="0076213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>Oferow</w:t>
            </w:r>
            <w:r>
              <w:rPr>
                <w:b/>
                <w:bCs/>
                <w:color w:val="000000"/>
                <w:sz w:val="22"/>
                <w:szCs w:val="22"/>
              </w:rPr>
              <w:t>ane warunki gwarancji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CB" w:rsidRPr="00A30D86" w:rsidRDefault="005634CB" w:rsidP="0076213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 xml:space="preserve">Ocena </w:t>
            </w:r>
          </w:p>
          <w:p w:rsidR="005634CB" w:rsidRPr="00A30D86" w:rsidRDefault="005634CB" w:rsidP="0076213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>w pkt</w:t>
            </w:r>
          </w:p>
        </w:tc>
      </w:tr>
      <w:tr w:rsidR="005634CB" w:rsidRPr="00A30D86" w:rsidTr="00762137">
        <w:trPr>
          <w:trHeight w:val="457"/>
          <w:jc w:val="center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CB" w:rsidRDefault="005634CB" w:rsidP="0076213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Okres gwarancji </w:t>
            </w:r>
            <w:r w:rsidRPr="00A30D86">
              <w:rPr>
                <w:bCs/>
                <w:color w:val="000000"/>
                <w:sz w:val="22"/>
                <w:szCs w:val="22"/>
              </w:rPr>
              <w:t xml:space="preserve">nie krótszy niż </w:t>
            </w:r>
            <w:r>
              <w:rPr>
                <w:bCs/>
                <w:color w:val="000000"/>
                <w:sz w:val="22"/>
                <w:szCs w:val="22"/>
              </w:rPr>
              <w:t>36</w:t>
            </w:r>
            <w:r w:rsidRPr="00A30D86">
              <w:rPr>
                <w:bCs/>
                <w:color w:val="000000"/>
                <w:sz w:val="22"/>
                <w:szCs w:val="22"/>
              </w:rPr>
              <w:t xml:space="preserve"> miesięcy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5634CB" w:rsidRPr="00D23BDA" w:rsidRDefault="005634CB" w:rsidP="00762137">
            <w:pPr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Okres punktowany od </w:t>
            </w: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 miesięcy do </w:t>
            </w: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 miesięcy.</w:t>
            </w:r>
          </w:p>
          <w:p w:rsidR="005634CB" w:rsidRPr="00D23BDA" w:rsidRDefault="005634CB" w:rsidP="00762137">
            <w:pPr>
              <w:ind w:right="-51"/>
              <w:rPr>
                <w:b/>
                <w:color w:val="000000"/>
                <w:sz w:val="22"/>
                <w:szCs w:val="22"/>
              </w:rPr>
            </w:pP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UWAGA: </w:t>
            </w:r>
          </w:p>
          <w:p w:rsidR="005634CB" w:rsidRPr="00D23BDA" w:rsidRDefault="005634CB" w:rsidP="00762137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ind w:left="313" w:right="-51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długość okresu gwarancji musi zostać określona w pełnych miesiącach,</w:t>
            </w:r>
          </w:p>
          <w:p w:rsidR="005634CB" w:rsidRPr="00D23BDA" w:rsidRDefault="005634CB" w:rsidP="00762137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ind w:right="-51" w:hanging="1379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w przypadku, gdy Wykonawca:</w:t>
            </w:r>
          </w:p>
          <w:p w:rsidR="005634CB" w:rsidRPr="00D23BDA" w:rsidRDefault="005634CB" w:rsidP="00762137">
            <w:pPr>
              <w:ind w:left="29" w:right="-51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– nie wpisze żadnego okresu gwarancji, Zamawiający przyjmie, że Wykonawca udziela minimalnego okresu gwarancji (</w:t>
            </w:r>
            <w:r>
              <w:rPr>
                <w:color w:val="000000"/>
                <w:sz w:val="22"/>
                <w:szCs w:val="22"/>
              </w:rPr>
              <w:t>36</w:t>
            </w:r>
            <w:r w:rsidRPr="00D23BDA">
              <w:rPr>
                <w:color w:val="000000"/>
                <w:sz w:val="22"/>
                <w:szCs w:val="22"/>
              </w:rPr>
              <w:t xml:space="preserve"> miesięcy),</w:t>
            </w:r>
          </w:p>
          <w:p w:rsidR="005634CB" w:rsidRPr="00D23BDA" w:rsidRDefault="005634CB" w:rsidP="00762137">
            <w:pPr>
              <w:ind w:right="-51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 xml:space="preserve">– wpisze okres gwarancji </w:t>
            </w:r>
            <w:r w:rsidR="009E1474">
              <w:rPr>
                <w:color w:val="000000"/>
                <w:sz w:val="22"/>
                <w:szCs w:val="22"/>
              </w:rPr>
              <w:t>w nie</w:t>
            </w:r>
            <w:r w:rsidRPr="00D23BDA">
              <w:rPr>
                <w:color w:val="000000"/>
                <w:sz w:val="22"/>
                <w:szCs w:val="22"/>
              </w:rPr>
              <w:t>pełnych miesiącach, Zamawiający do obliczeń w zakresie kryterium „Okres gwarancji” przyjmie okres dokonując zaokrąglenia w dół,</w:t>
            </w:r>
          </w:p>
          <w:p w:rsidR="005634CB" w:rsidRPr="00D23BDA" w:rsidRDefault="005634CB" w:rsidP="00762137">
            <w:pPr>
              <w:ind w:right="-5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BDA">
              <w:rPr>
                <w:color w:val="000000"/>
                <w:sz w:val="22"/>
                <w:szCs w:val="22"/>
              </w:rPr>
              <w:t>wpisze okres gwarancji krótszy niż minimalny (</w:t>
            </w:r>
            <w:r>
              <w:rPr>
                <w:color w:val="000000"/>
                <w:sz w:val="22"/>
                <w:szCs w:val="22"/>
              </w:rPr>
              <w:t>36</w:t>
            </w:r>
            <w:r w:rsidRPr="00D23BDA">
              <w:rPr>
                <w:color w:val="000000"/>
                <w:sz w:val="22"/>
                <w:szCs w:val="22"/>
              </w:rPr>
              <w:t xml:space="preserve"> miesięcy) Zamawiający odrzuci ofertę jako niezgodną z SIWZ.</w:t>
            </w:r>
            <w:r w:rsidRPr="002303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CB" w:rsidRPr="00A30D86" w:rsidRDefault="005634CB" w:rsidP="007621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CB" w:rsidRPr="00A30D86" w:rsidRDefault="005634CB" w:rsidP="007621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83657" w:rsidRPr="00A30D86" w:rsidRDefault="00F83657" w:rsidP="00202E78">
      <w:pPr>
        <w:pStyle w:val="Tekstpodstawowywcity"/>
        <w:spacing w:after="0"/>
        <w:ind w:left="0"/>
        <w:rPr>
          <w:color w:val="000000"/>
          <w:sz w:val="22"/>
          <w:szCs w:val="22"/>
        </w:rPr>
      </w:pPr>
    </w:p>
    <w:p w:rsidR="008C584A" w:rsidRPr="00A30D86" w:rsidRDefault="0006224E" w:rsidP="00202E78">
      <w:pPr>
        <w:pStyle w:val="Tekstpodstawowywcity"/>
        <w:spacing w:after="0"/>
        <w:ind w:left="0"/>
        <w:rPr>
          <w:color w:val="000000"/>
          <w:sz w:val="20"/>
          <w:szCs w:val="22"/>
        </w:rPr>
      </w:pPr>
      <w:r w:rsidRPr="00A30D86">
        <w:rPr>
          <w:color w:val="000000"/>
          <w:sz w:val="22"/>
          <w:szCs w:val="22"/>
        </w:rPr>
        <w:t>Nazwa, adres, nr tel</w:t>
      </w:r>
      <w:r w:rsidR="0049408E" w:rsidRPr="00A30D86">
        <w:rPr>
          <w:color w:val="000000"/>
          <w:sz w:val="22"/>
          <w:szCs w:val="22"/>
        </w:rPr>
        <w:t xml:space="preserve">., e-mail serwisu gwarancyjnego </w:t>
      </w:r>
      <w:r w:rsidR="00DB2B73" w:rsidRPr="00A30D86">
        <w:rPr>
          <w:color w:val="000000"/>
          <w:sz w:val="20"/>
          <w:szCs w:val="22"/>
        </w:rPr>
        <w:t>………….</w:t>
      </w:r>
      <w:r w:rsidR="008C584A" w:rsidRPr="00A30D86">
        <w:rPr>
          <w:color w:val="000000"/>
          <w:sz w:val="20"/>
          <w:szCs w:val="22"/>
        </w:rPr>
        <w:t>………………</w:t>
      </w:r>
      <w:r w:rsidR="00405704" w:rsidRPr="00A30D86">
        <w:rPr>
          <w:color w:val="000000"/>
          <w:sz w:val="20"/>
          <w:szCs w:val="22"/>
        </w:rPr>
        <w:t>…………..</w:t>
      </w:r>
      <w:r w:rsidR="00B32D8F" w:rsidRPr="00A30D86">
        <w:rPr>
          <w:color w:val="000000"/>
          <w:sz w:val="20"/>
          <w:szCs w:val="22"/>
        </w:rPr>
        <w:t>……...……..</w:t>
      </w:r>
    </w:p>
    <w:p w:rsidR="00F83657" w:rsidRPr="00A30D86" w:rsidRDefault="00F83657" w:rsidP="00202E78">
      <w:pPr>
        <w:jc w:val="right"/>
        <w:rPr>
          <w:color w:val="000000"/>
          <w:sz w:val="22"/>
          <w:szCs w:val="22"/>
        </w:rPr>
      </w:pPr>
    </w:p>
    <w:p w:rsidR="00F83657" w:rsidRPr="00A30D86" w:rsidRDefault="00B32D8F" w:rsidP="00202E78">
      <w:pPr>
        <w:jc w:val="right"/>
        <w:rPr>
          <w:bCs/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 xml:space="preserve">        </w:t>
      </w:r>
    </w:p>
    <w:p w:rsidR="00F83657" w:rsidRPr="00A30D86" w:rsidRDefault="00F83657" w:rsidP="00202E78">
      <w:pPr>
        <w:jc w:val="right"/>
        <w:rPr>
          <w:bCs/>
          <w:color w:val="000000"/>
          <w:sz w:val="22"/>
          <w:szCs w:val="22"/>
        </w:rPr>
      </w:pPr>
    </w:p>
    <w:p w:rsidR="00F83657" w:rsidRPr="00A30D86" w:rsidRDefault="00F83657" w:rsidP="00202E78">
      <w:pPr>
        <w:jc w:val="right"/>
        <w:rPr>
          <w:bCs/>
          <w:color w:val="000000"/>
          <w:sz w:val="22"/>
          <w:szCs w:val="22"/>
        </w:rPr>
      </w:pPr>
    </w:p>
    <w:p w:rsidR="00973321" w:rsidRPr="00A30D86" w:rsidRDefault="00973321" w:rsidP="00202E78">
      <w:pPr>
        <w:jc w:val="right"/>
        <w:rPr>
          <w:bCs/>
          <w:color w:val="000000"/>
          <w:sz w:val="22"/>
          <w:szCs w:val="22"/>
        </w:rPr>
      </w:pPr>
    </w:p>
    <w:p w:rsidR="00F743C5" w:rsidRPr="00A30D86" w:rsidRDefault="00F743C5" w:rsidP="00F83657">
      <w:pPr>
        <w:rPr>
          <w:b/>
          <w:color w:val="000000"/>
          <w:sz w:val="22"/>
          <w:szCs w:val="22"/>
        </w:rPr>
      </w:pPr>
    </w:p>
    <w:p w:rsidR="004C7131" w:rsidRPr="00A30D86" w:rsidRDefault="004C7131" w:rsidP="00F83657">
      <w:pPr>
        <w:rPr>
          <w:b/>
          <w:color w:val="000000"/>
          <w:sz w:val="22"/>
          <w:szCs w:val="22"/>
        </w:rPr>
      </w:pPr>
    </w:p>
    <w:p w:rsidR="005634CB" w:rsidRPr="00F04077" w:rsidRDefault="00F83657" w:rsidP="005634CB">
      <w:pPr>
        <w:jc w:val="right"/>
        <w:rPr>
          <w:b/>
          <w:color w:val="000000"/>
          <w:sz w:val="22"/>
          <w:szCs w:val="22"/>
        </w:rPr>
      </w:pPr>
      <w:r w:rsidRPr="00A30D86">
        <w:rPr>
          <w:b/>
          <w:color w:val="000000"/>
          <w:sz w:val="22"/>
          <w:szCs w:val="22"/>
        </w:rPr>
        <w:br w:type="page"/>
      </w:r>
      <w:r w:rsidR="005634CB" w:rsidRPr="00F04077">
        <w:rPr>
          <w:b/>
          <w:color w:val="000000"/>
          <w:sz w:val="22"/>
          <w:szCs w:val="22"/>
        </w:rPr>
        <w:lastRenderedPageBreak/>
        <w:t>Załącznik nr 3c do SIWZ</w:t>
      </w:r>
    </w:p>
    <w:p w:rsidR="00D93FC8" w:rsidRPr="00A30D86" w:rsidRDefault="00D93FC8" w:rsidP="00202E78">
      <w:pPr>
        <w:jc w:val="right"/>
        <w:rPr>
          <w:b/>
          <w:color w:val="000000"/>
          <w:sz w:val="22"/>
          <w:szCs w:val="22"/>
          <w:highlight w:val="green"/>
        </w:rPr>
      </w:pPr>
    </w:p>
    <w:p w:rsidR="00D93FC8" w:rsidRPr="00A30D86" w:rsidRDefault="00BD1789" w:rsidP="00202E78">
      <w:pPr>
        <w:jc w:val="center"/>
        <w:rPr>
          <w:b/>
          <w:caps/>
          <w:color w:val="000000"/>
          <w:szCs w:val="22"/>
        </w:rPr>
      </w:pPr>
      <w:r w:rsidRPr="00A30D86">
        <w:rPr>
          <w:b/>
          <w:color w:val="000000"/>
          <w:szCs w:val="22"/>
        </w:rPr>
        <w:t xml:space="preserve">WARUNKI </w:t>
      </w:r>
      <w:r w:rsidRPr="00A30D86">
        <w:rPr>
          <w:b/>
          <w:caps/>
          <w:color w:val="000000"/>
          <w:szCs w:val="22"/>
        </w:rPr>
        <w:t>GwarancjI, rękojmi I serwisu gwarancyjnego</w:t>
      </w:r>
    </w:p>
    <w:p w:rsidR="00A30D86" w:rsidRDefault="00D93FC8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</w:t>
      </w:r>
      <w:r w:rsidR="000A5C80" w:rsidRPr="00A30D86">
        <w:rPr>
          <w:bCs/>
          <w:color w:val="000000"/>
          <w:sz w:val="22"/>
          <w:szCs w:val="22"/>
        </w:rPr>
        <w:t>e</w:t>
      </w:r>
      <w:r w:rsidRPr="00A30D86">
        <w:rPr>
          <w:bCs/>
          <w:color w:val="000000"/>
          <w:sz w:val="22"/>
          <w:szCs w:val="22"/>
        </w:rPr>
        <w:t xml:space="preserve"> z wykonaniem zamówienia w zakresie dostarczenia, </w:t>
      </w:r>
      <w:r w:rsidRPr="00A30D86">
        <w:rPr>
          <w:color w:val="000000"/>
          <w:sz w:val="22"/>
          <w:szCs w:val="22"/>
        </w:rPr>
        <w:t xml:space="preserve">rozładunku, wniesienia, zainstalowania, uruchomienia urządzenia i dostarczenia instrukcji stanowiskowej oraz jej wdrożenia </w:t>
      </w:r>
      <w:r w:rsidR="00A30D86" w:rsidRPr="00A30D86">
        <w:rPr>
          <w:color w:val="000000"/>
          <w:sz w:val="22"/>
          <w:szCs w:val="22"/>
        </w:rPr>
        <w:t xml:space="preserve">do </w:t>
      </w:r>
    </w:p>
    <w:p w:rsidR="00A30D86" w:rsidRPr="00A30D86" w:rsidRDefault="00A30D86" w:rsidP="00A30D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A30D86" w:rsidRPr="00A30D86" w:rsidRDefault="00A30D86" w:rsidP="00A30D86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641448" w:rsidRPr="00A30D86" w:rsidRDefault="00641448" w:rsidP="00641448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4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 w:rsidR="003B3F57">
        <w:rPr>
          <w:b/>
          <w:color w:val="000000"/>
          <w:sz w:val="22"/>
          <w:u w:val="single"/>
        </w:rPr>
        <w:t>mikro</w:t>
      </w:r>
      <w:r w:rsidR="00A27DAC">
        <w:rPr>
          <w:b/>
          <w:color w:val="000000"/>
          <w:sz w:val="22"/>
          <w:u w:val="single"/>
        </w:rPr>
        <w:t>w</w:t>
      </w:r>
      <w:r>
        <w:rPr>
          <w:b/>
          <w:color w:val="000000"/>
          <w:sz w:val="22"/>
          <w:u w:val="single"/>
        </w:rPr>
        <w:t>irówka z chłodzeniem</w:t>
      </w:r>
      <w:r w:rsidRPr="00A30D86">
        <w:rPr>
          <w:b/>
          <w:bCs/>
          <w:color w:val="000000"/>
          <w:sz w:val="22"/>
          <w:u w:val="single"/>
        </w:rPr>
        <w:t xml:space="preserve"> – 1 </w:t>
      </w:r>
      <w:r>
        <w:rPr>
          <w:b/>
          <w:bCs/>
          <w:color w:val="000000"/>
          <w:sz w:val="22"/>
          <w:u w:val="single"/>
        </w:rPr>
        <w:t>kpl</w:t>
      </w:r>
      <w:r w:rsidRPr="00A30D86">
        <w:rPr>
          <w:b/>
          <w:bCs/>
          <w:color w:val="000000"/>
          <w:sz w:val="22"/>
          <w:u w:val="single"/>
        </w:rPr>
        <w:t>.</w:t>
      </w:r>
    </w:p>
    <w:p w:rsidR="00D93FC8" w:rsidRPr="00A30D86" w:rsidRDefault="00D93FC8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D93FC8" w:rsidRPr="00A30D86" w:rsidTr="00B66E90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C8" w:rsidRPr="00A30D86" w:rsidRDefault="00D93FC8" w:rsidP="00202E78">
            <w:pPr>
              <w:snapToGrid w:val="0"/>
              <w:ind w:left="680" w:hanging="623"/>
              <w:jc w:val="center"/>
              <w:rPr>
                <w:b/>
                <w:color w:val="000000"/>
                <w:szCs w:val="20"/>
              </w:rPr>
            </w:pPr>
            <w:r w:rsidRPr="00A30D86">
              <w:rPr>
                <w:b/>
                <w:color w:val="000000"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C8" w:rsidRPr="00A30D86" w:rsidRDefault="00BD1789" w:rsidP="00202E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0D86">
              <w:rPr>
                <w:b/>
                <w:color w:val="000000"/>
                <w:szCs w:val="22"/>
              </w:rPr>
              <w:t xml:space="preserve">WARUNKI </w:t>
            </w:r>
            <w:r w:rsidRPr="00A30D86">
              <w:rPr>
                <w:b/>
                <w:caps/>
                <w:color w:val="000000"/>
                <w:szCs w:val="22"/>
              </w:rPr>
              <w:t>GwarancjI, rękojmi I serwisu gwarancyjnego</w:t>
            </w:r>
          </w:p>
        </w:tc>
      </w:tr>
      <w:tr w:rsidR="00D93FC8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Pod określeniem "urządzenie" rozumie się wszystkie wyroby, a także oprogramowanie, dostarczone i uruchomione w ramach wyko</w:t>
            </w:r>
            <w:r w:rsidR="000A5C80" w:rsidRPr="00A30D86">
              <w:rPr>
                <w:color w:val="000000"/>
                <w:sz w:val="22"/>
                <w:szCs w:val="22"/>
              </w:rPr>
              <w:t>nania przedmiotowego zamówienia.</w:t>
            </w:r>
          </w:p>
        </w:tc>
      </w:tr>
      <w:tr w:rsidR="00D93FC8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06224E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gwarancji na urządzeni</w:t>
            </w:r>
            <w:r w:rsidR="0006224E" w:rsidRPr="00A30D86">
              <w:rPr>
                <w:color w:val="000000"/>
                <w:sz w:val="22"/>
                <w:szCs w:val="22"/>
              </w:rPr>
              <w:t>e</w:t>
            </w:r>
            <w:r w:rsidRPr="00A30D86">
              <w:rPr>
                <w:color w:val="000000"/>
                <w:sz w:val="22"/>
                <w:szCs w:val="22"/>
              </w:rPr>
              <w:t xml:space="preserve"> rozpoczyna się od daty </w:t>
            </w:r>
            <w:r w:rsidR="0006224E" w:rsidRPr="00A30D86">
              <w:rPr>
                <w:color w:val="000000"/>
                <w:sz w:val="22"/>
                <w:szCs w:val="22"/>
              </w:rPr>
              <w:t xml:space="preserve">podpisania </w:t>
            </w:r>
            <w:r w:rsidRPr="00A30D86">
              <w:rPr>
                <w:color w:val="000000"/>
                <w:sz w:val="22"/>
                <w:szCs w:val="22"/>
              </w:rPr>
              <w:t>protokoł</w:t>
            </w:r>
            <w:r w:rsidR="0006224E" w:rsidRPr="00A30D86">
              <w:rPr>
                <w:color w:val="000000"/>
                <w:sz w:val="22"/>
                <w:szCs w:val="22"/>
              </w:rPr>
              <w:t>u</w:t>
            </w:r>
            <w:r w:rsidRPr="00A30D86">
              <w:rPr>
                <w:color w:val="000000"/>
                <w:sz w:val="22"/>
                <w:szCs w:val="22"/>
              </w:rPr>
              <w:t xml:space="preserve"> odbioru </w:t>
            </w:r>
            <w:r w:rsidR="0006224E" w:rsidRPr="00A30D86">
              <w:rPr>
                <w:color w:val="000000"/>
                <w:sz w:val="22"/>
                <w:szCs w:val="22"/>
              </w:rPr>
              <w:t>urządzenia.</w:t>
            </w:r>
          </w:p>
        </w:tc>
      </w:tr>
      <w:tr w:rsidR="00D93FC8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337899" w:rsidP="0006224E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</w:t>
            </w:r>
            <w:r w:rsidR="00D93FC8" w:rsidRPr="00A30D86">
              <w:rPr>
                <w:color w:val="000000"/>
                <w:sz w:val="22"/>
                <w:szCs w:val="22"/>
              </w:rPr>
              <w:t xml:space="preserve"> rękojmi na urządzenia rozpoczyna się od daty </w:t>
            </w:r>
            <w:r w:rsidR="008E092D" w:rsidRPr="00A30D86">
              <w:rPr>
                <w:color w:val="000000"/>
                <w:sz w:val="22"/>
                <w:szCs w:val="22"/>
              </w:rPr>
              <w:t xml:space="preserve">podpisania </w:t>
            </w:r>
            <w:r w:rsidR="0006224E" w:rsidRPr="00A30D86">
              <w:rPr>
                <w:color w:val="000000"/>
                <w:sz w:val="22"/>
                <w:szCs w:val="22"/>
              </w:rPr>
              <w:t xml:space="preserve">protokołu odbioru </w:t>
            </w:r>
            <w:r w:rsidR="00D93FC8" w:rsidRPr="00A30D86">
              <w:rPr>
                <w:color w:val="000000"/>
                <w:sz w:val="22"/>
                <w:szCs w:val="22"/>
              </w:rPr>
              <w:t xml:space="preserve">i </w:t>
            </w:r>
            <w:r w:rsidR="0006224E" w:rsidRPr="00A30D86">
              <w:rPr>
                <w:color w:val="000000"/>
                <w:sz w:val="22"/>
                <w:szCs w:val="22"/>
              </w:rPr>
              <w:t>wynosi</w:t>
            </w:r>
            <w:r w:rsidR="00D93FC8" w:rsidRPr="00A30D86">
              <w:rPr>
                <w:color w:val="000000"/>
                <w:sz w:val="22"/>
                <w:szCs w:val="22"/>
              </w:rPr>
              <w:t xml:space="preserve"> </w:t>
            </w:r>
            <w:r w:rsidR="000A5C80" w:rsidRPr="00A30D86">
              <w:rPr>
                <w:color w:val="000000"/>
                <w:sz w:val="22"/>
                <w:szCs w:val="22"/>
              </w:rPr>
              <w:t>24</w:t>
            </w:r>
            <w:r w:rsidR="00D93FC8" w:rsidRPr="00A30D86">
              <w:rPr>
                <w:color w:val="000000"/>
                <w:sz w:val="22"/>
                <w:szCs w:val="22"/>
              </w:rPr>
              <w:t xml:space="preserve"> miesi</w:t>
            </w:r>
            <w:r w:rsidR="0006224E" w:rsidRPr="00A30D86">
              <w:rPr>
                <w:color w:val="000000"/>
                <w:sz w:val="22"/>
                <w:szCs w:val="22"/>
              </w:rPr>
              <w:t>ące.</w:t>
            </w:r>
          </w:p>
        </w:tc>
      </w:tr>
      <w:tr w:rsidR="00D93FC8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 okresie gwarancji przeglądy konserwacyjne / serwisowe wynikające z wymagań wytwórcy i testy urządzenia oraz naprawy urządzenia będą wykonane na koszt Wykonawcy, co oznacza w szczególności, że materiały i części zamienne zastosowane do napraw, przeglądów stanu technicznego, konserwacji, regulacji oraz praca i dojazd zespołu serwisowego w okresie gwarancyjnym – będą na koszt Wykonawcy</w:t>
            </w:r>
            <w:r w:rsidR="000A5C80" w:rsidRPr="00A30D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D93FC8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Przeglądy konserwacyjne</w:t>
            </w:r>
            <w:r w:rsidR="00337899" w:rsidRPr="00A30D86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/</w:t>
            </w:r>
            <w:r w:rsidR="00337899" w:rsidRPr="00A30D86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 xml:space="preserve">serwisowe i testy będą przeprowadzane w terminie uzgodnionym z Bezpośrednim Użytkownikiem danego urządzenia. </w:t>
            </w:r>
          </w:p>
        </w:tc>
      </w:tr>
      <w:tr w:rsidR="00D93FC8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przeprowadzi w okresie gwarancji co najmniej jeden przegląd urządzenia rocznie, zakończony wystawieniem zaświadczenia potwierdzającego prawidłowe działanie urządzenia. Ostatni przegląd stanu technicznego w okresie gwarancji, będzie zrealizowany nie wcześniej niż 60 dni przed terminem zakończenia okresu gwarancji.</w:t>
            </w:r>
          </w:p>
        </w:tc>
      </w:tr>
      <w:tr w:rsidR="00D93FC8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AF3418" w:rsidP="00AF341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</w:t>
            </w:r>
            <w:r w:rsidR="00D93FC8" w:rsidRPr="00A30D86">
              <w:rPr>
                <w:color w:val="000000"/>
                <w:sz w:val="22"/>
                <w:szCs w:val="22"/>
              </w:rPr>
              <w:t xml:space="preserve">stępne terminy ww. przeglądów będą określone w instrukcjach obsługi </w:t>
            </w:r>
            <w:r w:rsidR="00D93FC8" w:rsidRPr="00A30D86">
              <w:rPr>
                <w:color w:val="000000"/>
                <w:sz w:val="22"/>
                <w:szCs w:val="22"/>
              </w:rPr>
              <w:br/>
              <w:t>w języku polskim</w:t>
            </w:r>
            <w:r w:rsidRPr="00A30D86">
              <w:rPr>
                <w:color w:val="000000"/>
                <w:sz w:val="22"/>
                <w:szCs w:val="22"/>
              </w:rPr>
              <w:t xml:space="preserve"> lub paszportach technicznych</w:t>
            </w:r>
            <w:r w:rsidR="0011434B" w:rsidRPr="00A30D86">
              <w:rPr>
                <w:color w:val="000000"/>
                <w:sz w:val="22"/>
                <w:szCs w:val="22"/>
              </w:rPr>
              <w:t xml:space="preserve"> lub innym dokumencie</w:t>
            </w:r>
            <w:r w:rsidR="00D93FC8" w:rsidRPr="00A30D86">
              <w:rPr>
                <w:color w:val="000000"/>
                <w:sz w:val="22"/>
                <w:szCs w:val="22"/>
              </w:rPr>
              <w:t>, dostarczonych wraz z urządzeniem.</w:t>
            </w:r>
          </w:p>
        </w:tc>
      </w:tr>
      <w:tr w:rsidR="00D93FC8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Wykonawcą ww. przeglądów i napraw będzie serwis potwierdzający każdorazowo swoje czynności w dostarczonej wraz z urządzeniem karcie gwarancyjnej, która będzie dołączona do dokumentu gwarancyjnego lub w paszporcie technicznym dołączonym wraz z urządzeniem. Niezależnie od zapisów w karcie gwarancyjnej, obowiązują zapisy zawarte w niniejszym załączniku i w siwz, chyba że poszczególne zapisy w ww. karcie lub paszporcie  są korzystniejsze dla Zamawiającego.</w:t>
            </w:r>
          </w:p>
        </w:tc>
      </w:tr>
      <w:tr w:rsidR="00D93FC8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Celem wykonania usług serwisowych, serwis Wykonawcy uzyska dostęp </w:t>
            </w:r>
            <w:r w:rsidRPr="00A30D86">
              <w:rPr>
                <w:color w:val="000000"/>
                <w:sz w:val="22"/>
                <w:szCs w:val="22"/>
              </w:rPr>
              <w:br/>
              <w:t>do urządzenia w terminie ustalonym z Bezpośrednim Użytkownikiem urządzenia.</w:t>
            </w:r>
          </w:p>
        </w:tc>
      </w:tr>
      <w:tr w:rsidR="00D93FC8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010" w:rsidRDefault="00F92010" w:rsidP="00001E3D">
            <w:pPr>
              <w:jc w:val="both"/>
              <w:rPr>
                <w:color w:val="000000"/>
                <w:sz w:val="22"/>
                <w:szCs w:val="22"/>
              </w:rPr>
            </w:pPr>
            <w:r w:rsidRPr="00F92010">
              <w:rPr>
                <w:color w:val="000000"/>
                <w:sz w:val="22"/>
                <w:szCs w:val="22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F92010">
              <w:rPr>
                <w:b/>
                <w:color w:val="000000"/>
                <w:sz w:val="22"/>
                <w:szCs w:val="22"/>
              </w:rPr>
              <w:t>nie są</w:t>
            </w:r>
            <w:r w:rsidRPr="00F92010">
              <w:rPr>
                <w:color w:val="000000"/>
                <w:sz w:val="22"/>
                <w:szCs w:val="22"/>
              </w:rPr>
              <w:t xml:space="preserve"> dniami roboczymi).</w:t>
            </w:r>
          </w:p>
          <w:p w:rsidR="00D93FC8" w:rsidRPr="00A30D86" w:rsidRDefault="00D93FC8" w:rsidP="00001E3D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Za reakcj</w:t>
            </w:r>
            <w:r w:rsidR="00337899" w:rsidRPr="00A30D86">
              <w:rPr>
                <w:color w:val="000000"/>
                <w:sz w:val="22"/>
                <w:szCs w:val="22"/>
              </w:rPr>
              <w:t>ę</w:t>
            </w:r>
            <w:r w:rsidRPr="00A30D86">
              <w:rPr>
                <w:color w:val="000000"/>
                <w:sz w:val="22"/>
                <w:szCs w:val="22"/>
              </w:rPr>
              <w:t xml:space="preserve"> serwisu uważa się także kontakt telefoniczny lub zdalną diagnozę i naprawę przez przedstawiciela serwisu.</w:t>
            </w:r>
          </w:p>
        </w:tc>
      </w:tr>
      <w:tr w:rsidR="00D93FC8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Naprawa, tj. usunięcie wad lub usterek przedmiotu zamówienia zakończy się w terminie maksimum do 3 dni </w:t>
            </w:r>
            <w:r w:rsidR="00F92010">
              <w:rPr>
                <w:color w:val="000000"/>
                <w:sz w:val="22"/>
                <w:szCs w:val="22"/>
              </w:rPr>
              <w:t xml:space="preserve">roboczych </w:t>
            </w:r>
            <w:r w:rsidRPr="00A30D86">
              <w:rPr>
                <w:color w:val="000000"/>
                <w:sz w:val="22"/>
                <w:szCs w:val="22"/>
              </w:rPr>
              <w:t>liczonych od dnia przystąpienia do naprawy.</w:t>
            </w:r>
          </w:p>
        </w:tc>
      </w:tr>
      <w:tr w:rsidR="00D93FC8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D93FC8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F92010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zobowiązuje się do wymiany podzespołu urządzenia na nowy (fabrycznie identyczny egzemplarz) po 3 naprawach gwarancyjnych w terminie 7 dni</w:t>
            </w:r>
            <w:r w:rsidR="00F92010">
              <w:rPr>
                <w:color w:val="000000"/>
                <w:sz w:val="22"/>
                <w:szCs w:val="22"/>
              </w:rPr>
              <w:t xml:space="preserve"> roboczych</w:t>
            </w:r>
            <w:r w:rsidRPr="00A30D86">
              <w:rPr>
                <w:color w:val="000000"/>
                <w:sz w:val="22"/>
                <w:szCs w:val="22"/>
              </w:rPr>
              <w:t>, liczony</w:t>
            </w:r>
            <w:r w:rsidR="00F92010">
              <w:rPr>
                <w:color w:val="000000"/>
                <w:sz w:val="22"/>
                <w:szCs w:val="22"/>
              </w:rPr>
              <w:t>ch</w:t>
            </w:r>
            <w:r w:rsidRPr="00A30D86">
              <w:rPr>
                <w:color w:val="000000"/>
                <w:sz w:val="22"/>
                <w:szCs w:val="22"/>
              </w:rPr>
              <w:t xml:space="preserve"> od dnia zgłoszenia przez Zamawiającego do Wykonawcy </w:t>
            </w:r>
            <w:r w:rsidR="00F92010" w:rsidRPr="00F92010">
              <w:rPr>
                <w:color w:val="000000"/>
                <w:sz w:val="22"/>
                <w:szCs w:val="22"/>
              </w:rPr>
              <w:t>czwartego wyst</w:t>
            </w:r>
            <w:r w:rsidR="00F92010">
              <w:rPr>
                <w:color w:val="000000"/>
                <w:sz w:val="22"/>
                <w:szCs w:val="22"/>
              </w:rPr>
              <w:t>ąpienia wady/</w:t>
            </w:r>
            <w:r w:rsidR="00F92010" w:rsidRPr="00F92010">
              <w:rPr>
                <w:color w:val="000000"/>
                <w:sz w:val="22"/>
                <w:szCs w:val="22"/>
              </w:rPr>
              <w:t>usterki danego podzespołu.</w:t>
            </w:r>
          </w:p>
        </w:tc>
      </w:tr>
      <w:tr w:rsidR="00D93FC8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D93FC8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D93FC8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D93FC8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Wykonawca umowy zapewni dostęp do części zamiennych i serwisu przez </w:t>
            </w:r>
            <w:r w:rsidRPr="00A30D86">
              <w:rPr>
                <w:color w:val="000000"/>
                <w:sz w:val="22"/>
                <w:szCs w:val="22"/>
              </w:rPr>
              <w:br/>
              <w:t>co najmniej 8 lat od daty protokołu odbioru.</w:t>
            </w:r>
          </w:p>
        </w:tc>
      </w:tr>
      <w:tr w:rsidR="00D93FC8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A30D86" w:rsidRDefault="00D93FC8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Korzystanie z uprawnień z tytułu rękojmi nastąpi na zasadach określonych </w:t>
            </w:r>
            <w:r w:rsidRPr="00A30D86">
              <w:rPr>
                <w:color w:val="000000"/>
                <w:sz w:val="22"/>
                <w:szCs w:val="22"/>
              </w:rPr>
              <w:br/>
              <w:t>w Kodeksie cywilnym.</w:t>
            </w:r>
          </w:p>
        </w:tc>
      </w:tr>
    </w:tbl>
    <w:p w:rsidR="00D93FC8" w:rsidRPr="00A30D86" w:rsidRDefault="00D93FC8" w:rsidP="001E2C14">
      <w:pPr>
        <w:rPr>
          <w:b/>
          <w:color w:val="000000"/>
          <w:sz w:val="22"/>
          <w:szCs w:val="22"/>
        </w:rPr>
      </w:pPr>
    </w:p>
    <w:p w:rsidR="00D93FC8" w:rsidRPr="00A30D86" w:rsidRDefault="00D93FC8" w:rsidP="001E2C14">
      <w:pPr>
        <w:rPr>
          <w:szCs w:val="18"/>
        </w:rPr>
      </w:pPr>
    </w:p>
    <w:p w:rsidR="00D93FC8" w:rsidRPr="00A30D86" w:rsidRDefault="00D93FC8" w:rsidP="001E2C14">
      <w:pPr>
        <w:rPr>
          <w:szCs w:val="18"/>
        </w:rPr>
      </w:pPr>
    </w:p>
    <w:p w:rsidR="005634CB" w:rsidRPr="00F04077" w:rsidRDefault="001E2C14" w:rsidP="005634CB">
      <w:pPr>
        <w:jc w:val="right"/>
        <w:rPr>
          <w:b/>
          <w:color w:val="000000"/>
          <w:sz w:val="22"/>
          <w:szCs w:val="22"/>
        </w:rPr>
      </w:pPr>
      <w:r w:rsidRPr="00A30D86">
        <w:rPr>
          <w:szCs w:val="18"/>
        </w:rPr>
        <w:br w:type="page"/>
      </w:r>
      <w:r w:rsidR="005634CB" w:rsidRPr="00F04077">
        <w:rPr>
          <w:b/>
          <w:color w:val="000000"/>
          <w:sz w:val="22"/>
          <w:szCs w:val="22"/>
        </w:rPr>
        <w:lastRenderedPageBreak/>
        <w:t>Załącznik nr 3d do SIWZ</w:t>
      </w:r>
    </w:p>
    <w:p w:rsidR="007E624D" w:rsidRPr="00A30D86" w:rsidRDefault="007E624D" w:rsidP="00202E78">
      <w:pPr>
        <w:jc w:val="right"/>
        <w:rPr>
          <w:b/>
          <w:color w:val="000000"/>
          <w:sz w:val="22"/>
          <w:szCs w:val="22"/>
          <w:highlight w:val="green"/>
        </w:rPr>
      </w:pPr>
    </w:p>
    <w:p w:rsidR="007E624D" w:rsidRPr="00A30D86" w:rsidRDefault="007E624D" w:rsidP="00202E78">
      <w:pPr>
        <w:jc w:val="center"/>
        <w:rPr>
          <w:b/>
          <w:color w:val="000000"/>
          <w:szCs w:val="30"/>
        </w:rPr>
      </w:pPr>
      <w:r w:rsidRPr="00A30D86">
        <w:rPr>
          <w:b/>
          <w:color w:val="000000"/>
          <w:szCs w:val="30"/>
        </w:rPr>
        <w:t>PROCEDUR</w:t>
      </w:r>
      <w:r w:rsidR="001E2C14" w:rsidRPr="00A30D86">
        <w:rPr>
          <w:b/>
          <w:color w:val="000000"/>
          <w:szCs w:val="30"/>
        </w:rPr>
        <w:t>A</w:t>
      </w:r>
      <w:r w:rsidRPr="00A30D86">
        <w:rPr>
          <w:b/>
          <w:color w:val="000000"/>
          <w:szCs w:val="30"/>
        </w:rPr>
        <w:t xml:space="preserve"> DOSTAW</w:t>
      </w:r>
      <w:r w:rsidR="00A30D86">
        <w:rPr>
          <w:b/>
          <w:color w:val="000000"/>
          <w:szCs w:val="30"/>
        </w:rPr>
        <w:t>Y</w:t>
      </w:r>
      <w:r w:rsidRPr="00A30D86">
        <w:rPr>
          <w:b/>
          <w:color w:val="000000"/>
          <w:szCs w:val="30"/>
        </w:rPr>
        <w:t xml:space="preserve"> I ODBIOR</w:t>
      </w:r>
      <w:r w:rsidR="00A30D86">
        <w:rPr>
          <w:b/>
          <w:color w:val="000000"/>
          <w:szCs w:val="30"/>
        </w:rPr>
        <w:t>U</w:t>
      </w:r>
      <w:r w:rsidRPr="00A30D86">
        <w:rPr>
          <w:b/>
          <w:color w:val="000000"/>
          <w:szCs w:val="30"/>
        </w:rPr>
        <w:t xml:space="preserve"> URZĄDZE</w:t>
      </w:r>
      <w:r w:rsidR="00A30D86">
        <w:rPr>
          <w:b/>
          <w:color w:val="000000"/>
          <w:szCs w:val="30"/>
        </w:rPr>
        <w:t>NIA</w:t>
      </w:r>
    </w:p>
    <w:p w:rsidR="00A30D86" w:rsidRDefault="007E624D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</w:t>
      </w:r>
      <w:r w:rsidR="000A5C80" w:rsidRPr="00A30D86">
        <w:rPr>
          <w:bCs/>
          <w:color w:val="000000"/>
          <w:sz w:val="22"/>
          <w:szCs w:val="22"/>
        </w:rPr>
        <w:t>a</w:t>
      </w:r>
      <w:r w:rsidRPr="00A30D86">
        <w:rPr>
          <w:bCs/>
          <w:color w:val="000000"/>
          <w:sz w:val="22"/>
          <w:szCs w:val="22"/>
        </w:rPr>
        <w:t xml:space="preserve"> z wykonaniem zamówienia w zakresie dostarczenia, </w:t>
      </w:r>
      <w:r w:rsidRPr="00A30D86">
        <w:rPr>
          <w:color w:val="000000"/>
          <w:sz w:val="22"/>
          <w:szCs w:val="22"/>
        </w:rPr>
        <w:t>rozładunku, wniesienia, zainstalowania, uruchomienia urządzenia i dostarczeni</w:t>
      </w:r>
      <w:r w:rsidR="00A30D86">
        <w:rPr>
          <w:color w:val="000000"/>
          <w:sz w:val="22"/>
          <w:szCs w:val="22"/>
        </w:rPr>
        <w:t xml:space="preserve">a instrukcji stanowiskowej oraz </w:t>
      </w:r>
      <w:r w:rsidRPr="00A30D86">
        <w:rPr>
          <w:color w:val="000000"/>
          <w:sz w:val="22"/>
          <w:szCs w:val="22"/>
        </w:rPr>
        <w:t xml:space="preserve">jej wdrożenia do </w:t>
      </w:r>
    </w:p>
    <w:p w:rsidR="00A30D86" w:rsidRPr="00A30D86" w:rsidRDefault="00A30D86" w:rsidP="00A30D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A30D86" w:rsidRPr="00A30D86" w:rsidRDefault="00A30D86" w:rsidP="00A30D86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641448" w:rsidRPr="00A30D86" w:rsidRDefault="00641448" w:rsidP="00641448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4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 w:rsidR="003B3F57">
        <w:rPr>
          <w:b/>
          <w:color w:val="000000"/>
          <w:sz w:val="22"/>
          <w:u w:val="single"/>
        </w:rPr>
        <w:t>mikro</w:t>
      </w:r>
      <w:r w:rsidR="00A27DAC">
        <w:rPr>
          <w:b/>
          <w:color w:val="000000"/>
          <w:sz w:val="22"/>
          <w:u w:val="single"/>
        </w:rPr>
        <w:t>w</w:t>
      </w:r>
      <w:r>
        <w:rPr>
          <w:b/>
          <w:color w:val="000000"/>
          <w:sz w:val="22"/>
          <w:u w:val="single"/>
        </w:rPr>
        <w:t>irówka z chłodzeniem</w:t>
      </w:r>
      <w:r w:rsidRPr="00A30D86">
        <w:rPr>
          <w:b/>
          <w:bCs/>
          <w:color w:val="000000"/>
          <w:sz w:val="22"/>
          <w:u w:val="single"/>
        </w:rPr>
        <w:t xml:space="preserve"> – 1 </w:t>
      </w:r>
      <w:r>
        <w:rPr>
          <w:b/>
          <w:bCs/>
          <w:color w:val="000000"/>
          <w:sz w:val="22"/>
          <w:u w:val="single"/>
        </w:rPr>
        <w:t>kpl</w:t>
      </w:r>
      <w:r w:rsidRPr="00A30D86">
        <w:rPr>
          <w:b/>
          <w:bCs/>
          <w:color w:val="000000"/>
          <w:sz w:val="22"/>
          <w:u w:val="single"/>
        </w:rPr>
        <w:t>.</w:t>
      </w:r>
    </w:p>
    <w:p w:rsidR="007E624D" w:rsidRPr="00A30D86" w:rsidRDefault="007E624D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7E624D" w:rsidRPr="00A30D86" w:rsidTr="00C2618B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24D" w:rsidRPr="00A30D86" w:rsidRDefault="007E624D" w:rsidP="00202E78">
            <w:pPr>
              <w:snapToGrid w:val="0"/>
              <w:ind w:left="680" w:hanging="623"/>
              <w:jc w:val="center"/>
              <w:rPr>
                <w:b/>
                <w:color w:val="000000"/>
                <w:szCs w:val="20"/>
              </w:rPr>
            </w:pPr>
            <w:r w:rsidRPr="00A30D86">
              <w:rPr>
                <w:b/>
                <w:color w:val="000000"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24D" w:rsidRPr="00A30D86" w:rsidRDefault="007E624D" w:rsidP="00202E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0D86">
              <w:rPr>
                <w:b/>
                <w:caps/>
                <w:color w:val="000000"/>
                <w:szCs w:val="22"/>
              </w:rPr>
              <w:t>PROCEDURA DOSTAW</w:t>
            </w:r>
            <w:r w:rsidR="0085662A">
              <w:rPr>
                <w:b/>
                <w:caps/>
                <w:color w:val="000000"/>
                <w:szCs w:val="22"/>
              </w:rPr>
              <w:t>Y URZĄDZENIA</w:t>
            </w:r>
          </w:p>
        </w:tc>
      </w:tr>
      <w:tr w:rsidR="0006224E" w:rsidRPr="00A30D86" w:rsidTr="00391D2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4E" w:rsidRPr="00A30D86" w:rsidRDefault="0006224E" w:rsidP="00391D2B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4E" w:rsidRPr="00A30D86" w:rsidRDefault="0006224E" w:rsidP="00391D2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bCs/>
                <w:color w:val="000000"/>
                <w:sz w:val="22"/>
                <w:szCs w:val="22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54323C" w:rsidRPr="00A30D86" w:rsidTr="00C2618B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3C" w:rsidRPr="00A30D86" w:rsidRDefault="0054323C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3C" w:rsidRPr="00A30D86" w:rsidRDefault="00B1106D" w:rsidP="000A5C80">
            <w:pPr>
              <w:jc w:val="both"/>
              <w:rPr>
                <w:color w:val="FF0000"/>
                <w:sz w:val="22"/>
                <w:szCs w:val="22"/>
              </w:rPr>
            </w:pPr>
            <w:r w:rsidRPr="00A30D86">
              <w:rPr>
                <w:sz w:val="22"/>
                <w:szCs w:val="22"/>
              </w:rPr>
              <w:t>Po podpisaniu umowy z Zamawiającym Wykonawca przedstawi Zamawiającemu harmonogram dostawy przedmiotu zamówienia (po uzgodnieniu z Bezpośrednim Użytkownikiem), określając dzień dostawy oraz przewidywany czas zakończenia instalacji i uruchomienia sprzętu.</w:t>
            </w:r>
          </w:p>
        </w:tc>
      </w:tr>
      <w:tr w:rsidR="007E624D" w:rsidRPr="00A30D86" w:rsidTr="00C2618B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Cs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7E624D" w:rsidRPr="00A30D86" w:rsidTr="00C2618B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Cs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Instalowanie i uruchamianie urządzeń musi być dokonane zgodnie z ich dokumentacją techniczno - ruchową, wydaną przez Wytwórcę</w:t>
            </w:r>
            <w:r w:rsidR="009E1474">
              <w:rPr>
                <w:color w:val="000000"/>
                <w:sz w:val="22"/>
                <w:szCs w:val="22"/>
              </w:rPr>
              <w:t>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rFonts w:eastAsia="Arial Unicode MS"/>
                <w:color w:val="000000"/>
                <w:sz w:val="22"/>
                <w:szCs w:val="22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7E624D" w:rsidRPr="00A30D86" w:rsidTr="00C2618B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7E624D" w:rsidRPr="00A30D86" w:rsidTr="00C2618B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Zamawiający nie ponosi odpowiedzialności za ryzyko utraty lub uszkodzenia p</w:t>
            </w:r>
            <w:r w:rsidRPr="00A30D86">
              <w:rPr>
                <w:color w:val="000000"/>
                <w:sz w:val="22"/>
              </w:rPr>
              <w:t xml:space="preserve">rzedmiotu zamówienia dostarczonego i pozostawionego w pomieszczeniach lub na terenie Użytkownika/Zamawiającego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przed podpisaniem protokołu odbioru</w:t>
            </w:r>
            <w:r w:rsidRPr="00A30D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E624D" w:rsidRPr="00A30D86" w:rsidTr="00C2618B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85662A" w:rsidP="00202E78">
            <w:pPr>
              <w:pStyle w:val="Akapitzlist"/>
              <w:ind w:left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>
              <w:rPr>
                <w:b/>
                <w:caps/>
                <w:color w:val="000000"/>
                <w:szCs w:val="22"/>
              </w:rPr>
              <w:t>Procedura odbioru urządzeNIA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8113B9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Procedura odbioru rozpocznie się </w:t>
            </w:r>
            <w:r w:rsidRPr="00A30D86">
              <w:rPr>
                <w:sz w:val="22"/>
                <w:szCs w:val="22"/>
              </w:rPr>
              <w:t xml:space="preserve">do </w:t>
            </w:r>
            <w:r w:rsidR="00266E89" w:rsidRPr="00A30D86">
              <w:rPr>
                <w:sz w:val="22"/>
                <w:szCs w:val="22"/>
              </w:rPr>
              <w:t>3</w:t>
            </w:r>
            <w:r w:rsidRPr="00A30D86">
              <w:rPr>
                <w:sz w:val="22"/>
                <w:szCs w:val="22"/>
              </w:rPr>
              <w:t xml:space="preserve"> dni </w:t>
            </w:r>
            <w:r w:rsidR="0006224E" w:rsidRPr="00A30D86">
              <w:rPr>
                <w:sz w:val="22"/>
                <w:szCs w:val="22"/>
              </w:rPr>
              <w:t xml:space="preserve">roboczych </w:t>
            </w:r>
            <w:r w:rsidRPr="00A30D86">
              <w:rPr>
                <w:color w:val="000000"/>
                <w:sz w:val="22"/>
                <w:szCs w:val="22"/>
              </w:rPr>
              <w:t xml:space="preserve">od daty zgłoszenia przez Wykonawcę gotowości do odbioru. Gotowość do odbioru może być zgłoszona i przyjęta przez Zamawiającego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wyłącznie:</w:t>
            </w:r>
            <w:r w:rsidRPr="00A30D86">
              <w:rPr>
                <w:color w:val="000000"/>
                <w:sz w:val="22"/>
                <w:szCs w:val="22"/>
              </w:rPr>
              <w:t xml:space="preserve"> po dostarczeniu i uruchomieniu wszystkich urządzeń wchodzących w skład </w:t>
            </w:r>
            <w:r w:rsidRPr="00A30D86">
              <w:rPr>
                <w:color w:val="000000"/>
                <w:sz w:val="22"/>
                <w:szCs w:val="22"/>
              </w:rPr>
              <w:lastRenderedPageBreak/>
              <w:t>zamówienia</w:t>
            </w:r>
            <w:r w:rsidR="0054323C" w:rsidRPr="00A30D86">
              <w:rPr>
                <w:color w:val="000000"/>
                <w:sz w:val="22"/>
                <w:szCs w:val="22"/>
              </w:rPr>
              <w:t>, wdrożeniu instrukcji stanowiskowej</w:t>
            </w:r>
            <w:r w:rsidRPr="00A30D86">
              <w:rPr>
                <w:color w:val="000000"/>
                <w:sz w:val="22"/>
                <w:szCs w:val="22"/>
              </w:rPr>
              <w:t xml:space="preserve"> oraz po ustaleniu dogodnego terminu z Bezpośrednim Użytkownikiem. Wyklucza się odbiór częściowy.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Odbiór zakończy się podpisaniem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A30D86">
              <w:rPr>
                <w:color w:val="000000"/>
                <w:sz w:val="22"/>
                <w:szCs w:val="22"/>
              </w:rPr>
              <w:t>. Ważność protokołu odbioru potwierdzą łącznie podpisy trzech osób: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Wykonawcy (lub przedstawiciela Wykonawcy) przedmiotu zamówienia;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Bezpośredniego Użytkownika (lub osoby upoważnionej) przedmiotu zamówienia;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Osoby odpowiedzialnej (lub upoważnionej) za realizację przedmiotu zamówienia z Działu Inwestycji lub z Działu Zaopatrzenia UMB</w:t>
            </w:r>
          </w:p>
        </w:tc>
      </w:tr>
      <w:tr w:rsidR="007E624D" w:rsidRPr="00A30D86" w:rsidTr="00C2618B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Protokół odbioru będzie sporządzony w 2 egzemplarzach.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A30D86">
              <w:rPr>
                <w:rFonts w:eastAsia="Arial Unicode MS"/>
                <w:color w:val="000000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A30D86">
              <w:rPr>
                <w:color w:val="000000"/>
                <w:sz w:val="22"/>
                <w:szCs w:val="22"/>
              </w:rPr>
              <w:t>: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Instrukcję</w:t>
            </w:r>
            <w:r w:rsidR="00043A34" w:rsidRPr="00A30D86">
              <w:rPr>
                <w:color w:val="000000"/>
                <w:sz w:val="22"/>
                <w:szCs w:val="22"/>
              </w:rPr>
              <w:t xml:space="preserve"> stanowiskową</w:t>
            </w:r>
            <w:r w:rsidR="006872EC" w:rsidRPr="00A30D86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/</w:t>
            </w:r>
            <w:r w:rsidR="006872EC" w:rsidRPr="00A30D86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instrukcj</w:t>
            </w:r>
            <w:r w:rsidR="00043A34" w:rsidRPr="00A30D86">
              <w:rPr>
                <w:color w:val="000000"/>
                <w:sz w:val="22"/>
                <w:szCs w:val="22"/>
              </w:rPr>
              <w:t>ę</w:t>
            </w:r>
            <w:r w:rsidRPr="00A30D86">
              <w:rPr>
                <w:color w:val="000000"/>
                <w:sz w:val="22"/>
                <w:szCs w:val="22"/>
              </w:rPr>
              <w:t xml:space="preserve"> obsługi urządzenia;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Instrukcję konserwacji w zakresie, w jakim konserwacje będzie wykonywał Użytkownik (jeśli dotyczy);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Wykaz wyposażenia zużywalnego, które Użytkownik będzie nabywał i wymieniał we własnym zakresie, z podaniem wymaganej częstotliwości wymiany, jeżeli jest określona i jeżeli dotyczy.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:rsidR="007E624D" w:rsidRPr="00A30D86" w:rsidRDefault="007E624D" w:rsidP="00202E78">
      <w:pPr>
        <w:rPr>
          <w:color w:val="000000"/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sectPr w:rsidR="007E624D" w:rsidRPr="00A30D86" w:rsidSect="00327CF0">
      <w:headerReference w:type="default" r:id="rId8"/>
      <w:footerReference w:type="default" r:id="rId9"/>
      <w:pgSz w:w="11906" w:h="16838"/>
      <w:pgMar w:top="1701" w:right="1276" w:bottom="1418" w:left="1418" w:header="851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52" w:rsidRDefault="00CD5F52" w:rsidP="007D0747">
      <w:r>
        <w:separator/>
      </w:r>
    </w:p>
  </w:endnote>
  <w:endnote w:type="continuationSeparator" w:id="0">
    <w:p w:rsidR="00CD5F52" w:rsidRDefault="00CD5F52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64" w:rsidRPr="00097964" w:rsidRDefault="00097964">
    <w:pPr>
      <w:pStyle w:val="Stopka"/>
      <w:jc w:val="right"/>
      <w:rPr>
        <w:rFonts w:ascii="Arial" w:hAnsi="Arial" w:cs="Arial"/>
        <w:sz w:val="20"/>
      </w:rPr>
    </w:pPr>
    <w:r w:rsidRPr="00097964">
      <w:rPr>
        <w:rFonts w:ascii="Arial" w:hAnsi="Arial" w:cs="Arial"/>
        <w:sz w:val="20"/>
      </w:rPr>
      <w:fldChar w:fldCharType="begin"/>
    </w:r>
    <w:r w:rsidRPr="00097964">
      <w:rPr>
        <w:rFonts w:ascii="Arial" w:hAnsi="Arial" w:cs="Arial"/>
        <w:sz w:val="20"/>
      </w:rPr>
      <w:instrText>PAGE   \* MERGEFORMAT</w:instrText>
    </w:r>
    <w:r w:rsidRPr="00097964">
      <w:rPr>
        <w:rFonts w:ascii="Arial" w:hAnsi="Arial" w:cs="Arial"/>
        <w:sz w:val="20"/>
      </w:rPr>
      <w:fldChar w:fldCharType="separate"/>
    </w:r>
    <w:r w:rsidR="007A3CFE">
      <w:rPr>
        <w:rFonts w:ascii="Arial" w:hAnsi="Arial" w:cs="Arial"/>
        <w:noProof/>
        <w:sz w:val="20"/>
      </w:rPr>
      <w:t>1</w:t>
    </w:r>
    <w:r w:rsidRPr="00097964">
      <w:rPr>
        <w:rFonts w:ascii="Arial" w:hAnsi="Arial" w:cs="Arial"/>
        <w:sz w:val="20"/>
      </w:rPr>
      <w:fldChar w:fldCharType="end"/>
    </w:r>
  </w:p>
  <w:p w:rsidR="00097964" w:rsidRPr="0005639A" w:rsidRDefault="00097964" w:rsidP="00097964">
    <w:pPr>
      <w:pStyle w:val="Nagwek"/>
      <w:jc w:val="center"/>
      <w:rPr>
        <w:rFonts w:ascii="Calibri" w:hAnsi="Calibri"/>
        <w:noProof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>Uniwersytet Medyczny w Białymstoku, ul. Jana Kilińskiego 1, 15-089 Białystok</w:t>
    </w:r>
  </w:p>
  <w:p w:rsidR="00097964" w:rsidRPr="0005639A" w:rsidRDefault="00097964" w:rsidP="00097964">
    <w:pPr>
      <w:pStyle w:val="Nagwek"/>
      <w:jc w:val="center"/>
      <w:rPr>
        <w:rFonts w:ascii="Calibri" w:hAnsi="Calibri"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 xml:space="preserve">Projekt </w:t>
    </w:r>
    <w:r w:rsidRPr="0005639A">
      <w:rPr>
        <w:rFonts w:ascii="Calibri" w:hAnsi="Calibri"/>
        <w:i/>
        <w:color w:val="000000"/>
        <w:sz w:val="16"/>
        <w:szCs w:val="16"/>
      </w:rPr>
      <w:t xml:space="preserve">Centrum Badań Innowacyjnych w zakresie Prewencji Chorób Cywilizacyjnych i Medycyny Indywidualizowanej (CBI PLUS) </w:t>
    </w:r>
    <w:r w:rsidRPr="0005639A">
      <w:rPr>
        <w:rFonts w:ascii="Calibri" w:hAnsi="Calibri"/>
        <w:color w:val="000000"/>
        <w:sz w:val="16"/>
        <w:szCs w:val="16"/>
      </w:rPr>
      <w:t>współfinansowany ze środków Europejskiego Funduszu Rozwoju Regionalnego w ramach Działania 1.1</w:t>
    </w:r>
  </w:p>
  <w:p w:rsidR="003A4007" w:rsidRDefault="00097964" w:rsidP="00327CF0">
    <w:pPr>
      <w:pStyle w:val="Stopka"/>
      <w:jc w:val="center"/>
    </w:pPr>
    <w:r w:rsidRPr="0005639A">
      <w:rPr>
        <w:rFonts w:ascii="Calibri" w:hAnsi="Calibri"/>
        <w:color w:val="000000"/>
        <w:sz w:val="16"/>
        <w:szCs w:val="16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52" w:rsidRDefault="00CD5F52" w:rsidP="007D0747">
      <w:r>
        <w:separator/>
      </w:r>
    </w:p>
  </w:footnote>
  <w:footnote w:type="continuationSeparator" w:id="0">
    <w:p w:rsidR="00CD5F52" w:rsidRDefault="00CD5F52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07" w:rsidRDefault="006B289F" w:rsidP="008B18BB">
    <w:pPr>
      <w:pStyle w:val="Nagwek"/>
      <w:jc w:val="center"/>
    </w:pPr>
    <w:r w:rsidRPr="00F35E59">
      <w:rPr>
        <w:noProof/>
      </w:rPr>
      <w:drawing>
        <wp:inline distT="0" distB="0" distL="0" distR="0">
          <wp:extent cx="5762625" cy="466725"/>
          <wp:effectExtent l="0" t="0" r="9525" b="9525"/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308"/>
    <w:multiLevelType w:val="hybridMultilevel"/>
    <w:tmpl w:val="6B38A98C"/>
    <w:lvl w:ilvl="0" w:tplc="EF96D1B8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" w15:restartNumberingAfterBreak="0">
    <w:nsid w:val="02ED64D0"/>
    <w:multiLevelType w:val="hybridMultilevel"/>
    <w:tmpl w:val="5AC0F34E"/>
    <w:lvl w:ilvl="0" w:tplc="ABB2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sz w:val="20"/>
      </w:rPr>
    </w:lvl>
    <w:lvl w:ilvl="1" w:tplc="3B40885E">
      <w:start w:val="7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man Old Style" w:hAnsi="Bookman Old Style" w:cs="Times New Roman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163CE"/>
    <w:multiLevelType w:val="hybridMultilevel"/>
    <w:tmpl w:val="482E687A"/>
    <w:lvl w:ilvl="0" w:tplc="4A18D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2CB3"/>
    <w:multiLevelType w:val="hybridMultilevel"/>
    <w:tmpl w:val="A0021378"/>
    <w:lvl w:ilvl="0" w:tplc="550865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2721"/>
    <w:multiLevelType w:val="hybridMultilevel"/>
    <w:tmpl w:val="9F5C18FC"/>
    <w:lvl w:ilvl="0" w:tplc="BD8E86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16A72"/>
    <w:multiLevelType w:val="hybridMultilevel"/>
    <w:tmpl w:val="3A1E0DE8"/>
    <w:lvl w:ilvl="0" w:tplc="00B8EE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2103317D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243673CD"/>
    <w:multiLevelType w:val="hybridMultilevel"/>
    <w:tmpl w:val="D0C83C6E"/>
    <w:lvl w:ilvl="0" w:tplc="9760BB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309B"/>
    <w:multiLevelType w:val="hybridMultilevel"/>
    <w:tmpl w:val="8EAA97FC"/>
    <w:lvl w:ilvl="0" w:tplc="1F6016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11156"/>
    <w:multiLevelType w:val="hybridMultilevel"/>
    <w:tmpl w:val="DA14D798"/>
    <w:lvl w:ilvl="0" w:tplc="97867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9ED"/>
    <w:multiLevelType w:val="hybridMultilevel"/>
    <w:tmpl w:val="CF101302"/>
    <w:lvl w:ilvl="0" w:tplc="1040E1B0">
      <w:start w:val="1"/>
      <w:numFmt w:val="decimal"/>
      <w:lvlText w:val="%1"/>
      <w:lvlJc w:val="left"/>
      <w:pPr>
        <w:ind w:left="340" w:hanging="227"/>
      </w:pPr>
      <w:rPr>
        <w:color w:val="000000"/>
      </w:rPr>
    </w:lvl>
    <w:lvl w:ilvl="1" w:tplc="3312A19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000000"/>
        <w:sz w:val="22"/>
      </w:rPr>
    </w:lvl>
    <w:lvl w:ilvl="2" w:tplc="B9E658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  <w:color w:val="000000"/>
        <w:sz w:val="20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45969"/>
    <w:multiLevelType w:val="hybridMultilevel"/>
    <w:tmpl w:val="17E4022E"/>
    <w:lvl w:ilvl="0" w:tplc="EEAE29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E7892"/>
    <w:multiLevelType w:val="hybridMultilevel"/>
    <w:tmpl w:val="615A1FB4"/>
    <w:lvl w:ilvl="0" w:tplc="8AA8C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D0CDD"/>
    <w:multiLevelType w:val="hybridMultilevel"/>
    <w:tmpl w:val="A7C6C2E8"/>
    <w:lvl w:ilvl="0" w:tplc="B48CFB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D18DD"/>
    <w:multiLevelType w:val="hybridMultilevel"/>
    <w:tmpl w:val="12C804EC"/>
    <w:lvl w:ilvl="0" w:tplc="DF4C0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D438E"/>
    <w:multiLevelType w:val="hybridMultilevel"/>
    <w:tmpl w:val="4EDA6842"/>
    <w:lvl w:ilvl="0" w:tplc="25C42E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548F5"/>
    <w:multiLevelType w:val="hybridMultilevel"/>
    <w:tmpl w:val="1A545B1C"/>
    <w:lvl w:ilvl="0" w:tplc="9F38BE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876DB"/>
    <w:multiLevelType w:val="hybridMultilevel"/>
    <w:tmpl w:val="85663E56"/>
    <w:lvl w:ilvl="0" w:tplc="FA82EA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5310E"/>
    <w:multiLevelType w:val="hybridMultilevel"/>
    <w:tmpl w:val="117AD082"/>
    <w:lvl w:ilvl="0" w:tplc="BDD08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C8084C"/>
    <w:multiLevelType w:val="hybridMultilevel"/>
    <w:tmpl w:val="6C3EDE14"/>
    <w:lvl w:ilvl="0" w:tplc="2DB0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A1363"/>
    <w:multiLevelType w:val="hybridMultilevel"/>
    <w:tmpl w:val="FFEA3930"/>
    <w:lvl w:ilvl="0" w:tplc="6A0EFED0">
      <w:start w:val="1"/>
      <w:numFmt w:val="lowerLetter"/>
      <w:lvlText w:val="%1)"/>
      <w:lvlJc w:val="left"/>
      <w:pPr>
        <w:ind w:left="776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 w15:restartNumberingAfterBreak="0">
    <w:nsid w:val="56176F1E"/>
    <w:multiLevelType w:val="hybridMultilevel"/>
    <w:tmpl w:val="49A48D52"/>
    <w:lvl w:ilvl="0" w:tplc="14F688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B1A84"/>
    <w:multiLevelType w:val="hybridMultilevel"/>
    <w:tmpl w:val="E7007CF0"/>
    <w:lvl w:ilvl="0" w:tplc="DE3C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15FA2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A4996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26383"/>
    <w:multiLevelType w:val="hybridMultilevel"/>
    <w:tmpl w:val="DCEAB62A"/>
    <w:lvl w:ilvl="0" w:tplc="7AEAEE6A">
      <w:start w:val="1"/>
      <w:numFmt w:val="upperRoman"/>
      <w:lvlText w:val="%1."/>
      <w:lvlJc w:val="right"/>
      <w:pPr>
        <w:ind w:left="1003" w:hanging="663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ABD28B5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B1A1C"/>
    <w:multiLevelType w:val="hybridMultilevel"/>
    <w:tmpl w:val="B416308A"/>
    <w:lvl w:ilvl="0" w:tplc="ACAE378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B70C5"/>
    <w:multiLevelType w:val="hybridMultilevel"/>
    <w:tmpl w:val="96FCDD56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BC2A21BC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3" w15:restartNumberingAfterBreak="0">
    <w:nsid w:val="724C2300"/>
    <w:multiLevelType w:val="hybridMultilevel"/>
    <w:tmpl w:val="F086DCE8"/>
    <w:lvl w:ilvl="0" w:tplc="DF4C036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784551C9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4"/>
  </w:num>
  <w:num w:numId="5">
    <w:abstractNumId w:val="24"/>
  </w:num>
  <w:num w:numId="6">
    <w:abstractNumId w:val="19"/>
  </w:num>
  <w:num w:numId="7">
    <w:abstractNumId w:val="22"/>
  </w:num>
  <w:num w:numId="8">
    <w:abstractNumId w:val="7"/>
  </w:num>
  <w:num w:numId="9">
    <w:abstractNumId w:val="34"/>
  </w:num>
  <w:num w:numId="10">
    <w:abstractNumId w:val="30"/>
  </w:num>
  <w:num w:numId="11">
    <w:abstractNumId w:val="25"/>
  </w:num>
  <w:num w:numId="12">
    <w:abstractNumId w:val="17"/>
  </w:num>
  <w:num w:numId="13">
    <w:abstractNumId w:val="20"/>
  </w:num>
  <w:num w:numId="14">
    <w:abstractNumId w:val="11"/>
  </w:num>
  <w:num w:numId="15">
    <w:abstractNumId w:val="9"/>
  </w:num>
  <w:num w:numId="16">
    <w:abstractNumId w:val="13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8"/>
  </w:num>
  <w:num w:numId="20">
    <w:abstractNumId w:val="27"/>
  </w:num>
  <w:num w:numId="21">
    <w:abstractNumId w:val="26"/>
  </w:num>
  <w:num w:numId="22">
    <w:abstractNumId w:val="2"/>
  </w:num>
  <w:num w:numId="23">
    <w:abstractNumId w:val="33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31"/>
  </w:num>
  <w:num w:numId="29">
    <w:abstractNumId w:val="21"/>
  </w:num>
  <w:num w:numId="30">
    <w:abstractNumId w:val="28"/>
  </w:num>
  <w:num w:numId="31">
    <w:abstractNumId w:val="16"/>
  </w:num>
  <w:num w:numId="32">
    <w:abstractNumId w:val="10"/>
  </w:num>
  <w:num w:numId="33">
    <w:abstractNumId w:val="3"/>
  </w:num>
  <w:num w:numId="34">
    <w:abstractNumId w:val="32"/>
  </w:num>
  <w:num w:numId="35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E3D"/>
    <w:rsid w:val="00010FC2"/>
    <w:rsid w:val="000250F0"/>
    <w:rsid w:val="00031A01"/>
    <w:rsid w:val="00034233"/>
    <w:rsid w:val="00034C11"/>
    <w:rsid w:val="00043A34"/>
    <w:rsid w:val="0004647A"/>
    <w:rsid w:val="000562D6"/>
    <w:rsid w:val="0005639A"/>
    <w:rsid w:val="0006224E"/>
    <w:rsid w:val="00062A51"/>
    <w:rsid w:val="00064582"/>
    <w:rsid w:val="00073867"/>
    <w:rsid w:val="00073E65"/>
    <w:rsid w:val="00082A7B"/>
    <w:rsid w:val="00083AA2"/>
    <w:rsid w:val="0008671D"/>
    <w:rsid w:val="00091C26"/>
    <w:rsid w:val="00097964"/>
    <w:rsid w:val="000A5C80"/>
    <w:rsid w:val="000A7C23"/>
    <w:rsid w:val="000B7BF9"/>
    <w:rsid w:val="000D4FBD"/>
    <w:rsid w:val="000E32F6"/>
    <w:rsid w:val="000F04C4"/>
    <w:rsid w:val="000F4844"/>
    <w:rsid w:val="000F6F22"/>
    <w:rsid w:val="0011144F"/>
    <w:rsid w:val="0011434B"/>
    <w:rsid w:val="00115652"/>
    <w:rsid w:val="0011629D"/>
    <w:rsid w:val="00124987"/>
    <w:rsid w:val="00137C53"/>
    <w:rsid w:val="001437AD"/>
    <w:rsid w:val="00145BF4"/>
    <w:rsid w:val="00146E47"/>
    <w:rsid w:val="001502DF"/>
    <w:rsid w:val="001567E0"/>
    <w:rsid w:val="001608C2"/>
    <w:rsid w:val="00171160"/>
    <w:rsid w:val="00176455"/>
    <w:rsid w:val="001777E7"/>
    <w:rsid w:val="00180573"/>
    <w:rsid w:val="0018417E"/>
    <w:rsid w:val="001851EF"/>
    <w:rsid w:val="00190971"/>
    <w:rsid w:val="00191818"/>
    <w:rsid w:val="00194313"/>
    <w:rsid w:val="001954D8"/>
    <w:rsid w:val="001A264F"/>
    <w:rsid w:val="001B1BD6"/>
    <w:rsid w:val="001C0FEE"/>
    <w:rsid w:val="001D02C1"/>
    <w:rsid w:val="001D6A6C"/>
    <w:rsid w:val="001E2C14"/>
    <w:rsid w:val="001E57DA"/>
    <w:rsid w:val="001E7B66"/>
    <w:rsid w:val="001F0192"/>
    <w:rsid w:val="001F3146"/>
    <w:rsid w:val="00201CCE"/>
    <w:rsid w:val="00202E78"/>
    <w:rsid w:val="00210601"/>
    <w:rsid w:val="00214D5C"/>
    <w:rsid w:val="00223CCF"/>
    <w:rsid w:val="00224AAB"/>
    <w:rsid w:val="00245276"/>
    <w:rsid w:val="00247990"/>
    <w:rsid w:val="00251744"/>
    <w:rsid w:val="00251B97"/>
    <w:rsid w:val="00254CEF"/>
    <w:rsid w:val="002610BD"/>
    <w:rsid w:val="00261458"/>
    <w:rsid w:val="00262691"/>
    <w:rsid w:val="0026275C"/>
    <w:rsid w:val="00266E89"/>
    <w:rsid w:val="00267729"/>
    <w:rsid w:val="00274C99"/>
    <w:rsid w:val="002767D0"/>
    <w:rsid w:val="00292E8E"/>
    <w:rsid w:val="0029700D"/>
    <w:rsid w:val="002A0684"/>
    <w:rsid w:val="002A2B37"/>
    <w:rsid w:val="002A49D0"/>
    <w:rsid w:val="002C01A7"/>
    <w:rsid w:val="002C2242"/>
    <w:rsid w:val="002E42B7"/>
    <w:rsid w:val="002E44EA"/>
    <w:rsid w:val="002F02BD"/>
    <w:rsid w:val="002F1DB8"/>
    <w:rsid w:val="002F454F"/>
    <w:rsid w:val="002F5E24"/>
    <w:rsid w:val="003037C4"/>
    <w:rsid w:val="003060D6"/>
    <w:rsid w:val="0031468C"/>
    <w:rsid w:val="00321365"/>
    <w:rsid w:val="00327CF0"/>
    <w:rsid w:val="00337899"/>
    <w:rsid w:val="003400F9"/>
    <w:rsid w:val="00344D09"/>
    <w:rsid w:val="003513B5"/>
    <w:rsid w:val="0035562D"/>
    <w:rsid w:val="00360EBF"/>
    <w:rsid w:val="00361115"/>
    <w:rsid w:val="00361B6D"/>
    <w:rsid w:val="00361D1E"/>
    <w:rsid w:val="0036568F"/>
    <w:rsid w:val="00370476"/>
    <w:rsid w:val="00377004"/>
    <w:rsid w:val="00381F00"/>
    <w:rsid w:val="003854AF"/>
    <w:rsid w:val="00391190"/>
    <w:rsid w:val="003918FC"/>
    <w:rsid w:val="00394F90"/>
    <w:rsid w:val="003A0A6F"/>
    <w:rsid w:val="003A4007"/>
    <w:rsid w:val="003A7B9E"/>
    <w:rsid w:val="003B3F57"/>
    <w:rsid w:val="003B52B3"/>
    <w:rsid w:val="003B5AD6"/>
    <w:rsid w:val="003D09C6"/>
    <w:rsid w:val="003D1468"/>
    <w:rsid w:val="003D1B25"/>
    <w:rsid w:val="003D311F"/>
    <w:rsid w:val="003F46F6"/>
    <w:rsid w:val="003F7F88"/>
    <w:rsid w:val="00400E1C"/>
    <w:rsid w:val="00405704"/>
    <w:rsid w:val="00415ED0"/>
    <w:rsid w:val="0042236F"/>
    <w:rsid w:val="004225E3"/>
    <w:rsid w:val="00427082"/>
    <w:rsid w:val="004335E7"/>
    <w:rsid w:val="004343C2"/>
    <w:rsid w:val="004401F3"/>
    <w:rsid w:val="004509C5"/>
    <w:rsid w:val="00452785"/>
    <w:rsid w:val="0046236B"/>
    <w:rsid w:val="00462AC6"/>
    <w:rsid w:val="00463C5B"/>
    <w:rsid w:val="00465D5B"/>
    <w:rsid w:val="004660F7"/>
    <w:rsid w:val="00467729"/>
    <w:rsid w:val="0047765D"/>
    <w:rsid w:val="00477E7D"/>
    <w:rsid w:val="00483226"/>
    <w:rsid w:val="004847FC"/>
    <w:rsid w:val="0048582F"/>
    <w:rsid w:val="00491B33"/>
    <w:rsid w:val="0049408E"/>
    <w:rsid w:val="00496896"/>
    <w:rsid w:val="004C2A96"/>
    <w:rsid w:val="004C7131"/>
    <w:rsid w:val="004C7743"/>
    <w:rsid w:val="004D2376"/>
    <w:rsid w:val="004E06CD"/>
    <w:rsid w:val="004E48D2"/>
    <w:rsid w:val="004F2E5A"/>
    <w:rsid w:val="004F4BA3"/>
    <w:rsid w:val="004F7605"/>
    <w:rsid w:val="00500581"/>
    <w:rsid w:val="005013D8"/>
    <w:rsid w:val="00503205"/>
    <w:rsid w:val="005041CE"/>
    <w:rsid w:val="0050625D"/>
    <w:rsid w:val="00507175"/>
    <w:rsid w:val="00511BCC"/>
    <w:rsid w:val="00512B71"/>
    <w:rsid w:val="005145DC"/>
    <w:rsid w:val="005178C6"/>
    <w:rsid w:val="005202F3"/>
    <w:rsid w:val="005215D5"/>
    <w:rsid w:val="005269E9"/>
    <w:rsid w:val="005275AA"/>
    <w:rsid w:val="0053760E"/>
    <w:rsid w:val="0054323C"/>
    <w:rsid w:val="005562FF"/>
    <w:rsid w:val="00556794"/>
    <w:rsid w:val="00556DD0"/>
    <w:rsid w:val="00560F8D"/>
    <w:rsid w:val="005634CB"/>
    <w:rsid w:val="005700BD"/>
    <w:rsid w:val="005C2D93"/>
    <w:rsid w:val="005C58DD"/>
    <w:rsid w:val="005C6266"/>
    <w:rsid w:val="005D1E84"/>
    <w:rsid w:val="005D2F2A"/>
    <w:rsid w:val="005D785C"/>
    <w:rsid w:val="005E3CDF"/>
    <w:rsid w:val="005E61EF"/>
    <w:rsid w:val="006077B7"/>
    <w:rsid w:val="00610068"/>
    <w:rsid w:val="00611099"/>
    <w:rsid w:val="006154AD"/>
    <w:rsid w:val="006213D4"/>
    <w:rsid w:val="00630FC5"/>
    <w:rsid w:val="006326BA"/>
    <w:rsid w:val="00636B30"/>
    <w:rsid w:val="006410FC"/>
    <w:rsid w:val="00641448"/>
    <w:rsid w:val="0064649F"/>
    <w:rsid w:val="006523EA"/>
    <w:rsid w:val="00652823"/>
    <w:rsid w:val="0065637A"/>
    <w:rsid w:val="006575AF"/>
    <w:rsid w:val="0066496E"/>
    <w:rsid w:val="006667C9"/>
    <w:rsid w:val="00671AFC"/>
    <w:rsid w:val="00675BB7"/>
    <w:rsid w:val="00680E0A"/>
    <w:rsid w:val="00686179"/>
    <w:rsid w:val="006872EC"/>
    <w:rsid w:val="00695257"/>
    <w:rsid w:val="006955C4"/>
    <w:rsid w:val="006A16B6"/>
    <w:rsid w:val="006A3119"/>
    <w:rsid w:val="006A45AA"/>
    <w:rsid w:val="006A6CE6"/>
    <w:rsid w:val="006B289F"/>
    <w:rsid w:val="006B36C8"/>
    <w:rsid w:val="006B5450"/>
    <w:rsid w:val="006B5F6B"/>
    <w:rsid w:val="006C014E"/>
    <w:rsid w:val="006D4CBD"/>
    <w:rsid w:val="006D7D60"/>
    <w:rsid w:val="006E6CD8"/>
    <w:rsid w:val="006F564B"/>
    <w:rsid w:val="00702BD8"/>
    <w:rsid w:val="00703F7D"/>
    <w:rsid w:val="0071347C"/>
    <w:rsid w:val="00715B49"/>
    <w:rsid w:val="00715C62"/>
    <w:rsid w:val="00717350"/>
    <w:rsid w:val="00722547"/>
    <w:rsid w:val="007243DA"/>
    <w:rsid w:val="0073396F"/>
    <w:rsid w:val="007345B1"/>
    <w:rsid w:val="00741A7E"/>
    <w:rsid w:val="00751C97"/>
    <w:rsid w:val="007558BA"/>
    <w:rsid w:val="007577A9"/>
    <w:rsid w:val="007622EC"/>
    <w:rsid w:val="007704AB"/>
    <w:rsid w:val="0077116A"/>
    <w:rsid w:val="007718E4"/>
    <w:rsid w:val="0077212E"/>
    <w:rsid w:val="007812F8"/>
    <w:rsid w:val="00785B67"/>
    <w:rsid w:val="00787DDD"/>
    <w:rsid w:val="00794D50"/>
    <w:rsid w:val="007A3CFE"/>
    <w:rsid w:val="007A6A70"/>
    <w:rsid w:val="007A7816"/>
    <w:rsid w:val="007B3CF8"/>
    <w:rsid w:val="007B7DB1"/>
    <w:rsid w:val="007C00D4"/>
    <w:rsid w:val="007C20C4"/>
    <w:rsid w:val="007D0747"/>
    <w:rsid w:val="007E2952"/>
    <w:rsid w:val="007E624D"/>
    <w:rsid w:val="007E6C19"/>
    <w:rsid w:val="007F0BB0"/>
    <w:rsid w:val="007F2CDF"/>
    <w:rsid w:val="008003AA"/>
    <w:rsid w:val="008113B9"/>
    <w:rsid w:val="008114ED"/>
    <w:rsid w:val="00813B93"/>
    <w:rsid w:val="008164F9"/>
    <w:rsid w:val="00825911"/>
    <w:rsid w:val="008268F7"/>
    <w:rsid w:val="008274FA"/>
    <w:rsid w:val="008314E6"/>
    <w:rsid w:val="00844830"/>
    <w:rsid w:val="00846E68"/>
    <w:rsid w:val="0085313F"/>
    <w:rsid w:val="00853A24"/>
    <w:rsid w:val="0085662A"/>
    <w:rsid w:val="00861EF2"/>
    <w:rsid w:val="00880BB3"/>
    <w:rsid w:val="00881674"/>
    <w:rsid w:val="008868B4"/>
    <w:rsid w:val="00891E72"/>
    <w:rsid w:val="00895FEC"/>
    <w:rsid w:val="008A7548"/>
    <w:rsid w:val="008B18BB"/>
    <w:rsid w:val="008B2096"/>
    <w:rsid w:val="008B6361"/>
    <w:rsid w:val="008C0A08"/>
    <w:rsid w:val="008C584A"/>
    <w:rsid w:val="008C6508"/>
    <w:rsid w:val="008E092D"/>
    <w:rsid w:val="008F3ED0"/>
    <w:rsid w:val="00906EA7"/>
    <w:rsid w:val="00921F92"/>
    <w:rsid w:val="00924AA0"/>
    <w:rsid w:val="0094473A"/>
    <w:rsid w:val="0095363B"/>
    <w:rsid w:val="00965A87"/>
    <w:rsid w:val="009668EE"/>
    <w:rsid w:val="00973321"/>
    <w:rsid w:val="00976BC8"/>
    <w:rsid w:val="009778D3"/>
    <w:rsid w:val="009A21D6"/>
    <w:rsid w:val="009A7D2C"/>
    <w:rsid w:val="009B3412"/>
    <w:rsid w:val="009E1474"/>
    <w:rsid w:val="009F0241"/>
    <w:rsid w:val="00A13A17"/>
    <w:rsid w:val="00A162B8"/>
    <w:rsid w:val="00A21867"/>
    <w:rsid w:val="00A26005"/>
    <w:rsid w:val="00A27DAC"/>
    <w:rsid w:val="00A30D86"/>
    <w:rsid w:val="00A310D6"/>
    <w:rsid w:val="00A415DD"/>
    <w:rsid w:val="00A44EC5"/>
    <w:rsid w:val="00A5230C"/>
    <w:rsid w:val="00A62913"/>
    <w:rsid w:val="00A65F34"/>
    <w:rsid w:val="00A71195"/>
    <w:rsid w:val="00A86D78"/>
    <w:rsid w:val="00AA0A65"/>
    <w:rsid w:val="00AA76C9"/>
    <w:rsid w:val="00AB3904"/>
    <w:rsid w:val="00AB6775"/>
    <w:rsid w:val="00AC07AE"/>
    <w:rsid w:val="00AC5326"/>
    <w:rsid w:val="00AD252B"/>
    <w:rsid w:val="00AE2EF5"/>
    <w:rsid w:val="00AF2A7C"/>
    <w:rsid w:val="00AF3418"/>
    <w:rsid w:val="00AF5B17"/>
    <w:rsid w:val="00B02355"/>
    <w:rsid w:val="00B048A9"/>
    <w:rsid w:val="00B10737"/>
    <w:rsid w:val="00B1106D"/>
    <w:rsid w:val="00B13798"/>
    <w:rsid w:val="00B176EB"/>
    <w:rsid w:val="00B22FF4"/>
    <w:rsid w:val="00B2753C"/>
    <w:rsid w:val="00B31AF2"/>
    <w:rsid w:val="00B32D8F"/>
    <w:rsid w:val="00B40BFB"/>
    <w:rsid w:val="00B41161"/>
    <w:rsid w:val="00B5165D"/>
    <w:rsid w:val="00B54F97"/>
    <w:rsid w:val="00B66E90"/>
    <w:rsid w:val="00B703FC"/>
    <w:rsid w:val="00B73C46"/>
    <w:rsid w:val="00B76E2D"/>
    <w:rsid w:val="00B81710"/>
    <w:rsid w:val="00B916EF"/>
    <w:rsid w:val="00B97145"/>
    <w:rsid w:val="00BA0049"/>
    <w:rsid w:val="00BA0AFE"/>
    <w:rsid w:val="00BA4C48"/>
    <w:rsid w:val="00BB7139"/>
    <w:rsid w:val="00BC1661"/>
    <w:rsid w:val="00BD1789"/>
    <w:rsid w:val="00BD19B6"/>
    <w:rsid w:val="00BD73D8"/>
    <w:rsid w:val="00BE1FBC"/>
    <w:rsid w:val="00BE4FB1"/>
    <w:rsid w:val="00BF0FE4"/>
    <w:rsid w:val="00BF1297"/>
    <w:rsid w:val="00C12067"/>
    <w:rsid w:val="00C12C36"/>
    <w:rsid w:val="00C1308B"/>
    <w:rsid w:val="00C1393F"/>
    <w:rsid w:val="00C13F78"/>
    <w:rsid w:val="00C17386"/>
    <w:rsid w:val="00C20D71"/>
    <w:rsid w:val="00C25C80"/>
    <w:rsid w:val="00C2618B"/>
    <w:rsid w:val="00C457C7"/>
    <w:rsid w:val="00C45DBE"/>
    <w:rsid w:val="00C5382E"/>
    <w:rsid w:val="00C60838"/>
    <w:rsid w:val="00C60ADD"/>
    <w:rsid w:val="00C7487C"/>
    <w:rsid w:val="00C82B02"/>
    <w:rsid w:val="00C92CD7"/>
    <w:rsid w:val="00C97A31"/>
    <w:rsid w:val="00C97EE3"/>
    <w:rsid w:val="00CB3699"/>
    <w:rsid w:val="00CB5F6B"/>
    <w:rsid w:val="00CC487A"/>
    <w:rsid w:val="00CD5303"/>
    <w:rsid w:val="00CD5F52"/>
    <w:rsid w:val="00CD72C7"/>
    <w:rsid w:val="00CE195E"/>
    <w:rsid w:val="00CF03AC"/>
    <w:rsid w:val="00D02668"/>
    <w:rsid w:val="00D02AC4"/>
    <w:rsid w:val="00D06FAA"/>
    <w:rsid w:val="00D11C98"/>
    <w:rsid w:val="00D1321C"/>
    <w:rsid w:val="00D221DE"/>
    <w:rsid w:val="00D279AE"/>
    <w:rsid w:val="00D431A5"/>
    <w:rsid w:val="00D438AF"/>
    <w:rsid w:val="00D43BF4"/>
    <w:rsid w:val="00D4412C"/>
    <w:rsid w:val="00D542BA"/>
    <w:rsid w:val="00D62F2C"/>
    <w:rsid w:val="00D66331"/>
    <w:rsid w:val="00D702CD"/>
    <w:rsid w:val="00D7250D"/>
    <w:rsid w:val="00D76AC2"/>
    <w:rsid w:val="00D80C32"/>
    <w:rsid w:val="00D851E7"/>
    <w:rsid w:val="00D93FC8"/>
    <w:rsid w:val="00D97A2B"/>
    <w:rsid w:val="00DB01B5"/>
    <w:rsid w:val="00DB0D8F"/>
    <w:rsid w:val="00DB1C63"/>
    <w:rsid w:val="00DB2B73"/>
    <w:rsid w:val="00DB5844"/>
    <w:rsid w:val="00DC2374"/>
    <w:rsid w:val="00DC66FC"/>
    <w:rsid w:val="00DD2562"/>
    <w:rsid w:val="00DD77CE"/>
    <w:rsid w:val="00DE61F6"/>
    <w:rsid w:val="00DE665D"/>
    <w:rsid w:val="00DF6AA5"/>
    <w:rsid w:val="00E03D10"/>
    <w:rsid w:val="00E05CC6"/>
    <w:rsid w:val="00E0769A"/>
    <w:rsid w:val="00E07888"/>
    <w:rsid w:val="00E13D2B"/>
    <w:rsid w:val="00E149F1"/>
    <w:rsid w:val="00E16AE8"/>
    <w:rsid w:val="00E17433"/>
    <w:rsid w:val="00E22BA6"/>
    <w:rsid w:val="00E2347E"/>
    <w:rsid w:val="00E422D0"/>
    <w:rsid w:val="00E44E9F"/>
    <w:rsid w:val="00E47600"/>
    <w:rsid w:val="00E510E1"/>
    <w:rsid w:val="00E52EC4"/>
    <w:rsid w:val="00E60F13"/>
    <w:rsid w:val="00E73911"/>
    <w:rsid w:val="00E8143C"/>
    <w:rsid w:val="00E81959"/>
    <w:rsid w:val="00E82984"/>
    <w:rsid w:val="00E87570"/>
    <w:rsid w:val="00E91DCD"/>
    <w:rsid w:val="00E91DE2"/>
    <w:rsid w:val="00EC5972"/>
    <w:rsid w:val="00ED7019"/>
    <w:rsid w:val="00EE1EED"/>
    <w:rsid w:val="00EE47B3"/>
    <w:rsid w:val="00EE50EC"/>
    <w:rsid w:val="00EF275A"/>
    <w:rsid w:val="00EF67CF"/>
    <w:rsid w:val="00F04924"/>
    <w:rsid w:val="00F05C82"/>
    <w:rsid w:val="00F1193C"/>
    <w:rsid w:val="00F17399"/>
    <w:rsid w:val="00F21373"/>
    <w:rsid w:val="00F21606"/>
    <w:rsid w:val="00F36647"/>
    <w:rsid w:val="00F406C0"/>
    <w:rsid w:val="00F43026"/>
    <w:rsid w:val="00F453DB"/>
    <w:rsid w:val="00F45C9A"/>
    <w:rsid w:val="00F51780"/>
    <w:rsid w:val="00F51DF8"/>
    <w:rsid w:val="00F57257"/>
    <w:rsid w:val="00F64B7B"/>
    <w:rsid w:val="00F67369"/>
    <w:rsid w:val="00F743C5"/>
    <w:rsid w:val="00F76F03"/>
    <w:rsid w:val="00F83657"/>
    <w:rsid w:val="00F84291"/>
    <w:rsid w:val="00F92010"/>
    <w:rsid w:val="00F93CB4"/>
    <w:rsid w:val="00F96718"/>
    <w:rsid w:val="00FA698E"/>
    <w:rsid w:val="00FC0B63"/>
    <w:rsid w:val="00FC2D35"/>
    <w:rsid w:val="00FC34C4"/>
    <w:rsid w:val="00FC7103"/>
    <w:rsid w:val="00FD00B7"/>
    <w:rsid w:val="00FD7570"/>
    <w:rsid w:val="00FE1FE9"/>
    <w:rsid w:val="00FE6F3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semiHidden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A03E-BB9C-48E7-BF14-C7E5CA4D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Elżbieta</cp:lastModifiedBy>
  <cp:revision>2</cp:revision>
  <cp:lastPrinted>2019-06-13T08:50:00Z</cp:lastPrinted>
  <dcterms:created xsi:type="dcterms:W3CDTF">2019-09-19T08:22:00Z</dcterms:created>
  <dcterms:modified xsi:type="dcterms:W3CDTF">2019-09-19T08:22:00Z</dcterms:modified>
</cp:coreProperties>
</file>