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39454" w14:textId="7A4944D8" w:rsidR="006E0C83" w:rsidRPr="00C93C52" w:rsidRDefault="00D65748" w:rsidP="00057185">
      <w:pPr>
        <w:pStyle w:val="Tytu"/>
        <w:rPr>
          <w:rStyle w:val="Wyrnieniedelikatne"/>
          <w:b/>
          <w:iCs w:val="0"/>
          <w:caps w:val="0"/>
        </w:rPr>
      </w:pPr>
      <w:bookmarkStart w:id="0" w:name="_GoBack"/>
      <w:bookmarkEnd w:id="0"/>
      <w:r w:rsidRPr="00D65748">
        <w:rPr>
          <w:rStyle w:val="Zamawiajcy"/>
          <w:b/>
          <w:color w:val="auto"/>
          <w:sz w:val="28"/>
          <w:szCs w:val="28"/>
        </w:rPr>
        <w:t>Załącznik nr 9 do SIWZ – wzór umowy</w:t>
      </w:r>
      <w:r>
        <w:rPr>
          <w:rStyle w:val="Zamawiajcy"/>
          <w:b/>
          <w:color w:val="auto"/>
        </w:rPr>
        <w:t xml:space="preserve"> </w:t>
      </w:r>
      <w:r w:rsidRPr="00D65748">
        <w:rPr>
          <w:rStyle w:val="Zamawiajcy"/>
          <w:b/>
          <w:color w:val="auto"/>
        </w:rPr>
        <w:t>–</w:t>
      </w:r>
      <w:r>
        <w:rPr>
          <w:rStyle w:val="Zamawiajcy"/>
          <w:b/>
          <w:color w:val="auto"/>
        </w:rPr>
        <w:t xml:space="preserve"> </w:t>
      </w:r>
      <w:r w:rsidR="00C93C52" w:rsidRPr="00057185">
        <w:rPr>
          <w:rStyle w:val="Zamawiajcy"/>
          <w:b/>
          <w:color w:val="auto"/>
        </w:rPr>
        <w:t>UMOWA</w:t>
      </w:r>
      <w:r w:rsidR="00890F9C">
        <w:rPr>
          <w:rStyle w:val="Zamawiajcy"/>
          <w:b/>
          <w:color w:val="auto"/>
        </w:rPr>
        <w:t xml:space="preserve"> </w:t>
      </w:r>
      <w:r>
        <w:rPr>
          <w:rStyle w:val="Zamawiajcy"/>
          <w:b/>
          <w:color w:val="auto"/>
        </w:rPr>
        <w:t xml:space="preserve"> </w:t>
      </w:r>
      <w:r w:rsidR="00890F9C">
        <w:rPr>
          <w:rStyle w:val="Zamawiajcy"/>
          <w:b/>
          <w:color w:val="auto"/>
        </w:rPr>
        <w:t>AZP.25.1.67.2020</w:t>
      </w:r>
    </w:p>
    <w:p w14:paraId="074E52EE" w14:textId="1FB21AA5" w:rsidR="006E0C83" w:rsidRPr="007244F2" w:rsidRDefault="00D65748" w:rsidP="00C93C52">
      <w:pPr>
        <w:jc w:val="left"/>
      </w:pPr>
      <w:r>
        <w:t>z</w:t>
      </w:r>
      <w:r w:rsidR="006E0C83" w:rsidRPr="007244F2">
        <w:t xml:space="preserve">awarta w dniu ................ w Białymstoku pomiędzy: </w:t>
      </w:r>
      <w:r w:rsidR="006E0C83" w:rsidRPr="007244F2">
        <w:tab/>
      </w:r>
    </w:p>
    <w:p w14:paraId="62D023F7" w14:textId="36CEA156" w:rsidR="006E0C83" w:rsidRPr="007244F2" w:rsidRDefault="006E0C83" w:rsidP="00C93C52">
      <w:pPr>
        <w:jc w:val="left"/>
      </w:pPr>
      <w:r w:rsidRPr="007244F2">
        <w:rPr>
          <w:b/>
        </w:rPr>
        <w:t>Uniwersytetem Medycznym w Białymstoku</w:t>
      </w:r>
      <w:r w:rsidRPr="007244F2">
        <w:t xml:space="preserve">, </w:t>
      </w:r>
      <w:r w:rsidRPr="007244F2">
        <w:br/>
        <w:t xml:space="preserve">z siedzibą w </w:t>
      </w:r>
      <w:r w:rsidRPr="007244F2">
        <w:tab/>
        <w:t>Białymstoku</w:t>
      </w:r>
      <w:r w:rsidRPr="007244F2">
        <w:tab/>
      </w:r>
      <w:r w:rsidRPr="007244F2">
        <w:br/>
        <w:t xml:space="preserve">przy </w:t>
      </w:r>
      <w:r w:rsidR="00C93C52">
        <w:tab/>
      </w:r>
      <w:r w:rsidR="00C93C52">
        <w:tab/>
      </w:r>
      <w:r w:rsidRPr="007244F2">
        <w:t>ul. Jana Kilińskiego 1, 15-089 Białystok</w:t>
      </w:r>
      <w:r w:rsidRPr="007244F2">
        <w:tab/>
      </w:r>
      <w:r w:rsidRPr="007244F2">
        <w:br/>
        <w:t xml:space="preserve">NIP </w:t>
      </w:r>
      <w:r w:rsidRPr="007244F2">
        <w:tab/>
      </w:r>
      <w:r w:rsidR="00C93C52">
        <w:tab/>
      </w:r>
      <w:r w:rsidRPr="007244F2">
        <w:t>542 021 17 17</w:t>
      </w:r>
      <w:r w:rsidRPr="007244F2">
        <w:tab/>
      </w:r>
      <w:r w:rsidRPr="007244F2">
        <w:br/>
        <w:t xml:space="preserve">REGON: </w:t>
      </w:r>
      <w:r w:rsidRPr="007244F2">
        <w:tab/>
      </w:r>
      <w:r w:rsidR="00C93C52">
        <w:tab/>
      </w:r>
      <w:r w:rsidRPr="007244F2">
        <w:t>000288604</w:t>
      </w:r>
      <w:r w:rsidRPr="007244F2">
        <w:tab/>
      </w:r>
      <w:r w:rsidRPr="007244F2">
        <w:br/>
        <w:t xml:space="preserve">zwanym dalej </w:t>
      </w:r>
      <w:r w:rsidRPr="00C93C52">
        <w:rPr>
          <w:rStyle w:val="Zamawiajcy"/>
        </w:rPr>
        <w:t>Zamawiającym</w:t>
      </w:r>
      <w:r w:rsidRPr="007244F2">
        <w:t>, reprezentowanym przez:</w:t>
      </w:r>
    </w:p>
    <w:p w14:paraId="66009AB6" w14:textId="77777777" w:rsidR="006E0C83" w:rsidRPr="007244F2" w:rsidRDefault="006E0C83" w:rsidP="007244F2">
      <w:pPr>
        <w:spacing w:line="240" w:lineRule="auto"/>
        <w:jc w:val="left"/>
        <w:rPr>
          <w:rFonts w:ascii="Times New Roman" w:hAnsi="Times New Roman"/>
          <w:sz w:val="24"/>
          <w:szCs w:val="24"/>
        </w:rPr>
      </w:pPr>
    </w:p>
    <w:p w14:paraId="403C2C1B" w14:textId="6073E40B" w:rsidR="006E0C83" w:rsidRPr="00C93C52" w:rsidRDefault="006E0C83" w:rsidP="00C93C52">
      <w:r w:rsidRPr="007244F2">
        <w:t>…….....................................................…............................................................................</w:t>
      </w:r>
      <w:r w:rsidRPr="007244F2">
        <w:br/>
      </w:r>
      <w:r w:rsidRPr="00C93C52">
        <w:t xml:space="preserve">(funkcja / stanowisko) </w:t>
      </w:r>
    </w:p>
    <w:p w14:paraId="5F74E88A" w14:textId="590053E9" w:rsidR="006E0C83" w:rsidRPr="00C93C52" w:rsidRDefault="006E0C83" w:rsidP="00C93C52">
      <w:r w:rsidRPr="007244F2">
        <w:t>…….....................................................…............................................................................</w:t>
      </w:r>
      <w:r w:rsidRPr="007244F2">
        <w:br/>
      </w:r>
      <w:r w:rsidRPr="00C93C52">
        <w:t xml:space="preserve">(imię i nazwisko) </w:t>
      </w:r>
    </w:p>
    <w:p w14:paraId="2309E315" w14:textId="77777777" w:rsidR="006E0C83" w:rsidRPr="007244F2" w:rsidRDefault="006E0C83" w:rsidP="007244F2">
      <w:pPr>
        <w:spacing w:line="240" w:lineRule="auto"/>
        <w:rPr>
          <w:rFonts w:ascii="Times New Roman" w:hAnsi="Times New Roman"/>
          <w:sz w:val="24"/>
          <w:szCs w:val="24"/>
        </w:rPr>
      </w:pPr>
    </w:p>
    <w:p w14:paraId="4D595426" w14:textId="77777777" w:rsidR="006E0C83" w:rsidRPr="007244F2" w:rsidRDefault="006E0C83" w:rsidP="00C93C52">
      <w:r w:rsidRPr="007244F2">
        <w:t xml:space="preserve">a </w:t>
      </w:r>
    </w:p>
    <w:p w14:paraId="76FE267E" w14:textId="79942378" w:rsidR="006E0C83" w:rsidRPr="007244F2" w:rsidRDefault="006E0C83" w:rsidP="00C93C52">
      <w:r w:rsidRPr="007244F2">
        <w:t>…….....................................................…............................................................................</w:t>
      </w:r>
    </w:p>
    <w:p w14:paraId="0F17B72C" w14:textId="77777777" w:rsidR="006E0C83" w:rsidRPr="007244F2" w:rsidRDefault="006E0C83" w:rsidP="00C93C52">
      <w:r w:rsidRPr="007244F2">
        <w:t xml:space="preserve">z siedzibą w </w:t>
      </w:r>
      <w:r w:rsidRPr="007244F2">
        <w:tab/>
      </w:r>
      <w:r w:rsidRPr="007244F2">
        <w:tab/>
      </w:r>
      <w:r w:rsidRPr="007244F2">
        <w:br/>
        <w:t xml:space="preserve">przy ul. </w:t>
      </w:r>
      <w:r w:rsidRPr="007244F2">
        <w:tab/>
      </w:r>
      <w:r w:rsidRPr="007244F2">
        <w:tab/>
      </w:r>
      <w:r w:rsidRPr="007244F2">
        <w:br/>
        <w:t>zarejestrowaną</w:t>
      </w:r>
      <w:r w:rsidRPr="007244F2">
        <w:tab/>
      </w:r>
      <w:r w:rsidRPr="007244F2">
        <w:tab/>
      </w:r>
      <w:r w:rsidRPr="007244F2">
        <w:br/>
        <w:t xml:space="preserve">NIP </w:t>
      </w:r>
      <w:r w:rsidRPr="007244F2">
        <w:tab/>
      </w:r>
      <w:r w:rsidRPr="007244F2">
        <w:tab/>
      </w:r>
      <w:r w:rsidRPr="007244F2">
        <w:br/>
        <w:t>REGON:</w:t>
      </w:r>
      <w:r w:rsidRPr="007244F2">
        <w:tab/>
      </w:r>
      <w:r w:rsidRPr="007244F2">
        <w:tab/>
      </w:r>
      <w:r w:rsidRPr="007244F2">
        <w:br/>
        <w:t xml:space="preserve">zwanym dalej </w:t>
      </w:r>
      <w:r w:rsidRPr="00C93C52">
        <w:rPr>
          <w:rStyle w:val="Wykonawca"/>
        </w:rPr>
        <w:t>Wykonawcą</w:t>
      </w:r>
      <w:r w:rsidRPr="007244F2">
        <w:t xml:space="preserve">, reprezentowanym przez: </w:t>
      </w:r>
    </w:p>
    <w:p w14:paraId="1BDACF28" w14:textId="77777777" w:rsidR="006E0C83" w:rsidRPr="007244F2" w:rsidRDefault="006E0C83" w:rsidP="007244F2">
      <w:pPr>
        <w:spacing w:line="240" w:lineRule="auto"/>
        <w:jc w:val="left"/>
        <w:rPr>
          <w:rFonts w:ascii="Times New Roman" w:hAnsi="Times New Roman"/>
          <w:sz w:val="24"/>
          <w:szCs w:val="24"/>
        </w:rPr>
      </w:pPr>
    </w:p>
    <w:p w14:paraId="3449DF8A" w14:textId="4321A8C1" w:rsidR="006E0C83" w:rsidRPr="00C93C52" w:rsidRDefault="006E0C83" w:rsidP="00C93C52">
      <w:r w:rsidRPr="007244F2">
        <w:t>…….....................................................…............................................................................</w:t>
      </w:r>
      <w:r w:rsidRPr="007244F2">
        <w:br/>
      </w:r>
      <w:r w:rsidRPr="00C93C52">
        <w:t xml:space="preserve">(funkcja / stanowisko) </w:t>
      </w:r>
    </w:p>
    <w:p w14:paraId="111178D8" w14:textId="7D53DF2F" w:rsidR="006E0C83" w:rsidRPr="007244F2" w:rsidRDefault="006E0C83" w:rsidP="00C93C52">
      <w:r w:rsidRPr="007244F2">
        <w:t>…….....................................................…............................................................................</w:t>
      </w:r>
      <w:r w:rsidRPr="007244F2">
        <w:br/>
        <w:t xml:space="preserve">(imię i nazwisko) </w:t>
      </w:r>
    </w:p>
    <w:p w14:paraId="6655A36C" w14:textId="77777777" w:rsidR="006E0C83" w:rsidRPr="007244F2" w:rsidRDefault="006E0C83" w:rsidP="007244F2">
      <w:pPr>
        <w:spacing w:line="240" w:lineRule="auto"/>
        <w:rPr>
          <w:rFonts w:ascii="Times New Roman" w:hAnsi="Times New Roman"/>
          <w:sz w:val="24"/>
          <w:szCs w:val="24"/>
        </w:rPr>
      </w:pPr>
    </w:p>
    <w:p w14:paraId="7E6B65D5" w14:textId="77777777" w:rsidR="006E0C83" w:rsidRPr="007244F2" w:rsidRDefault="006E0C83" w:rsidP="007244F2">
      <w:pPr>
        <w:spacing w:line="240" w:lineRule="auto"/>
        <w:rPr>
          <w:rFonts w:ascii="Times New Roman" w:hAnsi="Times New Roman"/>
          <w:sz w:val="24"/>
          <w:szCs w:val="24"/>
        </w:rPr>
      </w:pPr>
    </w:p>
    <w:p w14:paraId="792EA964" w14:textId="3BBF7210" w:rsidR="006E0C83" w:rsidRPr="007244F2" w:rsidRDefault="006E0C83" w:rsidP="00C93C52">
      <w:r w:rsidRPr="007244F2">
        <w:t>w wyniku postępowania ……...................................................... przeprowadzonego w trybie przetargu nieograniczonego na podstawie ustawy z dnia 29 stycznia 2004 r. - Prawo zamówień publicznych (t.j. Dz. U. z 2019 r. poz.</w:t>
      </w:r>
      <w:r w:rsidR="000E60CD">
        <w:t xml:space="preserve"> 1843 z późn. zm.), </w:t>
      </w:r>
      <w:r w:rsidR="000E60CD" w:rsidRPr="00C93C52">
        <w:t xml:space="preserve">dalej ustawa </w:t>
      </w:r>
      <w:r w:rsidR="002D2281" w:rsidRPr="00C93C52">
        <w:t>Pzp</w:t>
      </w:r>
      <w:r w:rsidR="000E60CD">
        <w:t xml:space="preserve">, </w:t>
      </w:r>
      <w:r w:rsidRPr="007244F2">
        <w:t xml:space="preserve">została zawarta </w:t>
      </w:r>
      <w:r w:rsidR="00C93C52" w:rsidRPr="00C93C52">
        <w:rPr>
          <w:rStyle w:val="Zamawiajcy"/>
        </w:rPr>
        <w:t>Umowa</w:t>
      </w:r>
      <w:r w:rsidRPr="007244F2">
        <w:t xml:space="preserve"> o następującej treści.</w:t>
      </w:r>
    </w:p>
    <w:p w14:paraId="07D0FDBE" w14:textId="77777777" w:rsidR="006E0C83" w:rsidRPr="00F4153D" w:rsidRDefault="006E0C83" w:rsidP="002D2281">
      <w:pPr>
        <w:pStyle w:val="Podtytu"/>
        <w:pageBreakBefore/>
      </w:pPr>
      <w:r w:rsidRPr="00F4153D">
        <w:lastRenderedPageBreak/>
        <w:br/>
        <w:t xml:space="preserve">Definicje umowne </w:t>
      </w:r>
    </w:p>
    <w:p w14:paraId="77A306E3" w14:textId="650C5981" w:rsidR="006E0C83" w:rsidRPr="007244F2" w:rsidRDefault="006E0C83" w:rsidP="00C93C52">
      <w:r w:rsidRPr="007244F2">
        <w:t xml:space="preserve">Użyte w </w:t>
      </w:r>
      <w:r w:rsidR="00C93C52" w:rsidRPr="00C93C52">
        <w:rPr>
          <w:rStyle w:val="Zamawiajcy"/>
        </w:rPr>
        <w:t>Umowie</w:t>
      </w:r>
      <w:r w:rsidRPr="007244F2">
        <w:t xml:space="preserve"> i </w:t>
      </w:r>
      <w:r w:rsidRPr="00C93C52">
        <w:t>Załącznikach</w:t>
      </w:r>
      <w:r w:rsidRPr="007244F2">
        <w:t xml:space="preserve"> wyrażenia oznaczają: </w:t>
      </w:r>
    </w:p>
    <w:p w14:paraId="444C1A64" w14:textId="16C29EDC" w:rsidR="006E0C83" w:rsidRPr="007244F2" w:rsidRDefault="006E0C83" w:rsidP="00C93C52">
      <w:pPr>
        <w:pStyle w:val="AkapitzList2"/>
      </w:pPr>
      <w:r w:rsidRPr="00605D0B">
        <w:rPr>
          <w:rStyle w:val="Wyrnieniedelikatne"/>
          <w:szCs w:val="24"/>
        </w:rPr>
        <w:t>Dokumentacja</w:t>
      </w:r>
      <w:r w:rsidRPr="007244F2">
        <w:t xml:space="preserve"> – zestaw materiałów niezbędnych do instalacji, uruchomienia, działania, prawidłowej pracy użytkownika, utrzymania </w:t>
      </w:r>
      <w:r w:rsidR="00C93C52" w:rsidRPr="00C93C52">
        <w:rPr>
          <w:rStyle w:val="Zamawiajcy"/>
        </w:rPr>
        <w:t>JPAT</w:t>
      </w:r>
      <w:r w:rsidRPr="007244F2">
        <w:t xml:space="preserve"> w formie wydruków i plików elektronicznych; </w:t>
      </w:r>
    </w:p>
    <w:p w14:paraId="369D45C5" w14:textId="77777777" w:rsidR="006E0C83" w:rsidRPr="007244F2" w:rsidRDefault="006E0C83" w:rsidP="00C93C52">
      <w:pPr>
        <w:pStyle w:val="AkapitzList2"/>
      </w:pPr>
      <w:r w:rsidRPr="00605D0B">
        <w:rPr>
          <w:rStyle w:val="Wyrnieniedelikatne"/>
          <w:szCs w:val="24"/>
        </w:rPr>
        <w:t>Dzień</w:t>
      </w:r>
      <w:r w:rsidRPr="007244F2">
        <w:t xml:space="preserve"> </w:t>
      </w:r>
      <w:r w:rsidRPr="00605D0B">
        <w:rPr>
          <w:rStyle w:val="Wyrnieniedelikatne"/>
          <w:szCs w:val="24"/>
        </w:rPr>
        <w:t>roboczy</w:t>
      </w:r>
      <w:r w:rsidRPr="007244F2">
        <w:t xml:space="preserve"> – każdy dzień tygodnia od poniedziałku do piątku z wyłączeniem dni ustawowo wolnych od pracy w Rzeczypospolitej Polskiej; </w:t>
      </w:r>
    </w:p>
    <w:p w14:paraId="5D8835F3" w14:textId="67E309E7" w:rsidR="006E0C83" w:rsidRPr="007244F2" w:rsidRDefault="006E0C83" w:rsidP="00C93C52">
      <w:pPr>
        <w:pStyle w:val="AkapitzList2"/>
      </w:pPr>
      <w:r w:rsidRPr="00605D0B">
        <w:rPr>
          <w:rStyle w:val="Wyrnieniedelikatne"/>
          <w:szCs w:val="24"/>
        </w:rPr>
        <w:t>Infrastruktura</w:t>
      </w:r>
      <w:r w:rsidRPr="007244F2">
        <w:t xml:space="preserve"> – sprzęt komputerowy i teleinformatyczny zawierające kompletne, bezpieczne i wydajne środowiska testowe </w:t>
      </w:r>
      <w:r w:rsidR="007D1ACA">
        <w:br/>
      </w:r>
      <w:r w:rsidRPr="007244F2">
        <w:t xml:space="preserve">i wydzielone środowisko produkcyjne, w którym ma działać </w:t>
      </w:r>
      <w:r w:rsidR="00C93C52" w:rsidRPr="00C93C52">
        <w:rPr>
          <w:rStyle w:val="Zamawiajcy"/>
        </w:rPr>
        <w:t>JPAT</w:t>
      </w:r>
      <w:r w:rsidRPr="007244F2">
        <w:t xml:space="preserve">, będące we władaniu </w:t>
      </w:r>
      <w:r w:rsidRPr="00605D0B">
        <w:rPr>
          <w:rStyle w:val="Zamawiajcy"/>
          <w:szCs w:val="24"/>
        </w:rPr>
        <w:t>Zamawiającego</w:t>
      </w:r>
      <w:r w:rsidRPr="007244F2">
        <w:t xml:space="preserve">; </w:t>
      </w:r>
    </w:p>
    <w:p w14:paraId="4D8A9AFF" w14:textId="0BFFD171" w:rsidR="006E0C83" w:rsidRPr="007244F2" w:rsidRDefault="006E0C83" w:rsidP="00C93C52">
      <w:pPr>
        <w:pStyle w:val="AkapitzList2"/>
      </w:pPr>
      <w:r w:rsidRPr="00605D0B">
        <w:rPr>
          <w:rStyle w:val="Wyrnieniedelikatne"/>
          <w:szCs w:val="24"/>
        </w:rPr>
        <w:t>Kody</w:t>
      </w:r>
      <w:r w:rsidRPr="007244F2">
        <w:t xml:space="preserve"> </w:t>
      </w:r>
      <w:r w:rsidRPr="00605D0B">
        <w:rPr>
          <w:rStyle w:val="Wyrnieniedelikatne"/>
          <w:szCs w:val="24"/>
        </w:rPr>
        <w:t>źródłowe</w:t>
      </w:r>
      <w:r w:rsidRPr="007244F2">
        <w:t xml:space="preserve"> – zapis instrukcji w języku programowania, który </w:t>
      </w:r>
      <w:r w:rsidR="007D1ACA">
        <w:br/>
      </w:r>
      <w:r w:rsidRPr="007244F2">
        <w:t xml:space="preserve">w procesie kompilacji ulega tłumaczeniu na program komputerowy; </w:t>
      </w:r>
    </w:p>
    <w:p w14:paraId="5968FBCE" w14:textId="70128C74" w:rsidR="006E0C83" w:rsidRPr="007244F2" w:rsidRDefault="006E0C83" w:rsidP="00C93C52">
      <w:pPr>
        <w:pStyle w:val="AkapitzList2"/>
      </w:pPr>
      <w:r w:rsidRPr="00605D0B">
        <w:rPr>
          <w:rStyle w:val="Wyrnieniedelikatne"/>
          <w:szCs w:val="24"/>
        </w:rPr>
        <w:t>Licencja</w:t>
      </w:r>
      <w:r w:rsidRPr="007244F2">
        <w:t xml:space="preserve"> – przysługujące </w:t>
      </w:r>
      <w:r w:rsidRPr="00605D0B">
        <w:rPr>
          <w:rStyle w:val="Zamawiajcy"/>
          <w:szCs w:val="24"/>
        </w:rPr>
        <w:t>Zamawiającemu</w:t>
      </w:r>
      <w:r w:rsidRPr="007244F2">
        <w:t xml:space="preserve"> niematerialne, </w:t>
      </w:r>
      <w:r w:rsidRPr="007D1ACA">
        <w:t>niewyłączne</w:t>
      </w:r>
      <w:r w:rsidR="0025278D" w:rsidRPr="007D1ACA">
        <w:t>, nieograniczone w czasie</w:t>
      </w:r>
      <w:r w:rsidRPr="007D1ACA">
        <w:t xml:space="preserve"> i </w:t>
      </w:r>
      <w:r w:rsidRPr="007244F2">
        <w:t xml:space="preserve">niezbywalne prawo do korzystania z </w:t>
      </w:r>
      <w:r w:rsidR="00C93C52" w:rsidRPr="00C93C52">
        <w:rPr>
          <w:rStyle w:val="Zamawiajcy"/>
        </w:rPr>
        <w:t>JPAT</w:t>
      </w:r>
      <w:r w:rsidRPr="007244F2">
        <w:t xml:space="preserve"> jako programu komputerowego, w rozumieniu </w:t>
      </w:r>
      <w:r w:rsidR="007D1ACA">
        <w:br/>
      </w:r>
      <w:r w:rsidRPr="007244F2">
        <w:t xml:space="preserve">i zakresie określonym w </w:t>
      </w:r>
      <w:r w:rsidR="00C93C52" w:rsidRPr="00C93C52">
        <w:rPr>
          <w:rStyle w:val="Zamawiajcy"/>
        </w:rPr>
        <w:t>Umowie</w:t>
      </w:r>
      <w:r w:rsidRPr="007244F2">
        <w:t xml:space="preserve">; </w:t>
      </w:r>
    </w:p>
    <w:p w14:paraId="2B90FF81" w14:textId="7F849507" w:rsidR="006E0C83" w:rsidRPr="007244F2" w:rsidRDefault="006E0C83" w:rsidP="00C93C52">
      <w:pPr>
        <w:pStyle w:val="AkapitzList2"/>
      </w:pPr>
      <w:r w:rsidRPr="00605D0B">
        <w:rPr>
          <w:rStyle w:val="Wyrnieniedelikatne"/>
          <w:szCs w:val="24"/>
        </w:rPr>
        <w:t>Oferta</w:t>
      </w:r>
      <w:r w:rsidRPr="007244F2">
        <w:t xml:space="preserve"> – złożona przez </w:t>
      </w:r>
      <w:r w:rsidRPr="00605D0B">
        <w:rPr>
          <w:rStyle w:val="Wykonawca"/>
          <w:szCs w:val="24"/>
        </w:rPr>
        <w:t>Wykonawcę</w:t>
      </w:r>
      <w:r w:rsidRPr="007244F2">
        <w:t xml:space="preserve"> i wybrana przez </w:t>
      </w:r>
      <w:r w:rsidRPr="00605D0B">
        <w:rPr>
          <w:rStyle w:val="Zamawiajcy"/>
          <w:szCs w:val="24"/>
        </w:rPr>
        <w:t>Zamawiającego</w:t>
      </w:r>
      <w:r w:rsidRPr="007244F2">
        <w:t xml:space="preserve">, zgodnie z warunkami Specyfikacji Istotnych Warunków Zamówienia oferta na sprzedaż licencji i instalację </w:t>
      </w:r>
      <w:r w:rsidR="00C93C52" w:rsidRPr="00C93C52">
        <w:rPr>
          <w:rStyle w:val="Zamawiajcy"/>
        </w:rPr>
        <w:t>JPAT</w:t>
      </w:r>
      <w:r w:rsidRPr="007244F2">
        <w:t xml:space="preserve">; </w:t>
      </w:r>
    </w:p>
    <w:p w14:paraId="74A6C064" w14:textId="12A32505" w:rsidR="006E0C83" w:rsidRPr="007244F2" w:rsidRDefault="006E0C83" w:rsidP="00C93C52">
      <w:pPr>
        <w:pStyle w:val="AkapitzList2"/>
      </w:pPr>
      <w:r w:rsidRPr="00605D0B">
        <w:rPr>
          <w:rStyle w:val="Wyrnieniedelikatne"/>
          <w:szCs w:val="24"/>
        </w:rPr>
        <w:t>Producent</w:t>
      </w:r>
      <w:r w:rsidRPr="007244F2">
        <w:t xml:space="preserve"> </w:t>
      </w:r>
      <w:r w:rsidR="00C93C52" w:rsidRPr="00C93C52">
        <w:rPr>
          <w:rStyle w:val="Zamawiajcy"/>
        </w:rPr>
        <w:t>JPAT</w:t>
      </w:r>
      <w:r w:rsidRPr="007244F2">
        <w:t xml:space="preserve"> – podmiot wytwarzający platformę aplikacyjną </w:t>
      </w:r>
      <w:r w:rsidR="007D1ACA">
        <w:br/>
      </w:r>
      <w:r w:rsidRPr="007244F2">
        <w:t xml:space="preserve">i technologiczną będącą przedmiotem </w:t>
      </w:r>
      <w:r w:rsidR="00C93C52" w:rsidRPr="00C93C52">
        <w:rPr>
          <w:rStyle w:val="Zamawiajcy"/>
        </w:rPr>
        <w:t>Umowy</w:t>
      </w:r>
      <w:r w:rsidRPr="007244F2">
        <w:t xml:space="preserve"> i uprawniony do udzielania licencji, będący </w:t>
      </w:r>
      <w:r w:rsidRPr="00605D0B">
        <w:rPr>
          <w:rStyle w:val="Wykonawca"/>
          <w:szCs w:val="24"/>
        </w:rPr>
        <w:t>Wykonawcą</w:t>
      </w:r>
      <w:r w:rsidRPr="007244F2">
        <w:t xml:space="preserve"> lub autoryzowanym partnerem handlowym </w:t>
      </w:r>
      <w:r w:rsidRPr="00605D0B">
        <w:rPr>
          <w:rStyle w:val="Wykonawca"/>
          <w:szCs w:val="24"/>
        </w:rPr>
        <w:t>Wykonawcy</w:t>
      </w:r>
      <w:r w:rsidRPr="007244F2">
        <w:t xml:space="preserve">; </w:t>
      </w:r>
    </w:p>
    <w:p w14:paraId="3C2FB5F0" w14:textId="3A7D87EE" w:rsidR="006E0C83" w:rsidRPr="007244F2" w:rsidRDefault="006E0C83" w:rsidP="00C93C52">
      <w:pPr>
        <w:pStyle w:val="AkapitzList2"/>
      </w:pPr>
      <w:r w:rsidRPr="00605D0B">
        <w:rPr>
          <w:rStyle w:val="Wyrnieniedelikatne"/>
          <w:szCs w:val="24"/>
        </w:rPr>
        <w:t>Protokół</w:t>
      </w:r>
      <w:r w:rsidRPr="007244F2">
        <w:t xml:space="preserve"> </w:t>
      </w:r>
      <w:r w:rsidRPr="00605D0B">
        <w:rPr>
          <w:rStyle w:val="Wyrnieniedelikatne"/>
          <w:szCs w:val="24"/>
        </w:rPr>
        <w:t>odbioru</w:t>
      </w:r>
      <w:r w:rsidRPr="007244F2">
        <w:t xml:space="preserve"> – podpisany przez Strony dokument potwierdzający odbiór przez </w:t>
      </w:r>
      <w:r w:rsidRPr="00605D0B">
        <w:rPr>
          <w:rStyle w:val="Zamawiajcy"/>
          <w:szCs w:val="24"/>
        </w:rPr>
        <w:t>Zamawiającego</w:t>
      </w:r>
      <w:r w:rsidRPr="007244F2">
        <w:t xml:space="preserve"> dostaw i usług wykonanych w ramach </w:t>
      </w:r>
      <w:r w:rsidR="00C93C52" w:rsidRPr="00C93C52">
        <w:rPr>
          <w:rStyle w:val="Zamawiajcy"/>
        </w:rPr>
        <w:t>Umowy</w:t>
      </w:r>
      <w:r w:rsidRPr="007244F2">
        <w:t xml:space="preserve">; </w:t>
      </w:r>
    </w:p>
    <w:p w14:paraId="0D638A89" w14:textId="0ED75DCD" w:rsidR="006E0C83" w:rsidRPr="007244F2" w:rsidRDefault="00C93C52" w:rsidP="00C93C52">
      <w:pPr>
        <w:pStyle w:val="AkapitzList2"/>
      </w:pPr>
      <w:r w:rsidRPr="00C93C52">
        <w:rPr>
          <w:rStyle w:val="Zamawiajcy"/>
        </w:rPr>
        <w:t>JPAT</w:t>
      </w:r>
      <w:r w:rsidR="006E0C83" w:rsidRPr="007244F2">
        <w:t xml:space="preserve"> – Jednolita platforma aplikacyjno-technologiczna stanowiąca przedmiot </w:t>
      </w:r>
      <w:r w:rsidRPr="00C93C52">
        <w:rPr>
          <w:rStyle w:val="Zamawiajcy"/>
        </w:rPr>
        <w:t>Umowy</w:t>
      </w:r>
      <w:r w:rsidR="006E0C83" w:rsidRPr="007244F2">
        <w:t>;</w:t>
      </w:r>
    </w:p>
    <w:p w14:paraId="3EC67526" w14:textId="1025AAC3" w:rsidR="006E0C83" w:rsidRPr="007244F2" w:rsidRDefault="00C93C52" w:rsidP="00C93C52">
      <w:pPr>
        <w:pStyle w:val="AkapitzList2"/>
      </w:pPr>
      <w:r w:rsidRPr="00C93C52">
        <w:rPr>
          <w:rStyle w:val="Zamawiajcy"/>
        </w:rPr>
        <w:t>Umowa</w:t>
      </w:r>
      <w:r w:rsidR="006E0C83" w:rsidRPr="007244F2">
        <w:t xml:space="preserve"> – niniejsza </w:t>
      </w:r>
      <w:r w:rsidRPr="00C93C52">
        <w:rPr>
          <w:rStyle w:val="Zamawiajcy"/>
        </w:rPr>
        <w:t>Umowa</w:t>
      </w:r>
      <w:r w:rsidR="006E0C83" w:rsidRPr="007244F2">
        <w:t xml:space="preserve"> wraz z </w:t>
      </w:r>
      <w:r w:rsidR="006E0C83" w:rsidRPr="00C93C52">
        <w:rPr>
          <w:rStyle w:val="Zamawiajcy"/>
        </w:rPr>
        <w:t>Załącznikami</w:t>
      </w:r>
      <w:r w:rsidR="006E0C83" w:rsidRPr="007244F2">
        <w:t xml:space="preserve">; </w:t>
      </w:r>
    </w:p>
    <w:p w14:paraId="5E89024D" w14:textId="1FBA88CC" w:rsidR="006E0C83" w:rsidRPr="007244F2" w:rsidRDefault="006E0C83" w:rsidP="00C93C52">
      <w:pPr>
        <w:pStyle w:val="AkapitzList2"/>
      </w:pPr>
      <w:r w:rsidRPr="00605D0B">
        <w:rPr>
          <w:rStyle w:val="Wyrnieniedelikatne"/>
          <w:szCs w:val="24"/>
        </w:rPr>
        <w:t>Utwór</w:t>
      </w:r>
      <w:r w:rsidRPr="007244F2">
        <w:t xml:space="preserve"> – wszelkie rezultaty czynności </w:t>
      </w:r>
      <w:r w:rsidRPr="00605D0B">
        <w:rPr>
          <w:rStyle w:val="Wykonawca"/>
          <w:szCs w:val="24"/>
        </w:rPr>
        <w:t>Wykonawcy</w:t>
      </w:r>
      <w:r w:rsidRPr="007244F2">
        <w:t xml:space="preserve"> powstałe </w:t>
      </w:r>
      <w:r w:rsidR="007D1ACA">
        <w:br/>
      </w:r>
      <w:r w:rsidRPr="007244F2">
        <w:t xml:space="preserve">w związku z realizacją </w:t>
      </w:r>
      <w:r w:rsidR="00C93C52" w:rsidRPr="00C93C52">
        <w:rPr>
          <w:rStyle w:val="Zamawiajcy"/>
        </w:rPr>
        <w:t>Umowy</w:t>
      </w:r>
      <w:r w:rsidRPr="007244F2">
        <w:t xml:space="preserve"> spełniające kryteria utworu </w:t>
      </w:r>
      <w:r w:rsidR="007D1ACA">
        <w:br/>
      </w:r>
      <w:r w:rsidRPr="007244F2">
        <w:t xml:space="preserve">w rozumieniu obowiązującej ustawy o prawie autorskim i prawach pokrewnych; </w:t>
      </w:r>
    </w:p>
    <w:p w14:paraId="219726D8" w14:textId="315087AB" w:rsidR="006E0C83" w:rsidRPr="007244F2" w:rsidRDefault="006E0C83" w:rsidP="00C93C52">
      <w:pPr>
        <w:pStyle w:val="AkapitzList2"/>
      </w:pPr>
      <w:r w:rsidRPr="00605D0B">
        <w:rPr>
          <w:rStyle w:val="Wyrnieniedelikatne"/>
          <w:szCs w:val="24"/>
        </w:rPr>
        <w:t>Zespół</w:t>
      </w:r>
      <w:r w:rsidRPr="007244F2">
        <w:t xml:space="preserve"> </w:t>
      </w:r>
      <w:r w:rsidRPr="00605D0B">
        <w:rPr>
          <w:rStyle w:val="Wyrnieniedelikatne"/>
          <w:szCs w:val="24"/>
        </w:rPr>
        <w:t>Wykonawcy</w:t>
      </w:r>
      <w:r w:rsidRPr="007244F2">
        <w:t xml:space="preserve"> – personel przeznaczony przez </w:t>
      </w:r>
      <w:r w:rsidRPr="00605D0B">
        <w:rPr>
          <w:rStyle w:val="Wykonawca"/>
          <w:szCs w:val="24"/>
        </w:rPr>
        <w:t>Wykonawcę</w:t>
      </w:r>
      <w:r w:rsidRPr="007244F2">
        <w:t xml:space="preserve"> do realizacji przedmiotu </w:t>
      </w:r>
      <w:r w:rsidR="00C93C52" w:rsidRPr="00C93C52">
        <w:rPr>
          <w:rStyle w:val="Zamawiajcy"/>
        </w:rPr>
        <w:t>Umowy</w:t>
      </w:r>
      <w:r w:rsidRPr="007244F2">
        <w:t xml:space="preserve">, wskazany w Ofercie; </w:t>
      </w:r>
    </w:p>
    <w:p w14:paraId="3EB9EBA2" w14:textId="1012A50E" w:rsidR="006E0C83" w:rsidRPr="007244F2" w:rsidRDefault="006E0C83" w:rsidP="00C93C52">
      <w:pPr>
        <w:pStyle w:val="AkapitzList2"/>
      </w:pPr>
      <w:r w:rsidRPr="00605D0B">
        <w:rPr>
          <w:rStyle w:val="Wyrnieniedelikatne"/>
          <w:szCs w:val="24"/>
        </w:rPr>
        <w:t>Zespół</w:t>
      </w:r>
      <w:r w:rsidRPr="007244F2">
        <w:t xml:space="preserve"> </w:t>
      </w:r>
      <w:r w:rsidRPr="00605D0B">
        <w:rPr>
          <w:rStyle w:val="Wyrnieniedelikatne"/>
          <w:szCs w:val="24"/>
        </w:rPr>
        <w:t>Zamawiającego</w:t>
      </w:r>
      <w:r w:rsidRPr="007244F2">
        <w:t xml:space="preserve"> – personel przeznaczony przez </w:t>
      </w:r>
      <w:r w:rsidRPr="00605D0B">
        <w:rPr>
          <w:rStyle w:val="Zamawiajcy"/>
          <w:szCs w:val="24"/>
        </w:rPr>
        <w:t>Zamawiającego</w:t>
      </w:r>
      <w:r w:rsidRPr="007244F2">
        <w:t xml:space="preserve"> do realizacji przedmiotu </w:t>
      </w:r>
      <w:r w:rsidR="00C93C52" w:rsidRPr="00C93C52">
        <w:rPr>
          <w:rStyle w:val="Zamawiajcy"/>
        </w:rPr>
        <w:t>Umowy</w:t>
      </w:r>
      <w:r w:rsidRPr="007244F2">
        <w:t xml:space="preserve">. </w:t>
      </w:r>
    </w:p>
    <w:p w14:paraId="7D918468" w14:textId="521EB8AC" w:rsidR="006E0C83" w:rsidRPr="007244F2" w:rsidRDefault="006E0C83" w:rsidP="00605D0B">
      <w:r w:rsidRPr="00524898">
        <w:t>I</w:t>
      </w:r>
      <w:r w:rsidR="00524898">
        <w:t>lekroć w u</w:t>
      </w:r>
      <w:r w:rsidR="00C93C52" w:rsidRPr="00524898">
        <w:rPr>
          <w:rStyle w:val="Zamawiajcy"/>
        </w:rPr>
        <w:t>mowie</w:t>
      </w:r>
      <w:r w:rsidRPr="00524898">
        <w:t xml:space="preserve"> nie zaznaczono inaczej, terminy wykonania zobowiązań Stron obli</w:t>
      </w:r>
      <w:r w:rsidR="00524898">
        <w:t xml:space="preserve">czane są </w:t>
      </w:r>
      <w:r w:rsidR="007D1ACA">
        <w:br/>
      </w:r>
      <w:r w:rsidR="00524898">
        <w:t>w dniach kalendarzowych.</w:t>
      </w:r>
    </w:p>
    <w:p w14:paraId="529192D3" w14:textId="20A37EF3" w:rsidR="006E0C83" w:rsidRPr="00F4153D" w:rsidRDefault="006E0C83" w:rsidP="008906EB">
      <w:pPr>
        <w:pStyle w:val="Podtytu"/>
      </w:pPr>
      <w:bookmarkStart w:id="1" w:name="_Ref45880847"/>
      <w:r w:rsidRPr="00F4153D">
        <w:lastRenderedPageBreak/>
        <w:br/>
        <w:t xml:space="preserve">Przedmiot </w:t>
      </w:r>
      <w:r w:rsidR="00C93C52" w:rsidRPr="009A398A">
        <w:t>Umowy</w:t>
      </w:r>
      <w:bookmarkEnd w:id="1"/>
      <w:r w:rsidRPr="00F4153D">
        <w:t xml:space="preserve"> </w:t>
      </w:r>
    </w:p>
    <w:p w14:paraId="35BA8B09" w14:textId="0BFE0126" w:rsidR="006E0C83" w:rsidRPr="007244F2" w:rsidRDefault="003E4624" w:rsidP="003E4624">
      <w:pPr>
        <w:pStyle w:val="Styl1"/>
        <w:numPr>
          <w:ilvl w:val="0"/>
          <w:numId w:val="0"/>
        </w:numPr>
        <w:ind w:left="567"/>
      </w:pPr>
      <w:r>
        <w:t>1.</w:t>
      </w:r>
      <w:r w:rsidR="006E0C83" w:rsidRPr="007244F2">
        <w:t xml:space="preserve">Przedmiotem </w:t>
      </w:r>
      <w:r w:rsidR="00C93C52" w:rsidRPr="00C93C52">
        <w:rPr>
          <w:rStyle w:val="Zamawiajcy"/>
        </w:rPr>
        <w:t>Umowy</w:t>
      </w:r>
      <w:r w:rsidR="006E0C83" w:rsidRPr="007244F2">
        <w:t xml:space="preserve"> jest zakup Jednolitej Platformy Aplikacyjno-Technologiczn</w:t>
      </w:r>
      <w:r w:rsidR="005D2D0A">
        <w:t>ej</w:t>
      </w:r>
      <w:r w:rsidR="006E0C83" w:rsidRPr="007244F2">
        <w:t xml:space="preserve"> – </w:t>
      </w:r>
      <w:r w:rsidR="00C93C52" w:rsidRPr="00C93C52">
        <w:rPr>
          <w:rStyle w:val="Zamawiajcy"/>
        </w:rPr>
        <w:t>JPAT</w:t>
      </w:r>
      <w:r w:rsidR="006E0C83" w:rsidRPr="007244F2">
        <w:t xml:space="preserve"> tj. oprogramowania (licencji) oraz usług dla potrzeb Uniwersytetu Medycznego w Białymstoku, obejmujące elementy aplikacyjne, tec</w:t>
      </w:r>
      <w:r>
        <w:t>hnologiczne i powiązane usługi:</w:t>
      </w:r>
    </w:p>
    <w:p w14:paraId="50749EB4" w14:textId="77777777" w:rsidR="006E0C83" w:rsidRPr="007244F2" w:rsidRDefault="006E0C83" w:rsidP="00605D0B">
      <w:pPr>
        <w:pStyle w:val="Styl1"/>
        <w:rPr>
          <w:rStyle w:val="Wyrnieniedelikatne"/>
          <w:rFonts w:ascii="Times New Roman" w:hAnsi="Times New Roman"/>
          <w:sz w:val="24"/>
          <w:szCs w:val="24"/>
        </w:rPr>
      </w:pPr>
      <w:bookmarkStart w:id="2" w:name="_Toc45526168"/>
      <w:r w:rsidRPr="00605D0B">
        <w:rPr>
          <w:rStyle w:val="Wyrnieniedelikatne"/>
        </w:rPr>
        <w:t>Jednolita</w:t>
      </w:r>
      <w:r w:rsidRPr="007244F2">
        <w:rPr>
          <w:rStyle w:val="Wyrnieniedelikatne"/>
          <w:rFonts w:ascii="Times New Roman" w:hAnsi="Times New Roman"/>
          <w:sz w:val="24"/>
          <w:szCs w:val="24"/>
        </w:rPr>
        <w:t xml:space="preserve"> </w:t>
      </w:r>
      <w:r w:rsidRPr="00605D0B">
        <w:rPr>
          <w:rStyle w:val="Wyrnieniedelikatne"/>
        </w:rPr>
        <w:t>platforma</w:t>
      </w:r>
      <w:r w:rsidRPr="007244F2">
        <w:rPr>
          <w:rStyle w:val="Wyrnieniedelikatne"/>
          <w:rFonts w:ascii="Times New Roman" w:hAnsi="Times New Roman"/>
          <w:sz w:val="24"/>
          <w:szCs w:val="24"/>
        </w:rPr>
        <w:t xml:space="preserve"> </w:t>
      </w:r>
      <w:r w:rsidRPr="00605D0B">
        <w:rPr>
          <w:rStyle w:val="Wyrnieniedelikatne"/>
        </w:rPr>
        <w:t>aplikacyjna</w:t>
      </w:r>
      <w:bookmarkEnd w:id="2"/>
    </w:p>
    <w:p w14:paraId="24F92F57" w14:textId="42B2C3F8" w:rsidR="006E0C83" w:rsidRPr="007244F2" w:rsidRDefault="006E0C83" w:rsidP="00331C50">
      <w:pPr>
        <w:pStyle w:val="Styl1"/>
        <w:numPr>
          <w:ilvl w:val="2"/>
          <w:numId w:val="2"/>
        </w:numPr>
      </w:pPr>
      <w:bookmarkStart w:id="3" w:name="_Ref45877456"/>
      <w:r w:rsidRPr="00605D0B">
        <w:rPr>
          <w:rStyle w:val="Wyrnieniedelikatne"/>
        </w:rPr>
        <w:t>Pakiet inicjalny licencji</w:t>
      </w:r>
      <w:r w:rsidRPr="007244F2">
        <w:t xml:space="preserve"> -  tj. licencje niezbędne do uruchomienia </w:t>
      </w:r>
      <w:r w:rsidR="00C93C52" w:rsidRPr="00C93C52">
        <w:rPr>
          <w:rStyle w:val="Zamawiajcy"/>
        </w:rPr>
        <w:t>JPAT</w:t>
      </w:r>
      <w:r w:rsidRPr="007244F2">
        <w:t xml:space="preserve"> w wersji podstawowej:</w:t>
      </w:r>
      <w:bookmarkEnd w:id="3"/>
    </w:p>
    <w:p w14:paraId="0699EF2E" w14:textId="77777777" w:rsidR="006E0C83" w:rsidRPr="007244F2" w:rsidRDefault="006E0C83" w:rsidP="00C93C52">
      <w:pPr>
        <w:pStyle w:val="AkapitzList2"/>
      </w:pPr>
      <w:r w:rsidRPr="007244F2">
        <w:t>licencje dla pracowników administracyjnych,</w:t>
      </w:r>
    </w:p>
    <w:p w14:paraId="5A7971A1" w14:textId="77777777" w:rsidR="006E0C83" w:rsidRPr="007244F2" w:rsidRDefault="006E0C83" w:rsidP="00C93C52">
      <w:pPr>
        <w:pStyle w:val="AkapitzList2"/>
      </w:pPr>
      <w:r w:rsidRPr="007244F2">
        <w:t>licencje dla studentów (paczka testowa),</w:t>
      </w:r>
    </w:p>
    <w:p w14:paraId="000916FE" w14:textId="29F0BCBC" w:rsidR="006E0C83" w:rsidRPr="007244F2" w:rsidRDefault="006E0C83" w:rsidP="00C93C52">
      <w:pPr>
        <w:pStyle w:val="AkapitzList2"/>
      </w:pPr>
      <w:r w:rsidRPr="007244F2">
        <w:t>licencje dostępowe do portalu pracowniczego d</w:t>
      </w:r>
      <w:r w:rsidR="00BC3A32" w:rsidRPr="007244F2">
        <w:t xml:space="preserve">la pracowników (paczka testowa)  w ilościach określonych w </w:t>
      </w:r>
      <w:r w:rsidR="00563AB6" w:rsidRPr="007244F2">
        <w:rPr>
          <w:rStyle w:val="Uwydatnienie"/>
          <w:szCs w:val="24"/>
        </w:rPr>
        <w:t xml:space="preserve"> </w:t>
      </w:r>
      <w:r w:rsidR="00563AB6" w:rsidRPr="00057185">
        <w:rPr>
          <w:rStyle w:val="Uwydatnienie"/>
        </w:rPr>
        <w:t xml:space="preserve">Załączniku </w:t>
      </w:r>
      <w:r w:rsidR="00563AB6" w:rsidRPr="00057185">
        <w:rPr>
          <w:rStyle w:val="Uwydatnienie"/>
        </w:rPr>
        <w:fldChar w:fldCharType="begin"/>
      </w:r>
      <w:r w:rsidR="00563AB6" w:rsidRPr="00057185">
        <w:rPr>
          <w:rStyle w:val="Uwydatnienie"/>
        </w:rPr>
        <w:instrText xml:space="preserve"> REF _Ref45709727 \h  \* MERGEFORMAT </w:instrText>
      </w:r>
      <w:r w:rsidR="00563AB6" w:rsidRPr="00057185">
        <w:rPr>
          <w:rStyle w:val="Uwydatnienie"/>
        </w:rPr>
      </w:r>
      <w:r w:rsidR="00563AB6" w:rsidRPr="00057185">
        <w:rPr>
          <w:rStyle w:val="Uwydatnienie"/>
        </w:rPr>
        <w:fldChar w:fldCharType="separate"/>
      </w:r>
      <w:r w:rsidR="00133E81" w:rsidRPr="00133E81">
        <w:rPr>
          <w:rStyle w:val="Uwydatnienie"/>
        </w:rPr>
        <w:t>do Umowy nr 1 – Opis Przedmiotu Zamówienia</w:t>
      </w:r>
      <w:r w:rsidR="00563AB6" w:rsidRPr="00057185">
        <w:rPr>
          <w:rStyle w:val="Uwydatnienie"/>
        </w:rPr>
        <w:fldChar w:fldCharType="end"/>
      </w:r>
      <w:r w:rsidR="00563AB6">
        <w:t>;</w:t>
      </w:r>
    </w:p>
    <w:p w14:paraId="77C3B828" w14:textId="0EB4E172" w:rsidR="006E0C83" w:rsidRPr="007244F2" w:rsidRDefault="006E0C83" w:rsidP="00331C50">
      <w:pPr>
        <w:pStyle w:val="Styl1"/>
        <w:numPr>
          <w:ilvl w:val="2"/>
          <w:numId w:val="2"/>
        </w:numPr>
      </w:pPr>
      <w:bookmarkStart w:id="4" w:name="_Ref47948767"/>
      <w:r w:rsidRPr="00605D0B">
        <w:rPr>
          <w:rStyle w:val="Wyrnieniedelikatne"/>
        </w:rPr>
        <w:t xml:space="preserve">Pakiet dodatkowy </w:t>
      </w:r>
      <w:r w:rsidRPr="007D1ACA">
        <w:rPr>
          <w:rStyle w:val="Wyrnieniedelikatne"/>
          <w:color w:val="auto"/>
        </w:rPr>
        <w:t>licencji</w:t>
      </w:r>
      <w:r w:rsidRPr="007D1ACA">
        <w:rPr>
          <w:color w:val="auto"/>
        </w:rPr>
        <w:t xml:space="preserve"> </w:t>
      </w:r>
      <w:r w:rsidR="00E54AD4" w:rsidRPr="007D1ACA">
        <w:rPr>
          <w:color w:val="auto"/>
        </w:rPr>
        <w:t xml:space="preserve"> (prawo opcji)</w:t>
      </w:r>
      <w:r w:rsidR="00D65748" w:rsidRPr="007D1ACA">
        <w:rPr>
          <w:color w:val="auto"/>
        </w:rPr>
        <w:t xml:space="preserve"> </w:t>
      </w:r>
      <w:r w:rsidRPr="007244F2">
        <w:t xml:space="preserve">– tj. kolejne licencje zakupione w ramach </w:t>
      </w:r>
      <w:r w:rsidR="00C93C52" w:rsidRPr="00C93C52">
        <w:rPr>
          <w:rStyle w:val="Zamawiajcy"/>
        </w:rPr>
        <w:t>Umowy</w:t>
      </w:r>
      <w:r w:rsidRPr="007244F2">
        <w:t xml:space="preserve"> sukcesywnej utrzymującej warunki handlowe w okresie </w:t>
      </w:r>
      <w:r w:rsidRPr="00C93C52">
        <w:t xml:space="preserve">2 lat </w:t>
      </w:r>
      <w:r w:rsidR="007244F2" w:rsidRPr="00C93C52">
        <w:t>od daty</w:t>
      </w:r>
      <w:r w:rsidR="00ED309F" w:rsidRPr="00C93C52">
        <w:t xml:space="preserve"> dostarczenia Pakietu inicjalnego licencji</w:t>
      </w:r>
      <w:r w:rsidR="007244F2" w:rsidRPr="00C93C52">
        <w:t xml:space="preserve"> </w:t>
      </w:r>
      <w:r w:rsidRPr="007244F2">
        <w:t>obejmuje:</w:t>
      </w:r>
      <w:bookmarkEnd w:id="4"/>
    </w:p>
    <w:p w14:paraId="2A7CC4FB" w14:textId="77777777" w:rsidR="006E0C83" w:rsidRPr="007244F2" w:rsidRDefault="006E0C83" w:rsidP="00C93C52">
      <w:pPr>
        <w:pStyle w:val="AkapitzList2"/>
      </w:pPr>
      <w:r w:rsidRPr="007244F2">
        <w:t>kolejne licencje dla pracowników administracyjnych,</w:t>
      </w:r>
    </w:p>
    <w:p w14:paraId="0F9D8869" w14:textId="77777777" w:rsidR="006E0C83" w:rsidRPr="007244F2" w:rsidRDefault="006E0C83" w:rsidP="00C93C52">
      <w:pPr>
        <w:pStyle w:val="AkapitzList2"/>
      </w:pPr>
      <w:r w:rsidRPr="007244F2">
        <w:t>kolejne licencje dostępowe dla studentów,</w:t>
      </w:r>
    </w:p>
    <w:p w14:paraId="2986D29A" w14:textId="7F9F9205" w:rsidR="006E0C83" w:rsidRPr="005C3FCA" w:rsidRDefault="006E0C83" w:rsidP="00C93C52">
      <w:pPr>
        <w:pStyle w:val="AkapitzList2"/>
        <w:rPr>
          <w:strike/>
        </w:rPr>
      </w:pPr>
      <w:r w:rsidRPr="007244F2">
        <w:t>kolejne licencje dostępowe do portal</w:t>
      </w:r>
      <w:r w:rsidR="00BC3A32" w:rsidRPr="007244F2">
        <w:t xml:space="preserve">u pracowniczego dla pracowników) </w:t>
      </w:r>
      <w:r w:rsidR="00563AB6" w:rsidRPr="00605D0B">
        <w:t xml:space="preserve">w ilościach określonych w  </w:t>
      </w:r>
      <w:r w:rsidR="00563AB6" w:rsidRPr="00057185">
        <w:rPr>
          <w:rStyle w:val="Uwydatnienie"/>
        </w:rPr>
        <w:t>Załączniku</w:t>
      </w:r>
      <w:r w:rsidR="00563AB6" w:rsidRPr="00605D0B">
        <w:t xml:space="preserve"> </w:t>
      </w:r>
      <w:r w:rsidR="00563AB6" w:rsidRPr="00C93C52">
        <w:rPr>
          <w:rStyle w:val="Uwydatnienie"/>
        </w:rPr>
        <w:fldChar w:fldCharType="begin"/>
      </w:r>
      <w:r w:rsidR="00563AB6" w:rsidRPr="00C93C52">
        <w:rPr>
          <w:rStyle w:val="Uwydatnienie"/>
        </w:rPr>
        <w:instrText xml:space="preserve"> REF _Ref45709727 \h  \* MERGEFORMAT </w:instrText>
      </w:r>
      <w:r w:rsidR="00563AB6" w:rsidRPr="00C93C52">
        <w:rPr>
          <w:rStyle w:val="Uwydatnienie"/>
        </w:rPr>
      </w:r>
      <w:r w:rsidR="00563AB6" w:rsidRPr="00C93C52">
        <w:rPr>
          <w:rStyle w:val="Uwydatnienie"/>
        </w:rPr>
        <w:fldChar w:fldCharType="separate"/>
      </w:r>
      <w:r w:rsidR="00133E81" w:rsidRPr="00133E81">
        <w:rPr>
          <w:rStyle w:val="Uwydatnienie"/>
        </w:rPr>
        <w:t>do Umowy nr 1 – Opis Przedmiotu Zamówienia</w:t>
      </w:r>
      <w:r w:rsidR="00563AB6" w:rsidRPr="00C93C52">
        <w:rPr>
          <w:rStyle w:val="Uwydatnienie"/>
        </w:rPr>
        <w:fldChar w:fldCharType="end"/>
      </w:r>
      <w:r w:rsidR="00563AB6" w:rsidRPr="00605D0B">
        <w:t>,</w:t>
      </w:r>
      <w:r w:rsidR="00BC3A32" w:rsidRPr="00605D0B">
        <w:t xml:space="preserve"> przy czym </w:t>
      </w:r>
      <w:r w:rsidR="00BC3A32" w:rsidRPr="00903F6A">
        <w:rPr>
          <w:rStyle w:val="Zamawiajcy"/>
        </w:rPr>
        <w:t>Zamawiający</w:t>
      </w:r>
      <w:r w:rsidR="00BC3A32" w:rsidRPr="00605D0B">
        <w:t xml:space="preserve"> zastrzega, że są to ilości szacunkowe. </w:t>
      </w:r>
    </w:p>
    <w:p w14:paraId="344A2919" w14:textId="77777777" w:rsidR="006E0C83" w:rsidRPr="007244F2" w:rsidRDefault="006E0C83" w:rsidP="00331C50">
      <w:pPr>
        <w:pStyle w:val="Styl1"/>
        <w:numPr>
          <w:ilvl w:val="2"/>
          <w:numId w:val="2"/>
        </w:numPr>
      </w:pPr>
      <w:r w:rsidRPr="002D79D3">
        <w:t>Moduły</w:t>
      </w:r>
      <w:r w:rsidRPr="007244F2">
        <w:rPr>
          <w:rStyle w:val="Wyrnieniedelikatne"/>
          <w:rFonts w:ascii="Times New Roman" w:hAnsi="Times New Roman"/>
          <w:sz w:val="24"/>
          <w:szCs w:val="24"/>
        </w:rPr>
        <w:t xml:space="preserve"> </w:t>
      </w:r>
      <w:r w:rsidRPr="007244F2">
        <w:t xml:space="preserve">zawierające funkcjonalności:  </w:t>
      </w:r>
    </w:p>
    <w:p w14:paraId="1C17850B" w14:textId="1E4919A3" w:rsidR="006E0C83" w:rsidRPr="007244F2" w:rsidRDefault="006E0C83" w:rsidP="00C93C52">
      <w:pPr>
        <w:pStyle w:val="AkapitzList2"/>
      </w:pPr>
      <w:r w:rsidRPr="007244F2">
        <w:rPr>
          <w:rStyle w:val="Wyrnieniedelikatne"/>
          <w:szCs w:val="24"/>
        </w:rPr>
        <w:t>FINANSE I KSIĘGOWOŚĆ</w:t>
      </w:r>
      <w:r w:rsidRPr="007244F2">
        <w:t xml:space="preserve">: księga główna, rozrachunki z dostawcami, odbiorcami, urzędami, pracownikami, obsługę kas i banków (PLN i waluty obce), generowanie przelewów w formie elektronicznej do banków, import wyciągów bankowych, generowanie automatyczne różnic kursowych FIFO (bank, kasa) oraz z rozliczeń́, podatki VAT, obsługa rejestru VAT, wysyłka elektroniczna deklaracji, zarządzanie płynnością finansową, windykacja (generowanie zestawień́, powiadomień́, wezwań́ do zapłaty – zwykłych i przedsądowych), zarządzanie płynnością; raportowanie i analizy, kalkulację kosztów kształcenia; specyficzne dla </w:t>
      </w:r>
      <w:r w:rsidR="002D79D3" w:rsidRPr="002D79D3">
        <w:rPr>
          <w:rStyle w:val="Zamawiajcy"/>
        </w:rPr>
        <w:t>Zamawiającego</w:t>
      </w:r>
      <w:r w:rsidRPr="007244F2">
        <w:t xml:space="preserve"> rozliczenia ze studentami.</w:t>
      </w:r>
    </w:p>
    <w:p w14:paraId="4D57AC1F" w14:textId="77777777" w:rsidR="006E0C83" w:rsidRPr="007244F2" w:rsidRDefault="006E0C83" w:rsidP="00C93C52">
      <w:pPr>
        <w:pStyle w:val="AkapitzList2"/>
      </w:pPr>
      <w:r w:rsidRPr="007244F2">
        <w:rPr>
          <w:rStyle w:val="Wyrnieniedelikatne"/>
          <w:szCs w:val="24"/>
        </w:rPr>
        <w:t>GOSPODARKĘ MATERIAŁOWO-MAGAZYNOWĄ</w:t>
      </w:r>
      <w:r w:rsidRPr="007244F2">
        <w:t>, gospodarkę materiałową, przesunięcia magazynowe, rozchody magazynowe, inwentaryzację, zamówienia publiczne, obsługa wewnętrznych zapotrzebowań (poprzez samoobsługę), zamówień do dostawców, faktur zakupowych.</w:t>
      </w:r>
    </w:p>
    <w:p w14:paraId="3772F2C9" w14:textId="77777777" w:rsidR="006E0C83" w:rsidRPr="007244F2" w:rsidRDefault="006E0C83" w:rsidP="00C93C52">
      <w:pPr>
        <w:pStyle w:val="AkapitzList2"/>
      </w:pPr>
      <w:r w:rsidRPr="007244F2">
        <w:rPr>
          <w:rStyle w:val="Wyrnieniedelikatne"/>
          <w:szCs w:val="24"/>
        </w:rPr>
        <w:t>EWIDENCJĘ SPRZEDAŻY</w:t>
      </w:r>
      <w:r w:rsidRPr="007244F2">
        <w:t>, w tym generowanie dokumentów dotyczących sprzedaży dokonywanej przez jednostkę wraz z automatycznym dekretowaniem.</w:t>
      </w:r>
    </w:p>
    <w:p w14:paraId="4FD8D479" w14:textId="77777777" w:rsidR="006E0C83" w:rsidRPr="007244F2" w:rsidRDefault="006E0C83" w:rsidP="00C93C52">
      <w:pPr>
        <w:pStyle w:val="AkapitzList2"/>
      </w:pPr>
      <w:r w:rsidRPr="007244F2">
        <w:rPr>
          <w:rStyle w:val="Wyrnieniedelikatne"/>
          <w:szCs w:val="24"/>
        </w:rPr>
        <w:t>EWIDENCJĘ MAJĄTKU</w:t>
      </w:r>
      <w:r w:rsidRPr="007244F2">
        <w:t xml:space="preserve">, prowadzenie ewidencji majątku trwałego, obsługa ruchu majątku trwałego (generowanie i drukowanie </w:t>
      </w:r>
      <w:r w:rsidRPr="007244F2">
        <w:lastRenderedPageBreak/>
        <w:t>dokumentów np. OT LT), naliczanie i dekretacja automatyczna amortyzacji do FK, obsługa inwentaryzacji, obsługa kodów kreskowych,  podział majątku trwałego na: środki trwałe, wartości niematerialne i prawne, środki trwałe o niskiej wartości, majątek pozabilansowy, grupowanie środków trwałych według własnych kryteriów.</w:t>
      </w:r>
    </w:p>
    <w:p w14:paraId="4C5BFC6D" w14:textId="4695E8EA" w:rsidR="006E0C83" w:rsidRPr="007244F2" w:rsidRDefault="006E0C83" w:rsidP="00C93C52">
      <w:pPr>
        <w:pStyle w:val="AkapitzList2"/>
      </w:pPr>
      <w:r w:rsidRPr="007244F2">
        <w:rPr>
          <w:rStyle w:val="Wyrnieniedelikatne"/>
          <w:szCs w:val="24"/>
        </w:rPr>
        <w:t>PROJEKTY</w:t>
      </w:r>
      <w:r w:rsidRPr="007244F2">
        <w:t xml:space="preserve">, tworzenie projektów w układzie wielowymiarowym </w:t>
      </w:r>
      <w:r w:rsidR="007D1ACA">
        <w:br/>
      </w:r>
      <w:r w:rsidRPr="007244F2">
        <w:t xml:space="preserve">(z informacjami w nich zawartymi m.in. co do dyscypliny naukowej, jednostki prowadzącej-MPK, jednostki finansującej, programu </w:t>
      </w:r>
      <w:r w:rsidR="007D1ACA">
        <w:br/>
      </w:r>
      <w:r w:rsidRPr="007244F2">
        <w:t xml:space="preserve">z którego pozyskane są środki, osoby kierującej projektem, tworzenie harmonogramów rzeczowych i finansowych oraz budżetów projektu ze wskazaniem źródeł finansowania,  możliwość importu budżetów </w:t>
      </w:r>
      <w:r w:rsidR="007D1ACA">
        <w:br/>
      </w:r>
      <w:r w:rsidRPr="007244F2">
        <w:t xml:space="preserve">z plików zewnętrznych, ewidencja realizacji projektów na podstawie dokumentów źródłowych i wartości z rozliczeń FI-CO, budżet w ujęciu memoriałowym i kasowym projektu, kontrola dostępności środków na projekcie, możliwość ewidencji projektów kosztowych </w:t>
      </w:r>
      <w:r w:rsidR="007D1ACA">
        <w:br/>
      </w:r>
      <w:r w:rsidRPr="007244F2">
        <w:t>i inwestycyjnych, analizy wielowymiarowe z projektów i ich kosztów.</w:t>
      </w:r>
    </w:p>
    <w:p w14:paraId="7FEFAC99" w14:textId="77777777" w:rsidR="006E0C83" w:rsidRPr="007244F2" w:rsidRDefault="006E0C83" w:rsidP="00C93C52">
      <w:pPr>
        <w:pStyle w:val="AkapitzList2"/>
      </w:pPr>
      <w:r w:rsidRPr="007244F2">
        <w:rPr>
          <w:rStyle w:val="Wyrnieniedelikatne"/>
          <w:szCs w:val="24"/>
        </w:rPr>
        <w:t>KADRY I PŁACE</w:t>
      </w:r>
      <w:r w:rsidRPr="007244F2">
        <w:t>, zarządzanie strukturą organizacyjną, obsługa procesów kadrowych, w tym złożoności zatrudnieniowej, ewidencja czasu pracy, zarządzanie składnikami płacowymi, obsługa różnego typu list płac, wyrównania i przeliczanie wstecz, pracownicze plany kapitałowe, fundusz socjalny, kasa zapomogowo-pożyczkowa, samoobsługa pracownicza,   raportowanie i sprawozdawczość.</w:t>
      </w:r>
    </w:p>
    <w:p w14:paraId="28BD62F8" w14:textId="4AB684B3" w:rsidR="006E0C83" w:rsidRPr="007244F2" w:rsidRDefault="006E0C83" w:rsidP="00C93C52">
      <w:pPr>
        <w:pStyle w:val="AkapitzList2"/>
      </w:pPr>
      <w:r w:rsidRPr="007244F2">
        <w:rPr>
          <w:rStyle w:val="Wyrnieniedelikatne"/>
          <w:szCs w:val="24"/>
        </w:rPr>
        <w:t>BUDŻETOWANIE I ANALIZY</w:t>
      </w:r>
      <w:r w:rsidRPr="007244F2">
        <w:t xml:space="preserve">, w tym rejestrowanie kosztów </w:t>
      </w:r>
      <w:r w:rsidR="007D1ACA">
        <w:br/>
      </w:r>
      <w:r w:rsidRPr="007244F2">
        <w:t xml:space="preserve">i przychodów w centrach odpowiedzialności, rejestrowanie kosztów </w:t>
      </w:r>
      <w:r w:rsidR="007D1ACA">
        <w:br/>
      </w:r>
      <w:r w:rsidRPr="007244F2">
        <w:t>i przychodów na zleceniach.</w:t>
      </w:r>
    </w:p>
    <w:p w14:paraId="048A8177" w14:textId="77777777" w:rsidR="006E0C83" w:rsidRPr="007244F2" w:rsidRDefault="006E0C83" w:rsidP="00C93C52">
      <w:pPr>
        <w:pStyle w:val="AkapitzList2"/>
        <w:rPr>
          <w:rStyle w:val="Wyrnieniedelikatne"/>
          <w:szCs w:val="24"/>
        </w:rPr>
      </w:pPr>
      <w:r w:rsidRPr="007244F2">
        <w:rPr>
          <w:rStyle w:val="Wyrnieniedelikatne"/>
          <w:szCs w:val="24"/>
        </w:rPr>
        <w:t xml:space="preserve">RAPORTOWANIE </w:t>
      </w:r>
      <w:r w:rsidRPr="007244F2">
        <w:t>operacyjne, ilościowe i wartościowe we wszystkich obszarach funkcjonalnych, w tym analizy finansowe miedzy innymi oparte na obiektach kontrolingowych.</w:t>
      </w:r>
    </w:p>
    <w:p w14:paraId="50955CA4" w14:textId="77777777" w:rsidR="006E0C83" w:rsidRPr="007244F2" w:rsidRDefault="006E0C83" w:rsidP="00C93C52">
      <w:pPr>
        <w:pStyle w:val="AkapitzList2"/>
      </w:pPr>
      <w:r w:rsidRPr="007244F2">
        <w:rPr>
          <w:rStyle w:val="Wyrnieniedelikatne"/>
          <w:szCs w:val="24"/>
        </w:rPr>
        <w:t>SPRAWOZDAWCZOŚĆ:</w:t>
      </w:r>
      <w:r w:rsidRPr="007244F2">
        <w:t xml:space="preserve"> zapewnienie danych do systemu POLON (np. w zakresie pracowników naukowych wg struktur ujętych w systemie POLON, projektów, inwestycji, składników majątkowych), SPRAWOZDAWCZOŚĆ GUS, PFRON, oraz integracja z innymi systemami </w:t>
      </w:r>
      <w:r w:rsidRPr="007244F2">
        <w:rPr>
          <w:rStyle w:val="Zamawiajcy"/>
          <w:szCs w:val="24"/>
        </w:rPr>
        <w:t>Zamawiającego</w:t>
      </w:r>
      <w:r w:rsidRPr="007244F2">
        <w:t xml:space="preserve"> (Home Banking, Płatnik, e-ZLA, e-Faktura, e-Deklaracje, e-PIT, PPK, i innymi wymaganymi przepisami prawa).</w:t>
      </w:r>
    </w:p>
    <w:p w14:paraId="0D0FD214" w14:textId="77777777" w:rsidR="006E0C83" w:rsidRPr="007244F2" w:rsidRDefault="006E0C83" w:rsidP="00C93C52">
      <w:pPr>
        <w:pStyle w:val="AkapitzList2"/>
      </w:pPr>
      <w:r w:rsidRPr="007244F2">
        <w:rPr>
          <w:rStyle w:val="Wyrnieniedelikatne"/>
          <w:szCs w:val="24"/>
        </w:rPr>
        <w:t>ZARZĄDZANIE OBIEGIEM DOKUMENTÓW</w:t>
      </w:r>
      <w:r w:rsidRPr="007244F2">
        <w:t xml:space="preserve"> oraz WORKFLOW, w tym zarządzanie pracą grupową i przepływem pracy.</w:t>
      </w:r>
    </w:p>
    <w:p w14:paraId="32FAFC38" w14:textId="77777777" w:rsidR="006E0C83" w:rsidRPr="007244F2" w:rsidRDefault="006E0C83" w:rsidP="00C93C52">
      <w:pPr>
        <w:pStyle w:val="AkapitzList2"/>
      </w:pPr>
      <w:r w:rsidRPr="007244F2">
        <w:rPr>
          <w:rStyle w:val="Wyrnieniedelikatne"/>
          <w:szCs w:val="24"/>
        </w:rPr>
        <w:t>PORTAL PRACOWNICZY</w:t>
      </w:r>
      <w:r w:rsidRPr="007244F2">
        <w:t>, samoobsługa pracownicza, obsługa wniosków urlopowych, obsługa wniosków o delegację, obsługa wniosków zakupowych, dostęp do własnych danych kadrowych/płacowych, dostęp do danych związanych z budżetami i ich wykonaniem, dostęp do danych związanych z projektami i ich wykonaniem, odbiór dokumentów PIT.</w:t>
      </w:r>
    </w:p>
    <w:p w14:paraId="61AAB799" w14:textId="77777777" w:rsidR="006E0C83" w:rsidRPr="00605D0B" w:rsidRDefault="006E0C83" w:rsidP="00310A1A">
      <w:pPr>
        <w:pStyle w:val="Styl1"/>
        <w:keepNext/>
        <w:rPr>
          <w:rStyle w:val="Wyrnieniedelikatne"/>
        </w:rPr>
      </w:pPr>
      <w:bookmarkStart w:id="5" w:name="_Ref46139255"/>
      <w:r w:rsidRPr="00605D0B">
        <w:rPr>
          <w:rStyle w:val="Wyrnieniedelikatne"/>
        </w:rPr>
        <w:t>Jednolita platforma technologiczna</w:t>
      </w:r>
      <w:bookmarkEnd w:id="5"/>
    </w:p>
    <w:p w14:paraId="6D525ED1" w14:textId="77777777" w:rsidR="006E0C83" w:rsidRPr="007244F2" w:rsidRDefault="006E0C83" w:rsidP="00331C50">
      <w:pPr>
        <w:pStyle w:val="Styl1"/>
        <w:numPr>
          <w:ilvl w:val="2"/>
          <w:numId w:val="2"/>
        </w:numPr>
      </w:pPr>
      <w:bookmarkStart w:id="6" w:name="_Ref47948844"/>
      <w:r w:rsidRPr="00605D0B">
        <w:rPr>
          <w:rStyle w:val="Wyrnieniedelikatne"/>
        </w:rPr>
        <w:t>PLATFORMA BAZODANOWA</w:t>
      </w:r>
      <w:r w:rsidRPr="007244F2">
        <w:t>, przetwarzanie in-memory, narzędzia administracyjne, przetwarzanie multi-modelowe, narzędzia komunikacji i zasilania platformy bazodanowej.</w:t>
      </w:r>
      <w:bookmarkEnd w:id="6"/>
    </w:p>
    <w:p w14:paraId="0C0C69E5" w14:textId="45BDE7CD" w:rsidR="006E0C83" w:rsidRPr="007244F2" w:rsidRDefault="006E0C83" w:rsidP="00331C50">
      <w:pPr>
        <w:pStyle w:val="Styl1"/>
        <w:numPr>
          <w:ilvl w:val="2"/>
          <w:numId w:val="2"/>
        </w:numPr>
      </w:pPr>
      <w:r w:rsidRPr="00605D0B">
        <w:rPr>
          <w:rStyle w:val="Wyrnieniedelikatne"/>
        </w:rPr>
        <w:lastRenderedPageBreak/>
        <w:t>SZYNA KOMUNIKACYJNA</w:t>
      </w:r>
      <w:r w:rsidR="00CE21AF">
        <w:rPr>
          <w:rStyle w:val="Wyrnieniedelikatne"/>
        </w:rPr>
        <w:t>,</w:t>
      </w:r>
      <w:r w:rsidRPr="007244F2">
        <w:t xml:space="preserve"> silnik integracyjny oraz repozytorium usług, silnik procesów biznesowych, </w:t>
      </w:r>
      <w:r w:rsidR="002D79D3">
        <w:t>integracja</w:t>
      </w:r>
      <w:r w:rsidRPr="007244F2">
        <w:t xml:space="preserve"> z programem używanymi na U</w:t>
      </w:r>
      <w:r w:rsidR="002D79D3">
        <w:t xml:space="preserve">niwersytecie Medycznym w Białymstoku </w:t>
      </w:r>
      <w:r w:rsidRPr="007244F2">
        <w:t>w zakresie np.: rozrachunków ze studentami.</w:t>
      </w:r>
    </w:p>
    <w:p w14:paraId="5347344E" w14:textId="3FAB9E55" w:rsidR="006E0C83" w:rsidRPr="007244F2" w:rsidRDefault="006E0C83" w:rsidP="00331C50">
      <w:pPr>
        <w:pStyle w:val="Styl1"/>
        <w:numPr>
          <w:ilvl w:val="2"/>
          <w:numId w:val="2"/>
        </w:numPr>
      </w:pPr>
      <w:r w:rsidRPr="00605D0B">
        <w:rPr>
          <w:rStyle w:val="Wyrnieniedelikatne"/>
        </w:rPr>
        <w:t>NARZĘDZIA MONITORUJĄCE, WSPIERAJĄCE PROCES IMPLEMENTACJI, ROZWOJU I UTRZYMANIA</w:t>
      </w:r>
      <w:r w:rsidRPr="007244F2">
        <w:rPr>
          <w:rStyle w:val="Wyrnieniedelikatne"/>
          <w:rFonts w:ascii="Times New Roman" w:hAnsi="Times New Roman"/>
          <w:sz w:val="24"/>
          <w:szCs w:val="24"/>
        </w:rPr>
        <w:t>,</w:t>
      </w:r>
      <w:r w:rsidRPr="007244F2">
        <w:t xml:space="preserve"> środowisko rozwojowe - programistyczne, środowisko do zarządzania oprogramowaniem, środowisko uruchomieniowe dla aplikacji (serwery aplikacyjne), środowisko do zarządzania projektem wdrożenia zintegrowanego systemu zarządzania w </w:t>
      </w:r>
      <w:r w:rsidR="002D79D3">
        <w:t>Uniwersytecie Medycznym w Białymstoku</w:t>
      </w:r>
      <w:r w:rsidRPr="007244F2">
        <w:t xml:space="preserve"> na bazie </w:t>
      </w:r>
      <w:r w:rsidR="00C93C52" w:rsidRPr="00C93C52">
        <w:rPr>
          <w:rStyle w:val="Zamawiajcy"/>
        </w:rPr>
        <w:t>JPAT</w:t>
      </w:r>
      <w:r w:rsidRPr="007244F2">
        <w:t xml:space="preserve">,  środowisko do zorganizowania i uruchomienia własnego help-desk’u, środowisko do monitorowania wszystkich komponentów technicznych </w:t>
      </w:r>
      <w:r w:rsidR="00C93C52" w:rsidRPr="00C93C52">
        <w:rPr>
          <w:rStyle w:val="Zamawiajcy"/>
        </w:rPr>
        <w:t>JPAT</w:t>
      </w:r>
      <w:r w:rsidRPr="007244F2">
        <w:t xml:space="preserve"> i infrastruktury na </w:t>
      </w:r>
      <w:r w:rsidR="00C93C52" w:rsidRPr="00C93C52">
        <w:rPr>
          <w:rStyle w:val="Zamawiajcy"/>
        </w:rPr>
        <w:t>JPAT</w:t>
      </w:r>
      <w:r w:rsidRPr="007244F2">
        <w:t>, środowisko modelowania i programowania interfejsów użytkownika w standardzie HTML5, środowisko uruchomieniowe dla interfejsów użytkownika napisanych w standardzie HTML5.</w:t>
      </w:r>
    </w:p>
    <w:p w14:paraId="6DAE846D" w14:textId="6C29E572" w:rsidR="006E0C83" w:rsidRPr="007244F2" w:rsidRDefault="006E0C83" w:rsidP="00331C50">
      <w:pPr>
        <w:pStyle w:val="Styl1"/>
        <w:numPr>
          <w:ilvl w:val="2"/>
          <w:numId w:val="2"/>
        </w:numPr>
      </w:pPr>
      <w:r w:rsidRPr="00605D0B">
        <w:rPr>
          <w:rStyle w:val="Wyrnieniedelikatne"/>
        </w:rPr>
        <w:t>NARZĘDZIA DO ZARZĄDZANIA UŻYTKOWNIKAMI, ROLAMI I UPRAWNIENIAMI</w:t>
      </w:r>
      <w:r w:rsidRPr="007244F2">
        <w:t xml:space="preserve">, w zakresie zapewnienia bezpieczeństwa zasobów informacyjnych </w:t>
      </w:r>
      <w:r w:rsidR="002D79D3" w:rsidRPr="002D79D3">
        <w:rPr>
          <w:rStyle w:val="Zamawiajcy"/>
        </w:rPr>
        <w:t>Zamawiającego</w:t>
      </w:r>
      <w:r w:rsidRPr="007244F2">
        <w:t xml:space="preserve"> oraz spełniających wymogi ochrony danych osobowych zgodnie z RODO.</w:t>
      </w:r>
    </w:p>
    <w:p w14:paraId="5B1B3F9C" w14:textId="77777777" w:rsidR="006E0C83" w:rsidRDefault="006E0C83" w:rsidP="00331C50">
      <w:pPr>
        <w:pStyle w:val="Styl1"/>
        <w:numPr>
          <w:ilvl w:val="2"/>
          <w:numId w:val="2"/>
        </w:numPr>
      </w:pPr>
      <w:bookmarkStart w:id="7" w:name="_Ref47948853"/>
      <w:r w:rsidRPr="00605D0B">
        <w:rPr>
          <w:rStyle w:val="Wyrnieniedelikatne"/>
        </w:rPr>
        <w:t>Repozytorium DOKUMENTÓW w ramach zarządzania obiegiem dokumentów,</w:t>
      </w:r>
      <w:r w:rsidRPr="007244F2">
        <w:t xml:space="preserve"> dostęp dla pracowników organizacji wg nadanych uprawnień, a w szczególności wydzielenie w repozytorium miejsca na dane wrażliwe, w tym dokumenty objęte ochroną danych osobowych (np. kadrowo-płacowe).</w:t>
      </w:r>
      <w:bookmarkEnd w:id="7"/>
    </w:p>
    <w:p w14:paraId="17F0F522" w14:textId="4BA9A6F2" w:rsidR="00B664BE" w:rsidRPr="00A037A7" w:rsidRDefault="006E0C83" w:rsidP="00B664BE">
      <w:pPr>
        <w:pStyle w:val="Styl1"/>
        <w:rPr>
          <w:color w:val="FF0000"/>
        </w:rPr>
      </w:pPr>
      <w:bookmarkStart w:id="8" w:name="_Ref46139103"/>
      <w:r w:rsidRPr="00524898">
        <w:rPr>
          <w:rStyle w:val="Wyrnieniedelikatne"/>
        </w:rPr>
        <w:t xml:space="preserve">Serwis producenta oprogramowania </w:t>
      </w:r>
      <w:r w:rsidR="00C93C52" w:rsidRPr="00524898">
        <w:rPr>
          <w:rStyle w:val="Zamawiajcy"/>
        </w:rPr>
        <w:t>JPAT</w:t>
      </w:r>
      <w:r w:rsidRPr="00524898">
        <w:rPr>
          <w:rStyle w:val="Wyrnieniedelikatne"/>
        </w:rPr>
        <w:t>,</w:t>
      </w:r>
      <w:r w:rsidRPr="00524898">
        <w:t xml:space="preserve"> obejmujący wszystkie wskazane powyżej elementy oferowanej platformy aplikacyjno-technicznej muszą być objęte usługą serwisową producenta oprogramowania</w:t>
      </w:r>
      <w:bookmarkEnd w:id="8"/>
      <w:r w:rsidR="0025278D" w:rsidRPr="00524898">
        <w:t>,</w:t>
      </w:r>
      <w:r w:rsidR="00E95A67" w:rsidRPr="00524898">
        <w:t xml:space="preserve"> </w:t>
      </w:r>
      <w:r w:rsidR="00E95A67" w:rsidRPr="00A037A7">
        <w:rPr>
          <w:strike/>
          <w:color w:val="FF0000"/>
        </w:rPr>
        <w:t xml:space="preserve">świadczoną </w:t>
      </w:r>
      <w:r w:rsidR="00056EB5" w:rsidRPr="00A037A7">
        <w:rPr>
          <w:strike/>
          <w:color w:val="FF0000"/>
        </w:rPr>
        <w:t xml:space="preserve">przez </w:t>
      </w:r>
      <w:r w:rsidR="001E6AFB" w:rsidRPr="00A037A7">
        <w:rPr>
          <w:strike/>
          <w:color w:val="FF0000"/>
        </w:rPr>
        <w:t xml:space="preserve">okres </w:t>
      </w:r>
      <w:r w:rsidR="00056EB5" w:rsidRPr="00A037A7">
        <w:rPr>
          <w:strike/>
          <w:color w:val="FF0000"/>
        </w:rPr>
        <w:t>12 miesięcy od  daty dostarczenia</w:t>
      </w:r>
      <w:r w:rsidR="001E6AFB" w:rsidRPr="00A037A7">
        <w:rPr>
          <w:strike/>
          <w:color w:val="FF0000"/>
        </w:rPr>
        <w:t xml:space="preserve"> Pakietu inicjalnego licencji </w:t>
      </w:r>
      <w:r w:rsidR="00056EB5" w:rsidRPr="00A037A7">
        <w:rPr>
          <w:rStyle w:val="Zamawiajcy"/>
          <w:strike/>
          <w:color w:val="FF0000"/>
        </w:rPr>
        <w:t>Zamawiającemu</w:t>
      </w:r>
      <w:r w:rsidR="00056EB5" w:rsidRPr="00A037A7">
        <w:rPr>
          <w:strike/>
          <w:color w:val="FF0000"/>
        </w:rPr>
        <w:t xml:space="preserve">  przez </w:t>
      </w:r>
      <w:r w:rsidR="00056EB5" w:rsidRPr="00A037A7">
        <w:rPr>
          <w:rStyle w:val="Wykonawca"/>
          <w:strike/>
          <w:color w:val="FF0000"/>
        </w:rPr>
        <w:t>Wykonawcę</w:t>
      </w:r>
      <w:r w:rsidR="00056EB5" w:rsidRPr="00A037A7">
        <w:rPr>
          <w:color w:val="FF0000"/>
        </w:rPr>
        <w:t xml:space="preserve"> </w:t>
      </w:r>
      <w:r w:rsidR="00056EB5" w:rsidRPr="00524898">
        <w:t>na zasadach określonych w</w:t>
      </w:r>
      <w:r w:rsidR="00F03B4C" w:rsidRPr="00524898">
        <w:t xml:space="preserve"> </w:t>
      </w:r>
      <w:r w:rsidR="00F03B4C" w:rsidRPr="00524898">
        <w:rPr>
          <w:rStyle w:val="Uwydatnienie"/>
        </w:rPr>
        <w:t xml:space="preserve">Załączniku </w:t>
      </w:r>
      <w:r w:rsidR="001E6AFB" w:rsidRPr="00524898">
        <w:rPr>
          <w:rStyle w:val="Uwydatnienie"/>
        </w:rPr>
        <w:t>NR 4 – WARUNKI OPIEKI SERWISOWEJ PRODUCENTA OPROGRAMOWANIA</w:t>
      </w:r>
      <w:r w:rsidR="001E6AFB" w:rsidRPr="00524898">
        <w:t xml:space="preserve"> </w:t>
      </w:r>
      <w:r w:rsidR="00524898">
        <w:t>.</w:t>
      </w:r>
      <w:r w:rsidR="00B664BE">
        <w:t xml:space="preserve"> </w:t>
      </w:r>
      <w:r w:rsidR="00B664BE" w:rsidRPr="00A037A7">
        <w:rPr>
          <w:i/>
          <w:color w:val="FF0000"/>
        </w:rPr>
        <w:t xml:space="preserve">Opieka serwisowa producenta oprogramowania JPAT realizowana będzie: </w:t>
      </w:r>
    </w:p>
    <w:p w14:paraId="11F8D6B9" w14:textId="77777777" w:rsidR="00B664BE" w:rsidRPr="00A037A7" w:rsidRDefault="00B664BE" w:rsidP="00B664BE">
      <w:pPr>
        <w:pStyle w:val="Styl1"/>
        <w:numPr>
          <w:ilvl w:val="0"/>
          <w:numId w:val="0"/>
        </w:numPr>
        <w:ind w:left="1134"/>
        <w:rPr>
          <w:i/>
          <w:color w:val="FF0000"/>
        </w:rPr>
      </w:pPr>
      <w:r w:rsidRPr="00A037A7">
        <w:rPr>
          <w:i/>
          <w:color w:val="FF0000"/>
        </w:rPr>
        <w:t xml:space="preserve">- Serwis producenta oprogramowania dla Pakietu inicjalnego licencji – okres 12 miesięcy od dostawy Pakietu inicjalnego licencji; </w:t>
      </w:r>
    </w:p>
    <w:p w14:paraId="1252219F" w14:textId="77777777" w:rsidR="00B664BE" w:rsidRPr="00A037A7" w:rsidRDefault="00B664BE" w:rsidP="00B664BE">
      <w:pPr>
        <w:pStyle w:val="Styl1"/>
        <w:numPr>
          <w:ilvl w:val="0"/>
          <w:numId w:val="0"/>
        </w:numPr>
        <w:ind w:left="1134"/>
        <w:rPr>
          <w:i/>
          <w:color w:val="FF0000"/>
        </w:rPr>
      </w:pPr>
      <w:r w:rsidRPr="00A037A7">
        <w:rPr>
          <w:i/>
          <w:color w:val="FF0000"/>
        </w:rPr>
        <w:t xml:space="preserve">- Prawo opcji: Serwis producenta oprogramowania dla Pakietu inicjalnego licencji – okres maksymalnie 24 miesięcy; </w:t>
      </w:r>
    </w:p>
    <w:p w14:paraId="0662D0CD" w14:textId="46766E9A" w:rsidR="00B664BE" w:rsidRPr="00A037A7" w:rsidRDefault="00B664BE" w:rsidP="00B664BE">
      <w:pPr>
        <w:pStyle w:val="Styl1"/>
        <w:numPr>
          <w:ilvl w:val="0"/>
          <w:numId w:val="0"/>
        </w:numPr>
        <w:ind w:left="1134"/>
        <w:rPr>
          <w:i/>
          <w:color w:val="FF0000"/>
        </w:rPr>
      </w:pPr>
      <w:r w:rsidRPr="00A037A7">
        <w:rPr>
          <w:i/>
          <w:color w:val="FF0000"/>
        </w:rPr>
        <w:t>- Prawo opcji: Serwis producenta oprogramowani dla Pakietu dodatkowych licencji – okres maksymalnie 12 miesięcy.</w:t>
      </w:r>
    </w:p>
    <w:p w14:paraId="64143FB2" w14:textId="5647CF99" w:rsidR="00E54AD4" w:rsidRPr="007D1ACA" w:rsidRDefault="00E54AD4" w:rsidP="00E54AD4">
      <w:pPr>
        <w:pStyle w:val="Styl1"/>
        <w:rPr>
          <w:color w:val="auto"/>
        </w:rPr>
      </w:pPr>
      <w:r w:rsidRPr="007D1ACA">
        <w:rPr>
          <w:b/>
          <w:color w:val="385623" w:themeColor="accent6" w:themeShade="80"/>
        </w:rPr>
        <w:t>Zamawiający</w:t>
      </w:r>
      <w:r w:rsidRPr="007D1ACA">
        <w:rPr>
          <w:color w:val="auto"/>
        </w:rPr>
        <w:t xml:space="preserve"> gwarantuje realizację umowy w zakresie wynikającym z </w:t>
      </w:r>
      <w:r w:rsidR="003E4624" w:rsidRPr="007D1ACA">
        <w:rPr>
          <w:color w:val="auto"/>
        </w:rPr>
        <w:t xml:space="preserve"> ust. 1</w:t>
      </w:r>
      <w:r w:rsidR="00CF500E" w:rsidRPr="007D1ACA">
        <w:rPr>
          <w:color w:val="auto"/>
        </w:rPr>
        <w:t xml:space="preserve"> punktu </w:t>
      </w:r>
      <w:r w:rsidRPr="007D1ACA">
        <w:rPr>
          <w:color w:val="auto"/>
        </w:rPr>
        <w:t>1 p</w:t>
      </w:r>
      <w:r w:rsidR="00CF500E" w:rsidRPr="007D1ACA">
        <w:rPr>
          <w:color w:val="auto"/>
        </w:rPr>
        <w:t xml:space="preserve">odpunkt </w:t>
      </w:r>
      <w:r w:rsidRPr="007D1ACA">
        <w:rPr>
          <w:color w:val="auto"/>
        </w:rPr>
        <w:t xml:space="preserve">a), </w:t>
      </w:r>
      <w:r w:rsidR="00CF500E" w:rsidRPr="007D1ACA">
        <w:rPr>
          <w:color w:val="auto"/>
        </w:rPr>
        <w:t xml:space="preserve">podpunkt </w:t>
      </w:r>
      <w:r w:rsidR="003E4624" w:rsidRPr="007D1ACA">
        <w:rPr>
          <w:color w:val="auto"/>
        </w:rPr>
        <w:t>c), ust. 2 i ust.</w:t>
      </w:r>
      <w:r w:rsidR="00CF500E" w:rsidRPr="007D1ACA">
        <w:rPr>
          <w:color w:val="auto"/>
        </w:rPr>
        <w:t xml:space="preserve"> 3</w:t>
      </w:r>
      <w:r w:rsidRPr="007D1ACA">
        <w:rPr>
          <w:color w:val="auto"/>
        </w:rPr>
        <w:t xml:space="preserve">. Realizacja umowy w zakresie określonym </w:t>
      </w:r>
      <w:r w:rsidR="007D1ACA">
        <w:rPr>
          <w:color w:val="auto"/>
        </w:rPr>
        <w:br/>
      </w:r>
      <w:r w:rsidRPr="007D1ACA">
        <w:rPr>
          <w:color w:val="auto"/>
        </w:rPr>
        <w:t xml:space="preserve">w </w:t>
      </w:r>
      <w:r w:rsidR="003E4624" w:rsidRPr="007D1ACA">
        <w:rPr>
          <w:color w:val="auto"/>
        </w:rPr>
        <w:t xml:space="preserve">ust. 1 </w:t>
      </w:r>
      <w:r w:rsidR="00CF500E" w:rsidRPr="007D1ACA">
        <w:rPr>
          <w:color w:val="auto"/>
        </w:rPr>
        <w:t>punkcie</w:t>
      </w:r>
      <w:r w:rsidRPr="007D1ACA">
        <w:rPr>
          <w:color w:val="auto"/>
        </w:rPr>
        <w:t xml:space="preserve"> 1</w:t>
      </w:r>
      <w:r w:rsidR="00CF500E" w:rsidRPr="007D1ACA">
        <w:rPr>
          <w:color w:val="auto"/>
        </w:rPr>
        <w:t xml:space="preserve"> podpunkt</w:t>
      </w:r>
      <w:r w:rsidRPr="007D1ACA">
        <w:rPr>
          <w:color w:val="auto"/>
        </w:rPr>
        <w:t xml:space="preserve"> b) </w:t>
      </w:r>
      <w:r w:rsidR="00B90A5C" w:rsidRPr="007D1ACA">
        <w:rPr>
          <w:color w:val="auto"/>
        </w:rPr>
        <w:t xml:space="preserve">jest uzależniona od potrzeb </w:t>
      </w:r>
      <w:r w:rsidR="009022EE" w:rsidRPr="007D1ACA">
        <w:rPr>
          <w:b/>
          <w:color w:val="385623" w:themeColor="accent6" w:themeShade="80"/>
        </w:rPr>
        <w:t>Zamawiającego</w:t>
      </w:r>
      <w:r w:rsidR="009022EE" w:rsidRPr="007D1ACA">
        <w:rPr>
          <w:color w:val="auto"/>
        </w:rPr>
        <w:t xml:space="preserve"> (prawo opcji) z uwzględnieniem poniższych postanowień</w:t>
      </w:r>
      <w:r w:rsidR="00B90A5C" w:rsidRPr="007D1ACA">
        <w:rPr>
          <w:color w:val="auto"/>
        </w:rPr>
        <w:t>.</w:t>
      </w:r>
    </w:p>
    <w:p w14:paraId="493DC1DB" w14:textId="42059A13" w:rsidR="00B90A5C" w:rsidRPr="007D1ACA" w:rsidRDefault="00CF500E" w:rsidP="00CF500E">
      <w:pPr>
        <w:pStyle w:val="Styl1"/>
        <w:rPr>
          <w:rFonts w:ascii="Calibri" w:hAnsi="Calibri" w:cs="Calibri"/>
          <w:color w:val="auto"/>
        </w:rPr>
      </w:pPr>
      <w:r w:rsidRPr="007D1ACA">
        <w:rPr>
          <w:rFonts w:ascii="Calibri" w:hAnsi="Calibri" w:cs="Calibri"/>
          <w:b/>
          <w:color w:val="385623" w:themeColor="accent6" w:themeShade="80"/>
        </w:rPr>
        <w:t xml:space="preserve">Zamawiający </w:t>
      </w:r>
      <w:r w:rsidRPr="007D1ACA">
        <w:rPr>
          <w:rFonts w:ascii="Calibri" w:hAnsi="Calibri" w:cs="Calibri"/>
          <w:color w:val="auto"/>
        </w:rPr>
        <w:t>zastrzega sobie możliwość skorzystania z prawa opcji, tj.</w:t>
      </w:r>
      <w:r w:rsidR="009022EE" w:rsidRPr="007D1ACA">
        <w:rPr>
          <w:rFonts w:ascii="Calibri" w:hAnsi="Calibri" w:cs="Calibri"/>
          <w:color w:val="auto"/>
        </w:rPr>
        <w:t xml:space="preserve"> zakupu </w:t>
      </w:r>
      <w:r w:rsidRPr="007D1ACA">
        <w:rPr>
          <w:rFonts w:ascii="Calibri" w:hAnsi="Calibri" w:cs="Calibri"/>
          <w:color w:val="auto"/>
        </w:rPr>
        <w:t xml:space="preserve"> </w:t>
      </w:r>
      <w:r w:rsidR="009022EE" w:rsidRPr="007D1ACA">
        <w:rPr>
          <w:rFonts w:ascii="Calibri" w:hAnsi="Calibri" w:cs="Calibri"/>
          <w:color w:val="auto"/>
        </w:rPr>
        <w:t>Pakietu dodatkowych licencji</w:t>
      </w:r>
      <w:r w:rsidR="00AD5759" w:rsidRPr="007D1ACA">
        <w:rPr>
          <w:rFonts w:ascii="Calibri" w:hAnsi="Calibri" w:cs="Calibri"/>
          <w:color w:val="auto"/>
        </w:rPr>
        <w:t xml:space="preserve"> Jednolitej Platformy Aplikacyjnej</w:t>
      </w:r>
      <w:r w:rsidR="007D1ACA">
        <w:rPr>
          <w:rFonts w:ascii="Calibri" w:hAnsi="Calibri" w:cs="Calibri"/>
          <w:color w:val="auto"/>
        </w:rPr>
        <w:t xml:space="preserve">, maksymalnie </w:t>
      </w:r>
      <w:r w:rsidR="009022EE" w:rsidRPr="007D1ACA">
        <w:rPr>
          <w:rFonts w:ascii="Calibri" w:hAnsi="Calibri" w:cs="Calibri"/>
          <w:color w:val="auto"/>
        </w:rPr>
        <w:t xml:space="preserve">w ilościach określonych w  </w:t>
      </w:r>
      <w:r w:rsidR="009022EE" w:rsidRPr="007D1ACA">
        <w:rPr>
          <w:rStyle w:val="Uwydatnienie"/>
          <w:rFonts w:ascii="Calibri" w:hAnsi="Calibri" w:cs="Calibri"/>
        </w:rPr>
        <w:t>Załączniku</w:t>
      </w:r>
      <w:r w:rsidR="009022EE" w:rsidRPr="007D1ACA">
        <w:rPr>
          <w:rFonts w:ascii="Calibri" w:hAnsi="Calibri" w:cs="Calibri"/>
          <w:color w:val="833C0B" w:themeColor="accent2" w:themeShade="80"/>
        </w:rPr>
        <w:t xml:space="preserve"> </w:t>
      </w:r>
      <w:r w:rsidR="009022EE" w:rsidRPr="007D1ACA">
        <w:rPr>
          <w:rStyle w:val="Uwydatnienie"/>
          <w:rFonts w:ascii="Calibri" w:hAnsi="Calibri" w:cs="Calibri"/>
        </w:rPr>
        <w:fldChar w:fldCharType="begin"/>
      </w:r>
      <w:r w:rsidR="009022EE" w:rsidRPr="007D1ACA">
        <w:rPr>
          <w:rStyle w:val="Uwydatnienie"/>
          <w:rFonts w:ascii="Calibri" w:hAnsi="Calibri" w:cs="Calibri"/>
        </w:rPr>
        <w:instrText xml:space="preserve"> REF _Ref45709727 \h  \* MERGEFORMAT </w:instrText>
      </w:r>
      <w:r w:rsidR="009022EE" w:rsidRPr="007D1ACA">
        <w:rPr>
          <w:rStyle w:val="Uwydatnienie"/>
          <w:rFonts w:ascii="Calibri" w:hAnsi="Calibri" w:cs="Calibri"/>
        </w:rPr>
      </w:r>
      <w:r w:rsidR="009022EE" w:rsidRPr="007D1ACA">
        <w:rPr>
          <w:rStyle w:val="Uwydatnienie"/>
          <w:rFonts w:ascii="Calibri" w:hAnsi="Calibri" w:cs="Calibri"/>
        </w:rPr>
        <w:fldChar w:fldCharType="separate"/>
      </w:r>
      <w:r w:rsidR="00133E81" w:rsidRPr="00133E81">
        <w:rPr>
          <w:rStyle w:val="Uwydatnienie"/>
          <w:rFonts w:ascii="Calibri" w:hAnsi="Calibri" w:cs="Calibri"/>
        </w:rPr>
        <w:t>do Umowy nr 1 – Opis Przedmiotu Zamówienia</w:t>
      </w:r>
      <w:r w:rsidR="009022EE" w:rsidRPr="007D1ACA">
        <w:rPr>
          <w:rStyle w:val="Uwydatnienie"/>
          <w:rFonts w:ascii="Calibri" w:hAnsi="Calibri" w:cs="Calibri"/>
        </w:rPr>
        <w:fldChar w:fldCharType="end"/>
      </w:r>
      <w:r w:rsidR="00B90A5C" w:rsidRPr="007D1ACA">
        <w:rPr>
          <w:rFonts w:ascii="Calibri" w:hAnsi="Calibri" w:cs="Calibri"/>
          <w:color w:val="auto"/>
        </w:rPr>
        <w:t xml:space="preserve">, zgodnie </w:t>
      </w:r>
      <w:r w:rsidR="007D1ACA">
        <w:rPr>
          <w:rFonts w:ascii="Calibri" w:hAnsi="Calibri" w:cs="Calibri"/>
          <w:color w:val="auto"/>
        </w:rPr>
        <w:br/>
      </w:r>
      <w:r w:rsidR="00B90A5C" w:rsidRPr="007D1ACA">
        <w:rPr>
          <w:rFonts w:ascii="Calibri" w:hAnsi="Calibri" w:cs="Calibri"/>
          <w:color w:val="auto"/>
        </w:rPr>
        <w:t>z następującymi zasadami:</w:t>
      </w:r>
    </w:p>
    <w:p w14:paraId="5A1D2214" w14:textId="0B8C3513" w:rsidR="00B90A5C" w:rsidRPr="007D1ACA" w:rsidRDefault="00B90A5C" w:rsidP="00B90A5C">
      <w:pPr>
        <w:pStyle w:val="Styl1"/>
        <w:numPr>
          <w:ilvl w:val="0"/>
          <w:numId w:val="0"/>
        </w:numPr>
        <w:ind w:left="1134"/>
        <w:rPr>
          <w:rFonts w:ascii="Calibri" w:hAnsi="Calibri" w:cs="Calibri"/>
          <w:color w:val="auto"/>
        </w:rPr>
      </w:pPr>
      <w:r w:rsidRPr="007D1ACA">
        <w:rPr>
          <w:rFonts w:ascii="Calibri" w:hAnsi="Calibri" w:cs="Calibri"/>
          <w:color w:val="auto"/>
        </w:rPr>
        <w:t xml:space="preserve"> 1) prawo opcji realizowane będzie na takich samych warunkach jak zamówienie podstawowe;</w:t>
      </w:r>
    </w:p>
    <w:p w14:paraId="33F066B7" w14:textId="77777777" w:rsidR="005C3FCA" w:rsidRPr="007D1ACA" w:rsidRDefault="00B90A5C" w:rsidP="00B90A5C">
      <w:pPr>
        <w:pStyle w:val="Styl1"/>
        <w:numPr>
          <w:ilvl w:val="0"/>
          <w:numId w:val="0"/>
        </w:numPr>
        <w:ind w:left="1134"/>
        <w:rPr>
          <w:rStyle w:val="Uwydatnienie"/>
          <w:rFonts w:ascii="Times New Roman" w:hAnsi="Times New Roman"/>
          <w:color w:val="auto"/>
          <w:sz w:val="24"/>
          <w:szCs w:val="24"/>
        </w:rPr>
      </w:pPr>
      <w:r w:rsidRPr="007D1ACA">
        <w:rPr>
          <w:rFonts w:ascii="Calibri" w:hAnsi="Calibri" w:cs="Calibri"/>
          <w:color w:val="auto"/>
        </w:rPr>
        <w:t xml:space="preserve"> 2) Pakiet dodatkowy licencji objęty prawem opcji, ilości maksymalne oraz ceny jednostkowe brutto  określa </w:t>
      </w:r>
      <w:r w:rsidR="005C3FCA" w:rsidRPr="007D1ACA">
        <w:rPr>
          <w:rFonts w:ascii="Calibri" w:hAnsi="Calibri" w:cs="Calibri"/>
          <w:color w:val="auto"/>
        </w:rPr>
        <w:t xml:space="preserve">pkt 1.2 </w:t>
      </w:r>
      <w:r w:rsidRPr="007D1ACA">
        <w:rPr>
          <w:color w:val="auto"/>
        </w:rPr>
        <w:t xml:space="preserve"> </w:t>
      </w:r>
      <w:r w:rsidR="005C3FCA" w:rsidRPr="007D1ACA">
        <w:rPr>
          <w:rStyle w:val="Uwydatnienie"/>
        </w:rPr>
        <w:t>Załącznika</w:t>
      </w:r>
      <w:r w:rsidRPr="007D1ACA">
        <w:rPr>
          <w:rStyle w:val="Uwydatnienie"/>
        </w:rPr>
        <w:t xml:space="preserve"> </w:t>
      </w:r>
      <w:r w:rsidRPr="007D1ACA">
        <w:rPr>
          <w:rStyle w:val="Uwydatnienie"/>
        </w:rPr>
        <w:fldChar w:fldCharType="begin"/>
      </w:r>
      <w:r w:rsidRPr="007D1ACA">
        <w:rPr>
          <w:rStyle w:val="Uwydatnienie"/>
        </w:rPr>
        <w:instrText xml:space="preserve"> REF _Ref45711462 \h  \* MERGEFORMAT </w:instrText>
      </w:r>
      <w:r w:rsidRPr="007D1ACA">
        <w:rPr>
          <w:rStyle w:val="Uwydatnienie"/>
        </w:rPr>
      </w:r>
      <w:r w:rsidRPr="007D1ACA">
        <w:rPr>
          <w:rStyle w:val="Uwydatnienie"/>
        </w:rPr>
        <w:fldChar w:fldCharType="separate"/>
      </w:r>
      <w:r w:rsidR="00133E81" w:rsidRPr="00133E81">
        <w:rPr>
          <w:rStyle w:val="Uwydatnienie"/>
        </w:rPr>
        <w:t>do Umowy nr 2 – Formularz cenowy</w:t>
      </w:r>
      <w:r w:rsidRPr="007D1ACA">
        <w:rPr>
          <w:rStyle w:val="Uwydatnienie"/>
        </w:rPr>
        <w:fldChar w:fldCharType="end"/>
      </w:r>
      <w:r w:rsidR="005C3FCA" w:rsidRPr="007D1ACA">
        <w:rPr>
          <w:rStyle w:val="Uwydatnienie"/>
          <w:rFonts w:ascii="Times New Roman" w:hAnsi="Times New Roman"/>
          <w:color w:val="auto"/>
          <w:sz w:val="24"/>
          <w:szCs w:val="24"/>
        </w:rPr>
        <w:t>;</w:t>
      </w:r>
    </w:p>
    <w:p w14:paraId="45F21ACB" w14:textId="21DF8715" w:rsidR="00AD5759" w:rsidRPr="007D1ACA" w:rsidRDefault="00AD5759" w:rsidP="00B90A5C">
      <w:pPr>
        <w:pStyle w:val="Styl1"/>
        <w:numPr>
          <w:ilvl w:val="0"/>
          <w:numId w:val="0"/>
        </w:numPr>
        <w:ind w:left="1134"/>
        <w:rPr>
          <w:rStyle w:val="Uwydatnienie"/>
        </w:rPr>
      </w:pPr>
      <w:r w:rsidRPr="007D1ACA">
        <w:rPr>
          <w:rFonts w:ascii="Calibri" w:hAnsi="Calibri" w:cs="Calibri"/>
          <w:color w:val="auto"/>
        </w:rPr>
        <w:lastRenderedPageBreak/>
        <w:t xml:space="preserve">3) </w:t>
      </w:r>
      <w:r w:rsidRPr="007D1ACA">
        <w:rPr>
          <w:color w:val="auto"/>
        </w:rPr>
        <w:t>Pakiet dodatkowy licencji</w:t>
      </w:r>
      <w:r w:rsidR="002D24E4" w:rsidRPr="007D1ACA">
        <w:rPr>
          <w:color w:val="auto"/>
        </w:rPr>
        <w:t xml:space="preserve"> </w:t>
      </w:r>
      <w:r w:rsidRPr="007D1ACA">
        <w:rPr>
          <w:rStyle w:val="Wykonawca"/>
        </w:rPr>
        <w:t>Wykonawca</w:t>
      </w:r>
      <w:r w:rsidRPr="007D1ACA">
        <w:rPr>
          <w:color w:val="auto"/>
        </w:rPr>
        <w:t xml:space="preserve"> będzie dostarczać </w:t>
      </w:r>
      <w:r w:rsidR="00120D1E" w:rsidRPr="007D1ACA">
        <w:rPr>
          <w:color w:val="auto"/>
        </w:rPr>
        <w:t xml:space="preserve">na podstawie zleceń </w:t>
      </w:r>
      <w:r w:rsidRPr="007D1ACA">
        <w:rPr>
          <w:color w:val="auto"/>
        </w:rPr>
        <w:t xml:space="preserve"> wystawianych przez </w:t>
      </w:r>
      <w:r w:rsidRPr="007D1ACA">
        <w:rPr>
          <w:rStyle w:val="Zamawiajcy"/>
        </w:rPr>
        <w:t>Zamawiającego</w:t>
      </w:r>
      <w:r w:rsidRPr="007D1ACA">
        <w:rPr>
          <w:rStyle w:val="Zamawiajcy"/>
          <w:color w:val="auto"/>
        </w:rPr>
        <w:t>,</w:t>
      </w:r>
      <w:r w:rsidRPr="007D1ACA">
        <w:rPr>
          <w:color w:val="auto"/>
        </w:rPr>
        <w:t xml:space="preserve"> zgodnie z procedurą określoną w </w:t>
      </w:r>
      <w:r w:rsidRPr="007D1ACA">
        <w:rPr>
          <w:rStyle w:val="Uwydatnienie"/>
        </w:rPr>
        <w:t xml:space="preserve">Załączniku </w:t>
      </w:r>
      <w:r w:rsidRPr="007D1ACA">
        <w:rPr>
          <w:rStyle w:val="Uwydatnienie"/>
        </w:rPr>
        <w:fldChar w:fldCharType="begin"/>
      </w:r>
      <w:r w:rsidRPr="007D1ACA">
        <w:rPr>
          <w:rStyle w:val="Uwydatnienie"/>
        </w:rPr>
        <w:instrText xml:space="preserve"> REF _Ref45709951 \h  \* MERGEFORMAT </w:instrText>
      </w:r>
      <w:r w:rsidRPr="007D1ACA">
        <w:rPr>
          <w:rStyle w:val="Uwydatnienie"/>
        </w:rPr>
      </w:r>
      <w:r w:rsidRPr="007D1ACA">
        <w:rPr>
          <w:rStyle w:val="Uwydatnienie"/>
        </w:rPr>
        <w:fldChar w:fldCharType="separate"/>
      </w:r>
      <w:r w:rsidR="00133E81" w:rsidRPr="00133E81">
        <w:rPr>
          <w:rStyle w:val="Uwydatnienie"/>
        </w:rPr>
        <w:t>do Umowy nr 5 – Procedura zleceń</w:t>
      </w:r>
      <w:r w:rsidRPr="007D1ACA">
        <w:rPr>
          <w:rStyle w:val="Uwydatnienie"/>
        </w:rPr>
        <w:fldChar w:fldCharType="end"/>
      </w:r>
      <w:r w:rsidRPr="007D1ACA">
        <w:rPr>
          <w:rStyle w:val="Uwydatnienie"/>
        </w:rPr>
        <w:t>;</w:t>
      </w:r>
    </w:p>
    <w:p w14:paraId="27D2C4F0" w14:textId="140BCC7F" w:rsidR="00AD5759" w:rsidRPr="007D1ACA" w:rsidRDefault="00AD5759" w:rsidP="002D24E4">
      <w:pPr>
        <w:pStyle w:val="Styl1"/>
        <w:numPr>
          <w:ilvl w:val="0"/>
          <w:numId w:val="0"/>
        </w:numPr>
        <w:ind w:left="1134"/>
        <w:rPr>
          <w:rStyle w:val="Uwydatnienie"/>
          <w:b w:val="0"/>
          <w:color w:val="auto"/>
        </w:rPr>
      </w:pPr>
      <w:r w:rsidRPr="007D1ACA">
        <w:rPr>
          <w:rStyle w:val="Uwydatnienie"/>
          <w:b w:val="0"/>
          <w:color w:val="auto"/>
        </w:rPr>
        <w:t>4)</w:t>
      </w:r>
      <w:r w:rsidRPr="007D1ACA">
        <w:rPr>
          <w:color w:val="auto"/>
        </w:rPr>
        <w:t xml:space="preserve"> licencje objęte prawem opcji, odbierane będą zgodnie z procedurą określoną </w:t>
      </w:r>
      <w:r w:rsidR="007D1ACA">
        <w:rPr>
          <w:color w:val="auto"/>
        </w:rPr>
        <w:br/>
      </w:r>
      <w:r w:rsidRPr="007D1ACA">
        <w:rPr>
          <w:color w:val="auto"/>
        </w:rPr>
        <w:t xml:space="preserve">w </w:t>
      </w:r>
      <w:r w:rsidRPr="007D1ACA">
        <w:rPr>
          <w:rStyle w:val="Uwydatnienie"/>
        </w:rPr>
        <w:t xml:space="preserve">Załączniku </w:t>
      </w:r>
      <w:r w:rsidRPr="007D1ACA">
        <w:rPr>
          <w:rStyle w:val="Uwydatnienie"/>
        </w:rPr>
        <w:fldChar w:fldCharType="begin"/>
      </w:r>
      <w:r w:rsidRPr="007D1ACA">
        <w:rPr>
          <w:rStyle w:val="Uwydatnienie"/>
        </w:rPr>
        <w:instrText xml:space="preserve"> REF _Ref45709268 \h  \* MERGEFORMAT </w:instrText>
      </w:r>
      <w:r w:rsidRPr="007D1ACA">
        <w:rPr>
          <w:rStyle w:val="Uwydatnienie"/>
        </w:rPr>
      </w:r>
      <w:r w:rsidRPr="007D1ACA">
        <w:rPr>
          <w:rStyle w:val="Uwydatnienie"/>
        </w:rPr>
        <w:fldChar w:fldCharType="separate"/>
      </w:r>
      <w:r w:rsidR="00133E81" w:rsidRPr="00133E81">
        <w:rPr>
          <w:rStyle w:val="Uwydatnienie"/>
        </w:rPr>
        <w:t xml:space="preserve"> do Umowy nr 6 – Procedura odbiorów</w:t>
      </w:r>
      <w:r w:rsidRPr="007D1ACA">
        <w:rPr>
          <w:rStyle w:val="Uwydatnienie"/>
        </w:rPr>
        <w:fldChar w:fldCharType="end"/>
      </w:r>
      <w:r w:rsidRPr="007D1ACA">
        <w:rPr>
          <w:color w:val="auto"/>
        </w:rPr>
        <w:t>.</w:t>
      </w:r>
    </w:p>
    <w:p w14:paraId="3DD7D1AB" w14:textId="174DF8F0" w:rsidR="005C3FCA" w:rsidRPr="007D1ACA" w:rsidRDefault="00CF500E" w:rsidP="005C3FCA">
      <w:pPr>
        <w:pStyle w:val="Styl1"/>
        <w:rPr>
          <w:color w:val="auto"/>
        </w:rPr>
      </w:pPr>
      <w:r w:rsidRPr="007D1ACA">
        <w:rPr>
          <w:rFonts w:ascii="Calibri" w:hAnsi="Calibri" w:cs="Calibri"/>
          <w:color w:val="auto"/>
        </w:rPr>
        <w:t xml:space="preserve">Prawo opcji jest uprawnieniem </w:t>
      </w:r>
      <w:r w:rsidRPr="007D1ACA">
        <w:rPr>
          <w:rFonts w:ascii="Calibri" w:hAnsi="Calibri" w:cs="Calibri"/>
          <w:b/>
          <w:color w:val="385623" w:themeColor="accent6" w:themeShade="80"/>
        </w:rPr>
        <w:t>Zamawiającego</w:t>
      </w:r>
      <w:r w:rsidRPr="007D1ACA">
        <w:rPr>
          <w:rFonts w:ascii="Calibri" w:hAnsi="Calibri" w:cs="Calibri"/>
          <w:color w:val="auto"/>
        </w:rPr>
        <w:t xml:space="preserve">, z którego może, ale nie musi skorzystać w ramach realizacji niniejszej umowy. W przypadku nie skorzystania przez </w:t>
      </w:r>
      <w:r w:rsidRPr="007D1ACA">
        <w:rPr>
          <w:rFonts w:ascii="Calibri" w:hAnsi="Calibri" w:cs="Calibri"/>
          <w:b/>
          <w:color w:val="385623" w:themeColor="accent6" w:themeShade="80"/>
        </w:rPr>
        <w:t xml:space="preserve">Zamawiającego </w:t>
      </w:r>
      <w:r w:rsidRPr="007D1ACA">
        <w:rPr>
          <w:rFonts w:ascii="Calibri" w:hAnsi="Calibri" w:cs="Calibri"/>
          <w:color w:val="auto"/>
        </w:rPr>
        <w:t>z prawa opcji</w:t>
      </w:r>
      <w:r w:rsidR="00120D1E" w:rsidRPr="007D1ACA">
        <w:rPr>
          <w:rFonts w:ascii="Calibri" w:hAnsi="Calibri" w:cs="Calibri"/>
          <w:color w:val="auto"/>
        </w:rPr>
        <w:t>,</w:t>
      </w:r>
      <w:r w:rsidRPr="007D1ACA">
        <w:rPr>
          <w:rFonts w:ascii="Calibri" w:hAnsi="Calibri" w:cs="Calibri"/>
          <w:color w:val="auto"/>
        </w:rPr>
        <w:t xml:space="preserve"> </w:t>
      </w:r>
      <w:r w:rsidRPr="007D1ACA">
        <w:rPr>
          <w:rFonts w:ascii="Calibri" w:hAnsi="Calibri" w:cs="Calibri"/>
          <w:b/>
          <w:color w:val="1F3864" w:themeColor="accent5" w:themeShade="80"/>
        </w:rPr>
        <w:t>Wykonawcy</w:t>
      </w:r>
      <w:r w:rsidRPr="007D1ACA">
        <w:rPr>
          <w:rFonts w:ascii="Calibri" w:hAnsi="Calibri" w:cs="Calibri"/>
          <w:color w:val="auto"/>
        </w:rPr>
        <w:t xml:space="preserve"> nie przysługują </w:t>
      </w:r>
      <w:r w:rsidR="005C3FCA" w:rsidRPr="007D1ACA">
        <w:rPr>
          <w:rFonts w:ascii="Calibri" w:hAnsi="Calibri" w:cs="Calibri"/>
          <w:color w:val="auto"/>
        </w:rPr>
        <w:t xml:space="preserve">żadne roszczenia </w:t>
      </w:r>
      <w:r w:rsidR="005C3FCA" w:rsidRPr="007D1ACA">
        <w:rPr>
          <w:color w:val="auto"/>
        </w:rPr>
        <w:t xml:space="preserve">z tytułu niewykonania lub nienależytego wykonania umowy przez </w:t>
      </w:r>
      <w:r w:rsidR="005C3FCA" w:rsidRPr="007D1ACA">
        <w:rPr>
          <w:b/>
          <w:color w:val="385623" w:themeColor="accent6" w:themeShade="80"/>
        </w:rPr>
        <w:t>Zamawiającego</w:t>
      </w:r>
      <w:r w:rsidR="005C3FCA" w:rsidRPr="007D1ACA">
        <w:rPr>
          <w:color w:val="auto"/>
        </w:rPr>
        <w:t xml:space="preserve">, co niniejszym </w:t>
      </w:r>
      <w:r w:rsidR="005C3FCA" w:rsidRPr="007D1ACA">
        <w:rPr>
          <w:b/>
          <w:color w:val="1F3864" w:themeColor="accent5" w:themeShade="80"/>
        </w:rPr>
        <w:t xml:space="preserve">Wykonawca </w:t>
      </w:r>
      <w:r w:rsidR="005C3FCA" w:rsidRPr="007D1ACA">
        <w:rPr>
          <w:color w:val="auto"/>
        </w:rPr>
        <w:t>potwierdza.</w:t>
      </w:r>
    </w:p>
    <w:p w14:paraId="4C43B567" w14:textId="2957A0E2" w:rsidR="002D24E4" w:rsidRPr="007D1ACA" w:rsidRDefault="002D24E4" w:rsidP="005C3FCA">
      <w:pPr>
        <w:pStyle w:val="Styl1"/>
        <w:rPr>
          <w:rFonts w:cstheme="minorHAnsi"/>
          <w:color w:val="auto"/>
        </w:rPr>
      </w:pPr>
      <w:r w:rsidRPr="007D1ACA">
        <w:rPr>
          <w:rFonts w:cstheme="minorHAnsi"/>
          <w:color w:val="auto"/>
        </w:rPr>
        <w:t>Skorzystanie z prawa opcji nie wymaga podpisania dodatkowej umowy.</w:t>
      </w:r>
    </w:p>
    <w:p w14:paraId="6177BABC" w14:textId="77422501" w:rsidR="00056EB5" w:rsidRPr="00056EB5" w:rsidRDefault="00F37654" w:rsidP="00F37654">
      <w:pPr>
        <w:pStyle w:val="Podtytu"/>
      </w:pPr>
      <w:r>
        <w:br/>
      </w:r>
      <w:r w:rsidR="00056EB5" w:rsidRPr="00056EB5">
        <w:t xml:space="preserve">ZASADY REALIZACJI PRZEDMIOTU </w:t>
      </w:r>
      <w:r w:rsidR="00C93C52" w:rsidRPr="002D79D3">
        <w:t>UMOWY</w:t>
      </w:r>
    </w:p>
    <w:p w14:paraId="36190923" w14:textId="25270A44" w:rsidR="001A459F" w:rsidRPr="00F37654" w:rsidRDefault="005D2D0A" w:rsidP="00F37654">
      <w:pPr>
        <w:pStyle w:val="Styl1"/>
      </w:pPr>
      <w:r w:rsidRPr="00F37654">
        <w:t>R</w:t>
      </w:r>
      <w:r w:rsidR="006E0C83" w:rsidRPr="00F37654">
        <w:t xml:space="preserve">ealizacja przedmiotu </w:t>
      </w:r>
      <w:r w:rsidR="00C93C52" w:rsidRPr="00C93C52">
        <w:rPr>
          <w:rStyle w:val="Zamawiajcy"/>
        </w:rPr>
        <w:t>Umowy</w:t>
      </w:r>
      <w:r w:rsidR="006E0C83" w:rsidRPr="00F37654">
        <w:t xml:space="preserve"> odbywać się będzie w ścisłej współpracy </w:t>
      </w:r>
      <w:r w:rsidR="006E0C83" w:rsidRPr="00F37654">
        <w:rPr>
          <w:rStyle w:val="Wykonawca"/>
        </w:rPr>
        <w:t>Wykonawcy</w:t>
      </w:r>
      <w:r w:rsidR="006E0C83" w:rsidRPr="00F37654">
        <w:t xml:space="preserve"> </w:t>
      </w:r>
      <w:r w:rsidR="007D1ACA">
        <w:br/>
      </w:r>
      <w:r w:rsidR="006E0C83" w:rsidRPr="00F37654">
        <w:t xml:space="preserve">z </w:t>
      </w:r>
      <w:r w:rsidR="006E0C83" w:rsidRPr="00F37654">
        <w:rPr>
          <w:rStyle w:val="Zamawiajcy"/>
        </w:rPr>
        <w:t>Zamawiającym</w:t>
      </w:r>
      <w:r w:rsidR="006E0C83" w:rsidRPr="00F37654">
        <w:t xml:space="preserve">. Strony zobowiązane są na bieżąco informować się wzajemnie </w:t>
      </w:r>
      <w:r w:rsidR="007D1ACA">
        <w:br/>
      </w:r>
      <w:r w:rsidR="006E0C83" w:rsidRPr="00F37654">
        <w:t xml:space="preserve">o wszelkich znanych im zagrożeniach, trudnościach czy przeszkodach związanych </w:t>
      </w:r>
      <w:r w:rsidR="007D1ACA">
        <w:br/>
      </w:r>
      <w:r w:rsidR="006E0C83" w:rsidRPr="00F37654">
        <w:t xml:space="preserve">z wykonywaniem przedmiotu </w:t>
      </w:r>
      <w:r w:rsidR="00C93C52" w:rsidRPr="00C93C52">
        <w:rPr>
          <w:rStyle w:val="Zamawiajcy"/>
        </w:rPr>
        <w:t>Umowy</w:t>
      </w:r>
      <w:r w:rsidR="006E0C83" w:rsidRPr="00F37654">
        <w:t xml:space="preserve">, w tym także znanych </w:t>
      </w:r>
      <w:r w:rsidR="006E0C83" w:rsidRPr="00F37654">
        <w:rPr>
          <w:rStyle w:val="Wykonawca"/>
        </w:rPr>
        <w:t>Wykonawcy</w:t>
      </w:r>
      <w:r w:rsidR="006E0C83" w:rsidRPr="00F37654">
        <w:t xml:space="preserve"> okolicznościach leżących po stronie </w:t>
      </w:r>
      <w:r w:rsidR="006E0C83" w:rsidRPr="002D79D3">
        <w:rPr>
          <w:rStyle w:val="Zamawiajcy"/>
        </w:rPr>
        <w:t>Zamawiającego</w:t>
      </w:r>
      <w:r w:rsidR="006E0C83" w:rsidRPr="00F37654">
        <w:t xml:space="preserve">, </w:t>
      </w:r>
      <w:r w:rsidR="0025278D" w:rsidRPr="00F37654">
        <w:t>które mogą mieć wpływ na jakość lub</w:t>
      </w:r>
      <w:r w:rsidR="006E0C83" w:rsidRPr="00F37654">
        <w:t xml:space="preserve"> termin</w:t>
      </w:r>
      <w:r w:rsidR="00D026EC" w:rsidRPr="00F37654">
        <w:t xml:space="preserve"> </w:t>
      </w:r>
      <w:r w:rsidR="006E0C83" w:rsidRPr="00F37654">
        <w:t>wykonania</w:t>
      </w:r>
      <w:r w:rsidR="001A459F" w:rsidRPr="00F37654">
        <w:t xml:space="preserve"> </w:t>
      </w:r>
      <w:r w:rsidR="006E0C83" w:rsidRPr="00F37654">
        <w:t xml:space="preserve">bądź zakres prac. </w:t>
      </w:r>
      <w:r w:rsidR="006E0C83" w:rsidRPr="00F37654">
        <w:rPr>
          <w:rStyle w:val="Wykonawca"/>
        </w:rPr>
        <w:t>Wykonawca</w:t>
      </w:r>
      <w:r w:rsidR="006E0C83" w:rsidRPr="00F37654">
        <w:t xml:space="preserve"> jest odpowiedzialny za informowanie </w:t>
      </w:r>
      <w:r w:rsidR="006E0C83" w:rsidRPr="00F37654">
        <w:rPr>
          <w:rStyle w:val="Zamawiajcy"/>
        </w:rPr>
        <w:t>Zamawiającego</w:t>
      </w:r>
      <w:r w:rsidR="006E0C83" w:rsidRPr="00F37654">
        <w:t xml:space="preserve"> o zakresie wymaganej współpracy. </w:t>
      </w:r>
    </w:p>
    <w:p w14:paraId="4A55EB9D" w14:textId="42300DBC" w:rsidR="0025278D" w:rsidRPr="00F37654" w:rsidRDefault="000E60CD" w:rsidP="00F37654">
      <w:pPr>
        <w:pStyle w:val="Styl1"/>
      </w:pPr>
      <w:r w:rsidRPr="00F37654">
        <w:rPr>
          <w:rStyle w:val="Zamawiajcy"/>
        </w:rPr>
        <w:t>Zamawiają</w:t>
      </w:r>
      <w:r w:rsidR="0025278D" w:rsidRPr="00F37654">
        <w:rPr>
          <w:rStyle w:val="Zamawiajcy"/>
        </w:rPr>
        <w:t>cy</w:t>
      </w:r>
      <w:r w:rsidRPr="00F37654">
        <w:t xml:space="preserve">  po zawarciu niniejszej </w:t>
      </w:r>
      <w:r w:rsidR="00C93C52" w:rsidRPr="00C93C52">
        <w:rPr>
          <w:rStyle w:val="Zamawiajcy"/>
        </w:rPr>
        <w:t>Umowy</w:t>
      </w:r>
      <w:r w:rsidRPr="00F37654">
        <w:t>, przeprowadzi postępowanie na podstawie ustawy Pzp, którego celem będzie udzielenie zamówienia publicznego na</w:t>
      </w:r>
      <w:r w:rsidR="00ED309F" w:rsidRPr="00F37654">
        <w:t xml:space="preserve"> usługę wdrożenia</w:t>
      </w:r>
      <w:r w:rsidR="00371D7C" w:rsidRPr="00F37654">
        <w:t xml:space="preserve"> </w:t>
      </w:r>
      <w:r w:rsidR="00C93C52" w:rsidRPr="00C93C52">
        <w:rPr>
          <w:rStyle w:val="Zamawiajcy"/>
        </w:rPr>
        <w:t>JPAT</w:t>
      </w:r>
      <w:r w:rsidR="00371D7C" w:rsidRPr="00F37654">
        <w:t xml:space="preserve">  na rzecz</w:t>
      </w:r>
      <w:r w:rsidRPr="00F37654">
        <w:t xml:space="preserve"> </w:t>
      </w:r>
      <w:r w:rsidRPr="00F37654">
        <w:rPr>
          <w:rStyle w:val="Zamawiajcy"/>
        </w:rPr>
        <w:t>Zamawiającego</w:t>
      </w:r>
      <w:r w:rsidRPr="00F37654">
        <w:t xml:space="preserve">. </w:t>
      </w:r>
    </w:p>
    <w:p w14:paraId="1ECB8279" w14:textId="65C186C7" w:rsidR="001A459F" w:rsidRPr="00F37654" w:rsidRDefault="000E60CD" w:rsidP="00F37654">
      <w:pPr>
        <w:pStyle w:val="Styl1"/>
      </w:pPr>
      <w:r w:rsidRPr="00F37654">
        <w:t>W terminie</w:t>
      </w:r>
      <w:r w:rsidR="00097B76" w:rsidRPr="00F37654">
        <w:t xml:space="preserve"> do</w:t>
      </w:r>
      <w:r w:rsidRPr="00F37654">
        <w:t xml:space="preserve"> 30 dni od zawarcia </w:t>
      </w:r>
      <w:r w:rsidR="00C93C52" w:rsidRPr="00C93C52">
        <w:rPr>
          <w:rStyle w:val="Zamawiajcy"/>
        </w:rPr>
        <w:t>Umowy</w:t>
      </w:r>
      <w:r w:rsidRPr="00F37654">
        <w:t xml:space="preserve"> na</w:t>
      </w:r>
      <w:r w:rsidR="003E4624">
        <w:t xml:space="preserve"> usługę wdrożenia</w:t>
      </w:r>
      <w:r w:rsidRPr="00F37654">
        <w:t xml:space="preserve"> </w:t>
      </w:r>
      <w:r w:rsidR="00C93C52" w:rsidRPr="00C93C52">
        <w:rPr>
          <w:rStyle w:val="Zamawiajcy"/>
        </w:rPr>
        <w:t>JPAT</w:t>
      </w:r>
      <w:r w:rsidRPr="00F37654">
        <w:t xml:space="preserve">, </w:t>
      </w:r>
      <w:r w:rsidRPr="00F37654">
        <w:rPr>
          <w:rStyle w:val="Zamawiajcy"/>
        </w:rPr>
        <w:t>Zamawiający</w:t>
      </w:r>
      <w:r w:rsidRPr="00F37654">
        <w:t xml:space="preserve"> zleci </w:t>
      </w:r>
      <w:r w:rsidRPr="00F37654">
        <w:rPr>
          <w:rStyle w:val="Wykonawca"/>
        </w:rPr>
        <w:t>Wykonawcy</w:t>
      </w:r>
      <w:r w:rsidRPr="00F37654">
        <w:t xml:space="preserve"> dostarczenie Pakietu inicjalnego licencji</w:t>
      </w:r>
      <w:r w:rsidR="00A640D9" w:rsidRPr="00F37654">
        <w:t xml:space="preserve"> Jednolitej Platformy Aplikacyjnej </w:t>
      </w:r>
      <w:r w:rsidR="007D1ACA">
        <w:br/>
      </w:r>
      <w:r w:rsidR="00A640D9" w:rsidRPr="00F37654">
        <w:t>i Jednolitej Platformy Technologicznej</w:t>
      </w:r>
      <w:r w:rsidRPr="00F37654">
        <w:t xml:space="preserve">, zaś Pakiet </w:t>
      </w:r>
      <w:r w:rsidR="00ED309F" w:rsidRPr="00F37654">
        <w:t xml:space="preserve">dodatkowy licencji będzie sukcesywnie dostarczany przez </w:t>
      </w:r>
      <w:r w:rsidR="00ED309F" w:rsidRPr="00F37654">
        <w:rPr>
          <w:rStyle w:val="Wykonawca"/>
        </w:rPr>
        <w:t>Wykonawcę</w:t>
      </w:r>
      <w:r w:rsidR="00ED309F" w:rsidRPr="00F37654">
        <w:t xml:space="preserve"> na zlecenie </w:t>
      </w:r>
      <w:r w:rsidR="00ED309F" w:rsidRPr="00F37654">
        <w:rPr>
          <w:rStyle w:val="Zamawiajcy"/>
        </w:rPr>
        <w:t>Zamawiającego</w:t>
      </w:r>
      <w:r w:rsidR="00ED309F" w:rsidRPr="00F37654">
        <w:t xml:space="preserve"> w okresie 2 lat od dostarczenia Pakietu inicjalnego licencji.</w:t>
      </w:r>
    </w:p>
    <w:p w14:paraId="76D079EC" w14:textId="5739B72F" w:rsidR="001A459F" w:rsidRPr="00F37654" w:rsidRDefault="006E0C83" w:rsidP="00F37654">
      <w:pPr>
        <w:pStyle w:val="Styl1"/>
      </w:pPr>
      <w:r w:rsidRPr="00F37654">
        <w:t xml:space="preserve">Miejscem wykonywania </w:t>
      </w:r>
      <w:r w:rsidR="00C93C52" w:rsidRPr="00C93C52">
        <w:rPr>
          <w:rStyle w:val="Zamawiajcy"/>
        </w:rPr>
        <w:t>Umowy</w:t>
      </w:r>
      <w:r w:rsidRPr="00F37654">
        <w:t xml:space="preserve"> będzie siedziba </w:t>
      </w:r>
      <w:r w:rsidRPr="00F37654">
        <w:rPr>
          <w:rStyle w:val="Zamawiajcy"/>
        </w:rPr>
        <w:t>Zamawiającego</w:t>
      </w:r>
      <w:r w:rsidRPr="00F37654">
        <w:t xml:space="preserve">, chyba, że Strony w trakcie jej realizacji postanowią inaczej. </w:t>
      </w:r>
    </w:p>
    <w:p w14:paraId="46120B1A" w14:textId="77777777" w:rsidR="001A459F" w:rsidRPr="00F37654" w:rsidRDefault="006E0C83" w:rsidP="00F37654">
      <w:pPr>
        <w:pStyle w:val="Styl1"/>
      </w:pPr>
      <w:r w:rsidRPr="00F37654">
        <w:t xml:space="preserve">Ilekroć dla wykonania zobowiązań </w:t>
      </w:r>
      <w:r w:rsidRPr="00F37654">
        <w:rPr>
          <w:rStyle w:val="Wykonawca"/>
        </w:rPr>
        <w:t>Wykonawcy</w:t>
      </w:r>
      <w:r w:rsidRPr="00F37654">
        <w:t xml:space="preserve"> niezbędny będzie dostęp do pomieszczeń lub Infrastruktury </w:t>
      </w:r>
      <w:r w:rsidRPr="00F37654">
        <w:rPr>
          <w:rStyle w:val="Zamawiajcy"/>
        </w:rPr>
        <w:t>Zamawiającego</w:t>
      </w:r>
      <w:r w:rsidRPr="00F37654">
        <w:t xml:space="preserve">, udzielenie takiego dostępu osobom, za pomocą których </w:t>
      </w:r>
      <w:r w:rsidRPr="00F37654">
        <w:rPr>
          <w:rStyle w:val="Wykonawca"/>
        </w:rPr>
        <w:t>Wykonawca</w:t>
      </w:r>
      <w:r w:rsidRPr="00F37654">
        <w:t xml:space="preserve"> wykonuje swoje zobowiązania, może być uzależnione od spełnienia dodatkowych wymogów wynikających z procedur wewnętrznych </w:t>
      </w:r>
      <w:r w:rsidRPr="00F37654">
        <w:rPr>
          <w:rStyle w:val="Zamawiajcy"/>
        </w:rPr>
        <w:t>Zamawiającego</w:t>
      </w:r>
      <w:r w:rsidRPr="00F37654">
        <w:t xml:space="preserve"> lub z obowiązujących przepisów prawa. W takim wypadku, </w:t>
      </w:r>
      <w:r w:rsidRPr="00F37654">
        <w:rPr>
          <w:rStyle w:val="Zamawiajcy"/>
        </w:rPr>
        <w:t>Zamawiający</w:t>
      </w:r>
      <w:r w:rsidRPr="00F37654">
        <w:t xml:space="preserve"> poinformuje </w:t>
      </w:r>
      <w:r w:rsidRPr="00F37654">
        <w:rPr>
          <w:rStyle w:val="Wykonawca"/>
        </w:rPr>
        <w:t>Wykonawcę</w:t>
      </w:r>
      <w:r w:rsidRPr="00F37654">
        <w:t xml:space="preserve"> o konieczności spełnienia powyższych wymogów przed rozpoczęciem wykonywania usług oraz udzieli niezbędnej pomocy w celu umożliwienia takim osobom spełnienia tych wymogów. </w:t>
      </w:r>
    </w:p>
    <w:p w14:paraId="06062021" w14:textId="00E4976D" w:rsidR="00F37654" w:rsidRPr="00F37654" w:rsidRDefault="0025278D" w:rsidP="00F37654">
      <w:pPr>
        <w:pStyle w:val="Styl1"/>
      </w:pPr>
      <w:r w:rsidRPr="00F37654">
        <w:t>Lic</w:t>
      </w:r>
      <w:r w:rsidR="00371D7C" w:rsidRPr="00F37654">
        <w:t xml:space="preserve">encje objęte przedmiotem </w:t>
      </w:r>
      <w:r w:rsidR="00C93C52" w:rsidRPr="00C93C52">
        <w:rPr>
          <w:rStyle w:val="Zamawiajcy"/>
        </w:rPr>
        <w:t>Umowy</w:t>
      </w:r>
      <w:r w:rsidR="00371D7C" w:rsidRPr="00F37654">
        <w:t>,</w:t>
      </w:r>
      <w:r w:rsidRPr="00F37654">
        <w:t xml:space="preserve"> w tym </w:t>
      </w:r>
      <w:r w:rsidR="00AD5759" w:rsidRPr="007D1ACA">
        <w:rPr>
          <w:color w:val="auto"/>
        </w:rPr>
        <w:t>objęte prawem opcji</w:t>
      </w:r>
      <w:r w:rsidR="006E0C83" w:rsidRPr="007D1ACA">
        <w:rPr>
          <w:color w:val="auto"/>
        </w:rPr>
        <w:t xml:space="preserve">, </w:t>
      </w:r>
      <w:r w:rsidR="006E0C83" w:rsidRPr="00F37654">
        <w:t xml:space="preserve">odbierane będą zgodnie z procedurą określoną w </w:t>
      </w:r>
      <w:r w:rsidR="006E0C83" w:rsidRPr="002D79D3">
        <w:rPr>
          <w:rStyle w:val="Uwydatnienie"/>
        </w:rPr>
        <w:t xml:space="preserve">Załączniku </w:t>
      </w:r>
      <w:r w:rsidR="006E0C83" w:rsidRPr="002D79D3">
        <w:rPr>
          <w:rStyle w:val="Uwydatnienie"/>
        </w:rPr>
        <w:fldChar w:fldCharType="begin"/>
      </w:r>
      <w:r w:rsidR="006E0C83" w:rsidRPr="002D79D3">
        <w:rPr>
          <w:rStyle w:val="Uwydatnienie"/>
        </w:rPr>
        <w:instrText xml:space="preserve"> REF _Ref45709268 \h  \* MERGEFORMAT </w:instrText>
      </w:r>
      <w:r w:rsidR="006E0C83" w:rsidRPr="002D79D3">
        <w:rPr>
          <w:rStyle w:val="Uwydatnienie"/>
        </w:rPr>
      </w:r>
      <w:r w:rsidR="006E0C83" w:rsidRPr="002D79D3">
        <w:rPr>
          <w:rStyle w:val="Uwydatnienie"/>
        </w:rPr>
        <w:fldChar w:fldCharType="separate"/>
      </w:r>
      <w:r w:rsidR="00133E81" w:rsidRPr="00133E81">
        <w:rPr>
          <w:rStyle w:val="Uwydatnienie"/>
        </w:rPr>
        <w:t xml:space="preserve"> do Umowy nr 6 – Procedura odbiorów</w:t>
      </w:r>
      <w:r w:rsidR="006E0C83" w:rsidRPr="002D79D3">
        <w:rPr>
          <w:rStyle w:val="Uwydatnienie"/>
        </w:rPr>
        <w:fldChar w:fldCharType="end"/>
      </w:r>
      <w:r w:rsidR="006E0C83" w:rsidRPr="00F37654">
        <w:t>.</w:t>
      </w:r>
    </w:p>
    <w:p w14:paraId="52911382" w14:textId="165A6B30" w:rsidR="00F37654" w:rsidRPr="007D1ACA" w:rsidRDefault="006E0C83" w:rsidP="00F37654">
      <w:pPr>
        <w:pStyle w:val="Styl1"/>
        <w:rPr>
          <w:color w:val="auto"/>
        </w:rPr>
      </w:pPr>
      <w:r w:rsidRPr="00F37654">
        <w:rPr>
          <w:rStyle w:val="Zamawiajcy"/>
        </w:rPr>
        <w:t>Zamawiający</w:t>
      </w:r>
      <w:r w:rsidRPr="00F37654">
        <w:t xml:space="preserve"> zastrzega sobie prawo do niezrealizowania pełnego zakresu zamówienia wskazanego w</w:t>
      </w:r>
      <w:r w:rsidRPr="00F37654">
        <w:rPr>
          <w:rStyle w:val="Uwydatnienie"/>
          <w:rFonts w:ascii="Times New Roman" w:hAnsi="Times New Roman"/>
          <w:b w:val="0"/>
          <w:sz w:val="24"/>
          <w:szCs w:val="24"/>
        </w:rPr>
        <w:t xml:space="preserve"> </w:t>
      </w:r>
      <w:r w:rsidRPr="002D79D3">
        <w:rPr>
          <w:rStyle w:val="Uwydatnienie"/>
        </w:rPr>
        <w:t>Załączniku</w:t>
      </w:r>
      <w:r w:rsidRPr="00F37654">
        <w:rPr>
          <w:rStyle w:val="Uwydatnienie"/>
          <w:b w:val="0"/>
        </w:rPr>
        <w:t xml:space="preserve"> </w:t>
      </w:r>
      <w:r w:rsidRPr="002D79D3">
        <w:rPr>
          <w:rStyle w:val="Uwydatnienie"/>
        </w:rPr>
        <w:fldChar w:fldCharType="begin"/>
      </w:r>
      <w:r w:rsidRPr="002D79D3">
        <w:rPr>
          <w:rStyle w:val="Uwydatnienie"/>
        </w:rPr>
        <w:instrText xml:space="preserve"> REF _Ref45709727 \h  \* MERGEFORMAT </w:instrText>
      </w:r>
      <w:r w:rsidRPr="002D79D3">
        <w:rPr>
          <w:rStyle w:val="Uwydatnienie"/>
        </w:rPr>
      </w:r>
      <w:r w:rsidRPr="002D79D3">
        <w:rPr>
          <w:rStyle w:val="Uwydatnienie"/>
        </w:rPr>
        <w:fldChar w:fldCharType="separate"/>
      </w:r>
      <w:r w:rsidR="00133E81" w:rsidRPr="00133E81">
        <w:rPr>
          <w:rStyle w:val="Uwydatnienie"/>
        </w:rPr>
        <w:t>do Umowy nr 1 – Opis Przedmiotu Zamówienia</w:t>
      </w:r>
      <w:r w:rsidRPr="002D79D3">
        <w:rPr>
          <w:rStyle w:val="Uwydatnienie"/>
        </w:rPr>
        <w:fldChar w:fldCharType="end"/>
      </w:r>
      <w:r w:rsidRPr="00F37654">
        <w:t xml:space="preserve"> jako </w:t>
      </w:r>
      <w:r w:rsidR="0025278D" w:rsidRPr="00F37654">
        <w:t xml:space="preserve">Pakiet dodatkowy </w:t>
      </w:r>
      <w:r w:rsidR="0025278D" w:rsidRPr="007D1ACA">
        <w:rPr>
          <w:color w:val="auto"/>
        </w:rPr>
        <w:t>licencji</w:t>
      </w:r>
      <w:r w:rsidR="00CF500E" w:rsidRPr="007D1ACA">
        <w:rPr>
          <w:color w:val="auto"/>
        </w:rPr>
        <w:t xml:space="preserve"> (prawo opcji)</w:t>
      </w:r>
      <w:r w:rsidR="0025278D" w:rsidRPr="007D1ACA">
        <w:rPr>
          <w:color w:val="auto"/>
        </w:rPr>
        <w:t>.</w:t>
      </w:r>
    </w:p>
    <w:p w14:paraId="6B41D24F" w14:textId="38BB884E" w:rsidR="00F37654" w:rsidRPr="00F37654" w:rsidRDefault="006E0C83" w:rsidP="00F37654">
      <w:pPr>
        <w:pStyle w:val="Styl1"/>
      </w:pPr>
      <w:r w:rsidRPr="00F37654">
        <w:rPr>
          <w:rStyle w:val="Wykonawca"/>
        </w:rPr>
        <w:lastRenderedPageBreak/>
        <w:t>Wykonawca</w:t>
      </w:r>
      <w:r w:rsidRPr="00F37654">
        <w:t xml:space="preserve"> zobowiązuje się zapewnić pełną zgodność </w:t>
      </w:r>
      <w:r w:rsidR="00C93C52" w:rsidRPr="00C93C52">
        <w:rPr>
          <w:rStyle w:val="Zamawiajcy"/>
        </w:rPr>
        <w:t>JPAT</w:t>
      </w:r>
      <w:r w:rsidRPr="00F37654">
        <w:t xml:space="preserve"> z przepisami prawa obowiązującymi w Rzeczpospolitej Polskie</w:t>
      </w:r>
      <w:r w:rsidR="00056EB5" w:rsidRPr="00F37654">
        <w:t>j.</w:t>
      </w:r>
      <w:r w:rsidRPr="00F37654">
        <w:t xml:space="preserve"> Ocena zgodności </w:t>
      </w:r>
      <w:r w:rsidR="00C93C52" w:rsidRPr="00C93C52">
        <w:rPr>
          <w:rStyle w:val="Zamawiajcy"/>
        </w:rPr>
        <w:t>JPAT</w:t>
      </w:r>
      <w:r w:rsidRPr="00F37654">
        <w:t xml:space="preserve"> będzie dokonywana </w:t>
      </w:r>
      <w:r w:rsidR="007D1ACA">
        <w:br/>
      </w:r>
      <w:r w:rsidRPr="00F37654">
        <w:t>w oparciu o stan istniejący w</w:t>
      </w:r>
      <w:r w:rsidR="00ED309F" w:rsidRPr="00F37654">
        <w:t xml:space="preserve"> dacie wydawania poszczególnych licencji.  Ponadto,  </w:t>
      </w:r>
      <w:r w:rsidR="00ED309F" w:rsidRPr="00F37654">
        <w:rPr>
          <w:rStyle w:val="Wykonawca"/>
        </w:rPr>
        <w:t>Wykonawca</w:t>
      </w:r>
      <w:r w:rsidR="00ED309F" w:rsidRPr="00F37654">
        <w:t xml:space="preserve"> zobowiązuje się do aktualizacji </w:t>
      </w:r>
      <w:r w:rsidR="00C93C52" w:rsidRPr="00C93C52">
        <w:rPr>
          <w:rStyle w:val="Zamawiajcy"/>
        </w:rPr>
        <w:t>JPAT</w:t>
      </w:r>
      <w:r w:rsidR="003E4B6A" w:rsidRPr="00F37654">
        <w:t xml:space="preserve"> w zakresie przepisów prawa w okresie świadczenia usługi serwisu producenta oprogramowania </w:t>
      </w:r>
      <w:r w:rsidR="00C93C52" w:rsidRPr="00C93C52">
        <w:rPr>
          <w:rStyle w:val="Zamawiajcy"/>
        </w:rPr>
        <w:t>JPAT</w:t>
      </w:r>
      <w:r w:rsidR="003E4B6A" w:rsidRPr="00F37654">
        <w:t>.</w:t>
      </w:r>
      <w:r w:rsidR="00ED309F" w:rsidRPr="00F37654">
        <w:rPr>
          <w:color w:val="0070C0"/>
        </w:rPr>
        <w:t xml:space="preserve"> </w:t>
      </w:r>
    </w:p>
    <w:p w14:paraId="1AD3800B" w14:textId="1F8D747E" w:rsidR="006E0C83" w:rsidRPr="00F37654" w:rsidRDefault="006E0C83" w:rsidP="00F37654">
      <w:pPr>
        <w:pStyle w:val="Styl1"/>
      </w:pPr>
      <w:r w:rsidRPr="00F37654">
        <w:t xml:space="preserve">W razie konieczności uzyskania przez </w:t>
      </w:r>
      <w:r w:rsidRPr="00F37654">
        <w:rPr>
          <w:rStyle w:val="Wykonawca"/>
        </w:rPr>
        <w:t>Wykonawcę</w:t>
      </w:r>
      <w:r w:rsidRPr="00F37654">
        <w:t xml:space="preserve"> informacji nie wskazanych </w:t>
      </w:r>
      <w:r w:rsidR="007D1ACA">
        <w:br/>
      </w:r>
      <w:r w:rsidRPr="00F37654">
        <w:t>w</w:t>
      </w:r>
      <w:r w:rsidRPr="00F37654">
        <w:rPr>
          <w:rStyle w:val="Uwydatnienie"/>
          <w:rFonts w:ascii="Times New Roman" w:hAnsi="Times New Roman"/>
          <w:b w:val="0"/>
          <w:sz w:val="24"/>
          <w:szCs w:val="24"/>
        </w:rPr>
        <w:t xml:space="preserve"> </w:t>
      </w:r>
      <w:r w:rsidRPr="002D79D3">
        <w:rPr>
          <w:rStyle w:val="Uwydatnienie"/>
        </w:rPr>
        <w:t xml:space="preserve">Załączniku </w:t>
      </w:r>
      <w:r w:rsidRPr="002D79D3">
        <w:rPr>
          <w:rStyle w:val="Uwydatnienie"/>
        </w:rPr>
        <w:fldChar w:fldCharType="begin"/>
      </w:r>
      <w:r w:rsidRPr="002D79D3">
        <w:rPr>
          <w:rStyle w:val="Uwydatnienie"/>
        </w:rPr>
        <w:instrText xml:space="preserve"> REF _Ref45709727 \h  \* MERGEFORMAT </w:instrText>
      </w:r>
      <w:r w:rsidRPr="002D79D3">
        <w:rPr>
          <w:rStyle w:val="Uwydatnienie"/>
        </w:rPr>
      </w:r>
      <w:r w:rsidRPr="002D79D3">
        <w:rPr>
          <w:rStyle w:val="Uwydatnienie"/>
        </w:rPr>
        <w:fldChar w:fldCharType="separate"/>
      </w:r>
      <w:r w:rsidR="00133E81" w:rsidRPr="00133E81">
        <w:rPr>
          <w:rStyle w:val="Uwydatnienie"/>
        </w:rPr>
        <w:t>do Umowy nr 1 – Opis Przedmiotu Zamówienia</w:t>
      </w:r>
      <w:r w:rsidRPr="002D79D3">
        <w:rPr>
          <w:rStyle w:val="Uwydatnienie"/>
        </w:rPr>
        <w:fldChar w:fldCharType="end"/>
      </w:r>
      <w:r w:rsidR="0025278D" w:rsidRPr="00F37654">
        <w:t xml:space="preserve">, </w:t>
      </w:r>
      <w:r w:rsidRPr="00F37654">
        <w:t xml:space="preserve">których konieczności uzyskania </w:t>
      </w:r>
      <w:r w:rsidRPr="00F37654">
        <w:rPr>
          <w:rStyle w:val="Wykonawca"/>
        </w:rPr>
        <w:t>Wykonawca</w:t>
      </w:r>
      <w:r w:rsidRPr="00F37654">
        <w:t xml:space="preserve"> nie mógł przewidzieć w chwili zawarcia </w:t>
      </w:r>
      <w:r w:rsidR="00C93C52" w:rsidRPr="00C93C52">
        <w:rPr>
          <w:rStyle w:val="Zamawiajcy"/>
        </w:rPr>
        <w:t>Umowy</w:t>
      </w:r>
      <w:r w:rsidRPr="00F37654">
        <w:t xml:space="preserve">, a które są niezbędne dla realizacji </w:t>
      </w:r>
      <w:r w:rsidR="00C93C52" w:rsidRPr="00C93C52">
        <w:rPr>
          <w:rStyle w:val="Zamawiajcy"/>
        </w:rPr>
        <w:t>Umowy</w:t>
      </w:r>
      <w:r w:rsidRPr="00F37654">
        <w:t xml:space="preserve">, </w:t>
      </w:r>
      <w:r w:rsidRPr="00F37654">
        <w:rPr>
          <w:rStyle w:val="Wykonawca"/>
        </w:rPr>
        <w:t>Wykonawca</w:t>
      </w:r>
      <w:r w:rsidRPr="00F37654">
        <w:t xml:space="preserve"> ma prawo zwrócić się do </w:t>
      </w:r>
      <w:r w:rsidRPr="00F37654">
        <w:rPr>
          <w:rStyle w:val="Zamawiajcy"/>
        </w:rPr>
        <w:t>Zamawiającego</w:t>
      </w:r>
      <w:r w:rsidRPr="00F37654">
        <w:t xml:space="preserve"> </w:t>
      </w:r>
      <w:r w:rsidR="007D1ACA">
        <w:br/>
      </w:r>
      <w:r w:rsidRPr="00F37654">
        <w:t xml:space="preserve">o ich udzielenie z odpowiednim wyprzedzeniem uniemożliwiającym powstanie opóźnień w realizacji </w:t>
      </w:r>
      <w:r w:rsidR="00C93C52" w:rsidRPr="00C93C52">
        <w:rPr>
          <w:rStyle w:val="Zamawiajcy"/>
        </w:rPr>
        <w:t>Umowy</w:t>
      </w:r>
      <w:r w:rsidRPr="00F37654">
        <w:t xml:space="preserve"> nie później jednak niż w terminie 2 dni</w:t>
      </w:r>
      <w:r w:rsidR="0025278D" w:rsidRPr="00F37654">
        <w:t xml:space="preserve"> roboczych</w:t>
      </w:r>
      <w:r w:rsidRPr="00F37654">
        <w:t xml:space="preserve"> od momentu, </w:t>
      </w:r>
      <w:r w:rsidR="007D1ACA">
        <w:br/>
      </w:r>
      <w:r w:rsidRPr="00F37654">
        <w:t xml:space="preserve">w którym </w:t>
      </w:r>
      <w:r w:rsidRPr="00F37654">
        <w:rPr>
          <w:rStyle w:val="Wykonawca"/>
        </w:rPr>
        <w:t>Wykonawca</w:t>
      </w:r>
      <w:r w:rsidRPr="00F37654">
        <w:t xml:space="preserve"> dowiedział się o konieczności uzyskania takich informacji; w takim przypadku </w:t>
      </w:r>
      <w:r w:rsidRPr="00F37654">
        <w:rPr>
          <w:rStyle w:val="Zamawiajcy"/>
        </w:rPr>
        <w:t>Zamawiający</w:t>
      </w:r>
      <w:r w:rsidRPr="00F37654">
        <w:t xml:space="preserve"> zobowiązuje się, w uzgodnionym terminie, udzielić informacji bądź uzasadnić odmowę jej udzielenia.</w:t>
      </w:r>
    </w:p>
    <w:p w14:paraId="3EE3F56C" w14:textId="77E76A49" w:rsidR="006E0C83" w:rsidRPr="007244F2" w:rsidRDefault="00F37654" w:rsidP="00F37654">
      <w:pPr>
        <w:pStyle w:val="Podtytu"/>
      </w:pPr>
      <w:r>
        <w:br/>
      </w:r>
      <w:r w:rsidR="006E0C83" w:rsidRPr="007244F2">
        <w:t xml:space="preserve">Zobowiązania Wykonawcy </w:t>
      </w:r>
    </w:p>
    <w:p w14:paraId="1B5C6AB2" w14:textId="50FA37EA" w:rsidR="00D07D9B" w:rsidRPr="00D07D9B" w:rsidRDefault="006E0C83" w:rsidP="00F37654">
      <w:pPr>
        <w:pStyle w:val="Styl1"/>
      </w:pPr>
      <w:r w:rsidRPr="00957514">
        <w:rPr>
          <w:rStyle w:val="Wykonawca"/>
        </w:rPr>
        <w:t>Wykonawca</w:t>
      </w:r>
      <w:r w:rsidRPr="007244F2">
        <w:t xml:space="preserve"> zobowiązuje się do realizacji wszystkich wymagań wskazanych w </w:t>
      </w:r>
      <w:r w:rsidRPr="002D79D3">
        <w:rPr>
          <w:rStyle w:val="Uwydatnienie"/>
        </w:rPr>
        <w:t xml:space="preserve">Załączniku </w:t>
      </w:r>
      <w:r w:rsidRPr="002D79D3">
        <w:rPr>
          <w:rStyle w:val="Uwydatnienie"/>
        </w:rPr>
        <w:fldChar w:fldCharType="begin"/>
      </w:r>
      <w:r w:rsidRPr="002D79D3">
        <w:rPr>
          <w:rStyle w:val="Uwydatnienie"/>
        </w:rPr>
        <w:instrText xml:space="preserve"> REF _Ref45709727 \h  \* MERGEFORMAT </w:instrText>
      </w:r>
      <w:r w:rsidRPr="002D79D3">
        <w:rPr>
          <w:rStyle w:val="Uwydatnienie"/>
        </w:rPr>
      </w:r>
      <w:r w:rsidRPr="002D79D3">
        <w:rPr>
          <w:rStyle w:val="Uwydatnienie"/>
        </w:rPr>
        <w:fldChar w:fldCharType="separate"/>
      </w:r>
      <w:r w:rsidR="00133E81" w:rsidRPr="00133E81">
        <w:rPr>
          <w:rStyle w:val="Uwydatnienie"/>
        </w:rPr>
        <w:t>do Umowy nr 1 – Opis Przedmiotu Zamówienia</w:t>
      </w:r>
      <w:r w:rsidRPr="002D79D3">
        <w:rPr>
          <w:rStyle w:val="Uwydatnienie"/>
        </w:rPr>
        <w:fldChar w:fldCharType="end"/>
      </w:r>
      <w:r w:rsidRPr="007244F2">
        <w:t xml:space="preserve"> oraz wskazanym </w:t>
      </w:r>
      <w:r w:rsidRPr="002D79D3">
        <w:t xml:space="preserve">w </w:t>
      </w:r>
      <w:r w:rsidRPr="002D79D3">
        <w:rPr>
          <w:rStyle w:val="Uwydatnienie"/>
        </w:rPr>
        <w:t xml:space="preserve">Załączniku do </w:t>
      </w:r>
      <w:r w:rsidR="00C93C52" w:rsidRPr="002D79D3">
        <w:rPr>
          <w:rStyle w:val="Uwydatnienie"/>
        </w:rPr>
        <w:t>Umowy</w:t>
      </w:r>
      <w:r w:rsidRPr="002D79D3">
        <w:rPr>
          <w:rStyle w:val="Uwydatnienie"/>
        </w:rPr>
        <w:t xml:space="preserve"> </w:t>
      </w:r>
      <w:r w:rsidRPr="002D79D3">
        <w:rPr>
          <w:rStyle w:val="Uwydatnienie"/>
        </w:rPr>
        <w:fldChar w:fldCharType="begin"/>
      </w:r>
      <w:r w:rsidRPr="002D79D3">
        <w:rPr>
          <w:rStyle w:val="Uwydatnienie"/>
        </w:rPr>
        <w:instrText xml:space="preserve"> REF _Ref45711462 \h  \* MERGEFORMAT </w:instrText>
      </w:r>
      <w:r w:rsidRPr="002D79D3">
        <w:rPr>
          <w:rStyle w:val="Uwydatnienie"/>
        </w:rPr>
      </w:r>
      <w:r w:rsidRPr="002D79D3">
        <w:rPr>
          <w:rStyle w:val="Uwydatnienie"/>
        </w:rPr>
        <w:fldChar w:fldCharType="separate"/>
      </w:r>
      <w:r w:rsidR="00133E81" w:rsidRPr="00133E81">
        <w:rPr>
          <w:rStyle w:val="Uwydatnienie"/>
        </w:rPr>
        <w:t xml:space="preserve">do Umowy nr 2 – </w:t>
      </w:r>
      <w:r w:rsidR="00133E81" w:rsidRPr="002B1624">
        <w:rPr>
          <w:rStyle w:val="Wyrnieniedelikatne"/>
        </w:rPr>
        <w:t>Formularz cenowy</w:t>
      </w:r>
      <w:r w:rsidRPr="002D79D3">
        <w:rPr>
          <w:rStyle w:val="Uwydatnienie"/>
        </w:rPr>
        <w:fldChar w:fldCharType="end"/>
      </w:r>
      <w:r w:rsidRPr="007244F2">
        <w:rPr>
          <w:rStyle w:val="Uwydatnienie"/>
          <w:rFonts w:ascii="Times New Roman" w:hAnsi="Times New Roman"/>
          <w:sz w:val="24"/>
          <w:szCs w:val="24"/>
        </w:rPr>
        <w:t xml:space="preserve"> </w:t>
      </w:r>
      <w:r w:rsidRPr="007244F2">
        <w:t xml:space="preserve">kosztorysie. W przypadku rozbieżności pomiędzy zapisami Opisu Przedmiotu Zamówienia i Oferty, nadrzędne są zapisy Opisu Przedmiotu Zamówienia. W zakresie nieuregulowanym Umową, zakres zobowiązań </w:t>
      </w:r>
      <w:r w:rsidRPr="00957514">
        <w:rPr>
          <w:rStyle w:val="Wykonawca"/>
        </w:rPr>
        <w:t>Wykonawcy</w:t>
      </w:r>
      <w:r w:rsidRPr="007244F2">
        <w:t xml:space="preserve"> wynika ze Specyfikacji Istotnych Warunków Zamówienia i Oferty </w:t>
      </w:r>
      <w:r w:rsidRPr="00957514">
        <w:rPr>
          <w:rStyle w:val="Wykonawca"/>
        </w:rPr>
        <w:t>Wykonawcy</w:t>
      </w:r>
      <w:r w:rsidRPr="007244F2">
        <w:t xml:space="preserve">. </w:t>
      </w:r>
    </w:p>
    <w:p w14:paraId="3927EB19" w14:textId="2CDD82F8" w:rsidR="006E0C83" w:rsidRPr="00D07D9B" w:rsidRDefault="006E0C83" w:rsidP="00F37654">
      <w:pPr>
        <w:pStyle w:val="Styl1"/>
      </w:pPr>
      <w:r w:rsidRPr="00957514">
        <w:rPr>
          <w:rStyle w:val="Wykonawca"/>
        </w:rPr>
        <w:t>Wykonawca</w:t>
      </w:r>
      <w:r w:rsidRPr="00D07D9B">
        <w:t xml:space="preserve"> ponosi odpowiedzialność za zarządzanie i realizację </w:t>
      </w:r>
      <w:r w:rsidR="00C93C52" w:rsidRPr="00C93C52">
        <w:rPr>
          <w:rStyle w:val="Zamawiajcy"/>
        </w:rPr>
        <w:t>Umowy</w:t>
      </w:r>
      <w:r w:rsidRPr="00D07D9B">
        <w:t xml:space="preserve">, w tym </w:t>
      </w:r>
      <w:r w:rsidRPr="009D09BB">
        <w:rPr>
          <w:strike/>
          <w:color w:val="FF0000"/>
        </w:rPr>
        <w:t xml:space="preserve">za zapewnienie prawidłowego  zdefiniowania potrzeb </w:t>
      </w:r>
      <w:r w:rsidRPr="009D09BB">
        <w:rPr>
          <w:rStyle w:val="Zamawiajcy"/>
          <w:strike/>
          <w:color w:val="FF0000"/>
        </w:rPr>
        <w:t>Zamawiającego</w:t>
      </w:r>
      <w:r w:rsidRPr="009D09BB">
        <w:rPr>
          <w:strike/>
          <w:color w:val="FF0000"/>
        </w:rPr>
        <w:t xml:space="preserve"> na podstawie </w:t>
      </w:r>
      <w:r w:rsidRPr="009D09BB">
        <w:rPr>
          <w:rStyle w:val="Uwydatnienie"/>
          <w:strike/>
          <w:color w:val="FF0000"/>
        </w:rPr>
        <w:t>Załącznik</w:t>
      </w:r>
      <w:r w:rsidR="008F67A9" w:rsidRPr="009D09BB">
        <w:rPr>
          <w:rStyle w:val="Uwydatnienie"/>
          <w:strike/>
          <w:color w:val="FF0000"/>
        </w:rPr>
        <w:t>a</w:t>
      </w:r>
      <w:r w:rsidRPr="009D09BB">
        <w:rPr>
          <w:rStyle w:val="Uwydatnienie"/>
          <w:strike/>
          <w:color w:val="FF0000"/>
        </w:rPr>
        <w:t xml:space="preserve"> </w:t>
      </w:r>
      <w:r w:rsidRPr="009D09BB">
        <w:rPr>
          <w:rStyle w:val="Uwydatnienie"/>
          <w:strike/>
          <w:color w:val="FF0000"/>
        </w:rPr>
        <w:fldChar w:fldCharType="begin"/>
      </w:r>
      <w:r w:rsidRPr="009D09BB">
        <w:rPr>
          <w:rStyle w:val="Uwydatnienie"/>
          <w:strike/>
          <w:color w:val="FF0000"/>
        </w:rPr>
        <w:instrText xml:space="preserve"> REF _Ref45709727 \h  \* MERGEFORMAT </w:instrText>
      </w:r>
      <w:r w:rsidRPr="009D09BB">
        <w:rPr>
          <w:rStyle w:val="Uwydatnienie"/>
          <w:strike/>
          <w:color w:val="FF0000"/>
        </w:rPr>
      </w:r>
      <w:r w:rsidRPr="009D09BB">
        <w:rPr>
          <w:rStyle w:val="Uwydatnienie"/>
          <w:strike/>
          <w:color w:val="FF0000"/>
        </w:rPr>
        <w:fldChar w:fldCharType="separate"/>
      </w:r>
      <w:r w:rsidR="00133E81" w:rsidRPr="00133E81">
        <w:rPr>
          <w:rStyle w:val="Uwydatnienie"/>
          <w:strike/>
          <w:color w:val="FF0000"/>
        </w:rPr>
        <w:t>do Umowy nr 1 – Opis Przedmiotu Zamówienia</w:t>
      </w:r>
      <w:r w:rsidRPr="009D09BB">
        <w:rPr>
          <w:rStyle w:val="Uwydatnienie"/>
          <w:strike/>
          <w:color w:val="FF0000"/>
        </w:rPr>
        <w:fldChar w:fldCharType="end"/>
      </w:r>
      <w:r w:rsidRPr="009D09BB">
        <w:rPr>
          <w:strike/>
          <w:color w:val="FF0000"/>
        </w:rPr>
        <w:t xml:space="preserve"> i </w:t>
      </w:r>
      <w:r w:rsidR="00C93C52" w:rsidRPr="009D09BB">
        <w:rPr>
          <w:rStyle w:val="Zamawiajcy"/>
          <w:strike/>
          <w:color w:val="FF0000"/>
        </w:rPr>
        <w:t>Umowy</w:t>
      </w:r>
      <w:r w:rsidRPr="009D09BB">
        <w:rPr>
          <w:strike/>
          <w:color w:val="FF0000"/>
        </w:rPr>
        <w:t>,</w:t>
      </w:r>
      <w:r w:rsidRPr="009D09BB">
        <w:rPr>
          <w:color w:val="FF0000"/>
        </w:rPr>
        <w:t xml:space="preserve"> </w:t>
      </w:r>
      <w:r w:rsidRPr="00D07D9B">
        <w:t xml:space="preserve">dostarczenie </w:t>
      </w:r>
      <w:r w:rsidR="00C93C52" w:rsidRPr="00C93C52">
        <w:rPr>
          <w:rStyle w:val="Zamawiajcy"/>
        </w:rPr>
        <w:t>JPAT</w:t>
      </w:r>
      <w:r w:rsidRPr="00D07D9B">
        <w:t xml:space="preserve"> oraz </w:t>
      </w:r>
      <w:r w:rsidRPr="00957514">
        <w:t xml:space="preserve">wykonywania serwisu </w:t>
      </w:r>
      <w:r w:rsidR="003E4B6A" w:rsidRPr="00957514">
        <w:t xml:space="preserve"> producenta oprogramowania </w:t>
      </w:r>
      <w:r w:rsidR="00C93C52" w:rsidRPr="00C93C52">
        <w:rPr>
          <w:rStyle w:val="Zamawiajcy"/>
        </w:rPr>
        <w:t>JPAT</w:t>
      </w:r>
      <w:r w:rsidR="003E4B6A" w:rsidRPr="00957514">
        <w:t>.</w:t>
      </w:r>
      <w:r w:rsidRPr="00D07D9B">
        <w:t xml:space="preserve"> </w:t>
      </w:r>
    </w:p>
    <w:p w14:paraId="4B72DE98" w14:textId="77777777" w:rsidR="006E0C83" w:rsidRPr="007244F2" w:rsidRDefault="006E0C83" w:rsidP="00F37654">
      <w:pPr>
        <w:pStyle w:val="Styl1"/>
      </w:pPr>
      <w:r w:rsidRPr="00957514">
        <w:rPr>
          <w:rStyle w:val="Wykonawca"/>
        </w:rPr>
        <w:t>Wykonawca</w:t>
      </w:r>
      <w:r w:rsidRPr="007244F2">
        <w:t xml:space="preserve"> oświadcza, że realizacja Zamówienia będzie odbywała się przy wykorzystaniu całej posiadanej przez </w:t>
      </w:r>
      <w:r w:rsidRPr="00957514">
        <w:rPr>
          <w:rStyle w:val="Wykonawca"/>
        </w:rPr>
        <w:t>Wykonawcę</w:t>
      </w:r>
      <w:r w:rsidRPr="007244F2">
        <w:t xml:space="preserve"> wiedzy i doświadczenia, z uwzględnieniem obowiązującego w Rzeczpospolitej Polskiej systemu prawnego. </w:t>
      </w:r>
    </w:p>
    <w:p w14:paraId="10D2561F" w14:textId="7DB7F226" w:rsidR="006E0C83" w:rsidRPr="007244F2" w:rsidRDefault="006E0C83" w:rsidP="00957514">
      <w:pPr>
        <w:pStyle w:val="Styl1"/>
      </w:pPr>
      <w:r w:rsidRPr="00957514">
        <w:rPr>
          <w:rStyle w:val="Wykonawca"/>
        </w:rPr>
        <w:t>Wykonawca</w:t>
      </w:r>
      <w:r w:rsidRPr="007244F2">
        <w:t xml:space="preserve"> oświadcza, że jako podmiot zawodowo wykonujący prace związane z dostarczaniem systemów informatycznych dołoży najwyższej staranności wymaganej dla prawidłowego wykonania zobowiązań wynikających z </w:t>
      </w:r>
      <w:r w:rsidR="00C93C52" w:rsidRPr="00C93C52">
        <w:rPr>
          <w:rStyle w:val="Zamawiajcy"/>
        </w:rPr>
        <w:t>Umowy</w:t>
      </w:r>
      <w:r w:rsidRPr="007244F2">
        <w:t xml:space="preserve">, dążąc do docelowego eksploatowania przez </w:t>
      </w:r>
      <w:r w:rsidRPr="00957514">
        <w:rPr>
          <w:rStyle w:val="Zamawiajcy"/>
        </w:rPr>
        <w:t>Zamawiającego</w:t>
      </w:r>
      <w:r w:rsidRPr="007244F2">
        <w:t xml:space="preserve"> rozwiązania informatycznego zapewniającego zaspokojenie wymagań określonych w </w:t>
      </w:r>
      <w:r w:rsidRPr="008F67A9">
        <w:rPr>
          <w:rStyle w:val="Uwydatnienie"/>
        </w:rPr>
        <w:t xml:space="preserve">Załączniku </w:t>
      </w:r>
      <w:r w:rsidRPr="008F67A9">
        <w:rPr>
          <w:rStyle w:val="Uwydatnienie"/>
        </w:rPr>
        <w:fldChar w:fldCharType="begin"/>
      </w:r>
      <w:r w:rsidRPr="008F67A9">
        <w:rPr>
          <w:rStyle w:val="Uwydatnienie"/>
        </w:rPr>
        <w:instrText xml:space="preserve"> REF _Ref45709727 \h  \* MERGEFORMAT </w:instrText>
      </w:r>
      <w:r w:rsidRPr="008F67A9">
        <w:rPr>
          <w:rStyle w:val="Uwydatnienie"/>
        </w:rPr>
      </w:r>
      <w:r w:rsidRPr="008F67A9">
        <w:rPr>
          <w:rStyle w:val="Uwydatnienie"/>
        </w:rPr>
        <w:fldChar w:fldCharType="separate"/>
      </w:r>
      <w:r w:rsidR="00133E81" w:rsidRPr="00133E81">
        <w:rPr>
          <w:rStyle w:val="Uwydatnienie"/>
        </w:rPr>
        <w:t>do Umowy nr 1 – Opis Przedmiotu Zamówienia</w:t>
      </w:r>
      <w:r w:rsidRPr="008F67A9">
        <w:rPr>
          <w:rStyle w:val="Uwydatnienie"/>
        </w:rPr>
        <w:fldChar w:fldCharType="end"/>
      </w:r>
      <w:r w:rsidRPr="007244F2">
        <w:t xml:space="preserve">, które zagwarantuje: </w:t>
      </w:r>
    </w:p>
    <w:p w14:paraId="703EA220" w14:textId="77777777" w:rsidR="006E0C83" w:rsidRPr="007244F2" w:rsidRDefault="006E0C83" w:rsidP="00331C50">
      <w:pPr>
        <w:pStyle w:val="Styl1"/>
        <w:numPr>
          <w:ilvl w:val="2"/>
          <w:numId w:val="2"/>
        </w:numPr>
      </w:pPr>
      <w:r w:rsidRPr="007244F2">
        <w:t xml:space="preserve">stabilną pracę,  </w:t>
      </w:r>
    </w:p>
    <w:p w14:paraId="2DDE8EAD" w14:textId="77777777" w:rsidR="006E0C83" w:rsidRPr="007244F2" w:rsidRDefault="006E0C83" w:rsidP="00331C50">
      <w:pPr>
        <w:pStyle w:val="Styl1"/>
        <w:numPr>
          <w:ilvl w:val="2"/>
          <w:numId w:val="2"/>
        </w:numPr>
      </w:pPr>
      <w:r w:rsidRPr="007244F2">
        <w:t xml:space="preserve">łatwą integrację z innymi systemami informatycznymi; </w:t>
      </w:r>
    </w:p>
    <w:p w14:paraId="4E144FCC" w14:textId="77777777" w:rsidR="006E0C83" w:rsidRPr="007244F2" w:rsidRDefault="006E0C83" w:rsidP="00331C50">
      <w:pPr>
        <w:pStyle w:val="Styl1"/>
        <w:numPr>
          <w:ilvl w:val="2"/>
          <w:numId w:val="2"/>
        </w:numPr>
      </w:pPr>
      <w:r w:rsidRPr="007244F2">
        <w:t xml:space="preserve">integralność, poufność i bezpieczeństwo danych. </w:t>
      </w:r>
    </w:p>
    <w:p w14:paraId="2C401DDE" w14:textId="1D4175D1" w:rsidR="006E0C83" w:rsidRPr="007244F2" w:rsidRDefault="006E0C83" w:rsidP="00957514">
      <w:pPr>
        <w:pStyle w:val="Styl1"/>
      </w:pPr>
      <w:r w:rsidRPr="007244F2">
        <w:t xml:space="preserve">W trakcie realizacji </w:t>
      </w:r>
      <w:r w:rsidR="00C93C52" w:rsidRPr="00C93C52">
        <w:rPr>
          <w:rStyle w:val="Zamawiajcy"/>
        </w:rPr>
        <w:t>Umowy</w:t>
      </w:r>
      <w:r w:rsidRPr="007244F2">
        <w:t xml:space="preserve"> </w:t>
      </w:r>
      <w:r w:rsidRPr="00957514">
        <w:rPr>
          <w:rStyle w:val="Wykonawca"/>
        </w:rPr>
        <w:t>Wykonawca</w:t>
      </w:r>
      <w:r w:rsidRPr="007244F2">
        <w:t xml:space="preserve"> może korzystać ze świadczeń osób trzecich jako podwykonawców, jeżeli świadczenie podwykonawcy zapewni odpowiednią jakość. </w:t>
      </w:r>
    </w:p>
    <w:p w14:paraId="32C6A83D" w14:textId="1E8336B5" w:rsidR="006E0C83" w:rsidRPr="007244F2" w:rsidRDefault="006E0C83" w:rsidP="00957514">
      <w:pPr>
        <w:pStyle w:val="Styl1"/>
      </w:pPr>
      <w:r w:rsidRPr="00957514">
        <w:rPr>
          <w:rStyle w:val="Wykonawca"/>
        </w:rPr>
        <w:t>Wykonawca</w:t>
      </w:r>
      <w:r w:rsidRPr="007244F2">
        <w:t xml:space="preserve"> ponosi odpowiedzialność za wszelkie działania i zaniechania członków Zespołu </w:t>
      </w:r>
      <w:r w:rsidRPr="00957514">
        <w:rPr>
          <w:rStyle w:val="Wykonawca"/>
        </w:rPr>
        <w:t>Wykonawcy</w:t>
      </w:r>
      <w:r w:rsidRPr="007244F2">
        <w:t xml:space="preserve"> oraz innych osób, które </w:t>
      </w:r>
      <w:r w:rsidRPr="00957514">
        <w:rPr>
          <w:rStyle w:val="Wykonawca"/>
        </w:rPr>
        <w:t>Wykonawca</w:t>
      </w:r>
      <w:r w:rsidRPr="007244F2">
        <w:t xml:space="preserve"> dopuścił do realizacji </w:t>
      </w:r>
      <w:r w:rsidR="00C93C52" w:rsidRPr="00C93C52">
        <w:rPr>
          <w:rStyle w:val="Zamawiajcy"/>
        </w:rPr>
        <w:t>Umowy</w:t>
      </w:r>
      <w:r w:rsidRPr="007244F2">
        <w:t xml:space="preserve"> - jak za swoje własne działania lub zaniechania. </w:t>
      </w:r>
    </w:p>
    <w:p w14:paraId="0A30F6CB" w14:textId="77777777" w:rsidR="006E0C83" w:rsidRPr="007244F2" w:rsidRDefault="006E0C83" w:rsidP="00957514">
      <w:pPr>
        <w:pStyle w:val="Styl1"/>
      </w:pPr>
      <w:r w:rsidRPr="00957514">
        <w:rPr>
          <w:rStyle w:val="Wykonawca"/>
        </w:rPr>
        <w:lastRenderedPageBreak/>
        <w:t>Wykonawca</w:t>
      </w:r>
      <w:r w:rsidRPr="007244F2">
        <w:t xml:space="preserve"> oświadcza i gwarantuje, że realizując Umowę nie naruszy praw osób trzecich, a w szczególności majątkowych praw autorskich osób trzecich. </w:t>
      </w:r>
    </w:p>
    <w:p w14:paraId="137879EE" w14:textId="544D99F9" w:rsidR="006E0C83" w:rsidRPr="00132ECF" w:rsidRDefault="006E0C83" w:rsidP="00957514">
      <w:pPr>
        <w:pStyle w:val="Styl1"/>
        <w:rPr>
          <w:strike/>
          <w:color w:val="FF0000"/>
        </w:rPr>
      </w:pPr>
      <w:r w:rsidRPr="00132ECF">
        <w:rPr>
          <w:rStyle w:val="Wykonawca"/>
          <w:strike/>
          <w:color w:val="FF0000"/>
        </w:rPr>
        <w:t>Wykonawca</w:t>
      </w:r>
      <w:r w:rsidRPr="00132ECF">
        <w:rPr>
          <w:strike/>
          <w:color w:val="FF0000"/>
        </w:rPr>
        <w:t xml:space="preserve"> oświadcza, że jest uprawniony do przeniesienia majątkowych praw autorskich do Utworów powstałych w trakcie realizacji przedmiotu </w:t>
      </w:r>
      <w:r w:rsidR="00C93C52" w:rsidRPr="00132ECF">
        <w:rPr>
          <w:rStyle w:val="Zamawiajcy"/>
          <w:strike/>
          <w:color w:val="FF0000"/>
        </w:rPr>
        <w:t>Umowy</w:t>
      </w:r>
      <w:r w:rsidRPr="00132ECF">
        <w:rPr>
          <w:strike/>
          <w:color w:val="FF0000"/>
        </w:rPr>
        <w:t xml:space="preserve"> oraz, że przeniesienie majątkowych praw autorskich do Utworów powstałych w trakcie realizacji przedmiotu </w:t>
      </w:r>
      <w:r w:rsidR="00C93C52" w:rsidRPr="00132ECF">
        <w:rPr>
          <w:rStyle w:val="Zamawiajcy"/>
          <w:strike/>
          <w:color w:val="FF0000"/>
        </w:rPr>
        <w:t>Umowy</w:t>
      </w:r>
      <w:r w:rsidRPr="00132ECF">
        <w:rPr>
          <w:strike/>
          <w:color w:val="FF0000"/>
        </w:rPr>
        <w:t xml:space="preserve"> nie naruszy żadnych praw osób trzecich.</w:t>
      </w:r>
    </w:p>
    <w:p w14:paraId="0FEA4B13" w14:textId="13D0D15B" w:rsidR="006E0C83" w:rsidRPr="007244F2" w:rsidRDefault="006E0C83" w:rsidP="00957514">
      <w:pPr>
        <w:pStyle w:val="Styl1"/>
      </w:pPr>
      <w:r w:rsidRPr="00957514">
        <w:rPr>
          <w:rStyle w:val="Wykonawca"/>
        </w:rPr>
        <w:t>Wykonawca</w:t>
      </w:r>
      <w:r w:rsidRPr="007244F2">
        <w:t xml:space="preserve"> zobowiązuje się na wniosek </w:t>
      </w:r>
      <w:r w:rsidRPr="00957514">
        <w:rPr>
          <w:rStyle w:val="Zamawiajcy"/>
        </w:rPr>
        <w:t>Zamawiającego</w:t>
      </w:r>
      <w:r w:rsidRPr="007244F2">
        <w:t xml:space="preserve"> dopuścić do udziału w reali</w:t>
      </w:r>
      <w:r w:rsidR="0025278D">
        <w:t xml:space="preserve">zacji </w:t>
      </w:r>
      <w:r w:rsidR="00C93C52" w:rsidRPr="00C93C52">
        <w:rPr>
          <w:rStyle w:val="Zamawiajcy"/>
        </w:rPr>
        <w:t>Umowy</w:t>
      </w:r>
      <w:r w:rsidRPr="007244F2">
        <w:t xml:space="preserve"> strony trzecie działające na rzecz </w:t>
      </w:r>
      <w:r w:rsidRPr="00957514">
        <w:rPr>
          <w:rStyle w:val="Zamawiajcy"/>
        </w:rPr>
        <w:t>Zamawiającego</w:t>
      </w:r>
      <w:r w:rsidRPr="007244F2">
        <w:t xml:space="preserve">, wspomagające </w:t>
      </w:r>
      <w:r w:rsidRPr="00957514">
        <w:rPr>
          <w:rStyle w:val="Zamawiajcy"/>
        </w:rPr>
        <w:t>Zamawiającego</w:t>
      </w:r>
      <w:r w:rsidRPr="007244F2">
        <w:t xml:space="preserve"> szczególnie podczas realizacji procedur odbiorów oraz z nimi współpracować: </w:t>
      </w:r>
    </w:p>
    <w:p w14:paraId="2A4EC071" w14:textId="77777777" w:rsidR="006E0C83" w:rsidRPr="007244F2" w:rsidRDefault="006E0C83" w:rsidP="00331C50">
      <w:pPr>
        <w:pStyle w:val="Styl1"/>
        <w:numPr>
          <w:ilvl w:val="2"/>
          <w:numId w:val="2"/>
        </w:numPr>
      </w:pPr>
      <w:r w:rsidRPr="007244F2">
        <w:t>audytora projektu,</w:t>
      </w:r>
    </w:p>
    <w:p w14:paraId="2A396CCB" w14:textId="77777777" w:rsidR="006E0C83" w:rsidRPr="007244F2" w:rsidRDefault="006E0C83" w:rsidP="00331C50">
      <w:pPr>
        <w:pStyle w:val="Styl1"/>
        <w:numPr>
          <w:ilvl w:val="2"/>
          <w:numId w:val="2"/>
        </w:numPr>
      </w:pPr>
      <w:r w:rsidRPr="007244F2">
        <w:t xml:space="preserve">rzeczoznawcę. </w:t>
      </w:r>
    </w:p>
    <w:p w14:paraId="780F74FE" w14:textId="087AA51F" w:rsidR="006E0C83" w:rsidRPr="007244F2" w:rsidRDefault="006E0C83" w:rsidP="00957514">
      <w:pPr>
        <w:pStyle w:val="Styl1"/>
      </w:pPr>
      <w:r w:rsidRPr="00957514">
        <w:rPr>
          <w:rStyle w:val="Wykonawca"/>
        </w:rPr>
        <w:t>Wykonawca</w:t>
      </w:r>
      <w:r w:rsidRPr="007244F2">
        <w:t xml:space="preserve"> zobowiązuje się, że on sam, jak i podmiot, za który </w:t>
      </w:r>
      <w:r w:rsidRPr="00957514">
        <w:rPr>
          <w:rStyle w:val="Wykonawca"/>
        </w:rPr>
        <w:t>Wykonawca</w:t>
      </w:r>
      <w:r w:rsidRPr="007244F2">
        <w:t xml:space="preserve"> ponosi odpowiedzialność nie będzie naruszał praw, warunków licencji, warunków </w:t>
      </w:r>
      <w:r w:rsidRPr="003E4B6A">
        <w:t>gwarancji lub</w:t>
      </w:r>
      <w:r w:rsidRPr="007244F2">
        <w:t xml:space="preserve"> serwisu jakiegokolwiek programu komputerowego eksploatowanego przez </w:t>
      </w:r>
      <w:r w:rsidRPr="00957514">
        <w:rPr>
          <w:rStyle w:val="Zamawiajcy"/>
        </w:rPr>
        <w:t>Zamawiającego</w:t>
      </w:r>
      <w:r w:rsidRPr="007244F2">
        <w:t xml:space="preserve"> na dzień zawarcia </w:t>
      </w:r>
      <w:r w:rsidR="00C93C52" w:rsidRPr="00C93C52">
        <w:rPr>
          <w:rStyle w:val="Zamawiajcy"/>
        </w:rPr>
        <w:t>Umowy</w:t>
      </w:r>
      <w:r w:rsidRPr="007244F2">
        <w:t>, wchodzącego w zakres jego Infrastruktury.</w:t>
      </w:r>
    </w:p>
    <w:p w14:paraId="04083EE5" w14:textId="16FE891A" w:rsidR="006E0C83" w:rsidRPr="00C448F5" w:rsidRDefault="006E0C83" w:rsidP="00957514">
      <w:pPr>
        <w:pStyle w:val="Styl1"/>
        <w:rPr>
          <w:i/>
          <w:color w:val="0070C0"/>
        </w:rPr>
      </w:pPr>
      <w:r w:rsidRPr="007244F2">
        <w:t xml:space="preserve">W razie powstania w trakcie wykonywania </w:t>
      </w:r>
      <w:r w:rsidR="00C93C52" w:rsidRPr="00C93C52">
        <w:rPr>
          <w:rStyle w:val="Zamawiajcy"/>
        </w:rPr>
        <w:t>Umowy</w:t>
      </w:r>
      <w:r w:rsidRPr="007244F2">
        <w:t xml:space="preserve"> lub po wykonaniu </w:t>
      </w:r>
      <w:r w:rsidR="00C93C52" w:rsidRPr="00C93C52">
        <w:rPr>
          <w:rStyle w:val="Zamawiajcy"/>
        </w:rPr>
        <w:t>Umowy</w:t>
      </w:r>
      <w:r w:rsidRPr="007244F2">
        <w:t xml:space="preserve"> roszczeń osób trzecich, </w:t>
      </w:r>
      <w:r w:rsidRPr="00957514">
        <w:rPr>
          <w:rStyle w:val="Wykonawca"/>
        </w:rPr>
        <w:t>Wykonawca</w:t>
      </w:r>
      <w:r w:rsidRPr="007244F2">
        <w:t xml:space="preserve"> oświadcza, że ponosi wszelką odpowiedzialność za roszczenia osób trzecich z tytułu szkód materialnych lub na osobie, wynikłych z wykonania </w:t>
      </w:r>
      <w:r w:rsidR="00C93C52" w:rsidRPr="00C93C52">
        <w:rPr>
          <w:rStyle w:val="Zamawiajcy"/>
        </w:rPr>
        <w:t>Umowy</w:t>
      </w:r>
      <w:r w:rsidRPr="007244F2">
        <w:t xml:space="preserve"> przez </w:t>
      </w:r>
      <w:r w:rsidRPr="00957514">
        <w:rPr>
          <w:rStyle w:val="Wykonawca"/>
        </w:rPr>
        <w:t>Wykonawcę</w:t>
      </w:r>
      <w:r w:rsidRPr="007244F2">
        <w:t>, podwykonawcę i ich pracowników. W takim przypadku</w:t>
      </w:r>
      <w:r w:rsidR="003E4B6A">
        <w:t>,</w:t>
      </w:r>
      <w:r w:rsidRPr="007244F2">
        <w:t xml:space="preserve"> </w:t>
      </w:r>
      <w:r w:rsidRPr="00957514">
        <w:rPr>
          <w:rStyle w:val="Wykonawca"/>
        </w:rPr>
        <w:t>Wykonawca</w:t>
      </w:r>
      <w:r w:rsidRPr="007244F2">
        <w:t xml:space="preserve"> zobowiązuje się, że na własny koszt będzie bronił </w:t>
      </w:r>
      <w:r w:rsidRPr="00957514">
        <w:rPr>
          <w:rStyle w:val="Zamawiajcy"/>
        </w:rPr>
        <w:t>Zamawiającego</w:t>
      </w:r>
      <w:r w:rsidRPr="007244F2">
        <w:t xml:space="preserve"> przed takim roszczeniem oraz gwarantuje, że pokryje </w:t>
      </w:r>
      <w:r w:rsidRPr="00957514">
        <w:rPr>
          <w:rStyle w:val="Zamawiajcy"/>
        </w:rPr>
        <w:t>Zamawiającemu</w:t>
      </w:r>
      <w:r w:rsidRPr="007244F2">
        <w:t xml:space="preserve"> wszelkie szkody, odszkodowanie, koszty zasądzone przez sąd na rzecz strony trzeciej wysuwającej roszczenie o naruszenie praw własności intelektualnej lub pokryje warunki finansowe ugody zaakceptowanej i wynegocjowanej przez </w:t>
      </w:r>
      <w:r w:rsidRPr="00957514">
        <w:rPr>
          <w:rStyle w:val="Zamawiajcy"/>
        </w:rPr>
        <w:t>Zamawiającego</w:t>
      </w:r>
      <w:r w:rsidR="00C52632">
        <w:rPr>
          <w:b/>
        </w:rPr>
        <w:t xml:space="preserve">,  </w:t>
      </w:r>
      <w:r w:rsidR="00C52632" w:rsidRPr="00132ECF">
        <w:rPr>
          <w:i/>
          <w:color w:val="FF0000"/>
        </w:rPr>
        <w:t>przy czym przed zawarciem ugody, Zamawiający przedłoży jej treść do opinii Wykonawcy.</w:t>
      </w:r>
    </w:p>
    <w:p w14:paraId="763D2990" w14:textId="08AB19C8" w:rsidR="00D07D9B" w:rsidRPr="00D07D9B" w:rsidRDefault="00D07D9B" w:rsidP="00957514">
      <w:pPr>
        <w:pStyle w:val="Styl1"/>
      </w:pPr>
      <w:r w:rsidRPr="00957514">
        <w:rPr>
          <w:rStyle w:val="Wykonawca"/>
        </w:rPr>
        <w:t>Wykonawca</w:t>
      </w:r>
      <w:r w:rsidRPr="00D07D9B">
        <w:t xml:space="preserve"> jest odpowiedzialny względem </w:t>
      </w:r>
      <w:r w:rsidRPr="00957514">
        <w:rPr>
          <w:rStyle w:val="Zamawiajcy"/>
        </w:rPr>
        <w:t>Zamawiającego</w:t>
      </w:r>
      <w:r w:rsidRPr="00D07D9B">
        <w:t xml:space="preserve"> za wszelkie wady przedmiotu </w:t>
      </w:r>
      <w:r w:rsidR="00C93C52" w:rsidRPr="00C93C52">
        <w:rPr>
          <w:rStyle w:val="Zamawiajcy"/>
        </w:rPr>
        <w:t>Umowy</w:t>
      </w:r>
      <w:r w:rsidRPr="00D07D9B">
        <w:t xml:space="preserve">. </w:t>
      </w:r>
    </w:p>
    <w:p w14:paraId="13B3B70B" w14:textId="17811488" w:rsidR="00D07D9B" w:rsidRDefault="00D07D9B" w:rsidP="00957514">
      <w:pPr>
        <w:pStyle w:val="Styl1"/>
      </w:pPr>
      <w:r w:rsidRPr="00D07D9B">
        <w:t xml:space="preserve">Strony zgodnie postanawiają, że postanowienia niniejszej </w:t>
      </w:r>
      <w:r w:rsidR="00C93C52" w:rsidRPr="00C93C52">
        <w:rPr>
          <w:rStyle w:val="Zamawiajcy"/>
        </w:rPr>
        <w:t>Umowy</w:t>
      </w:r>
      <w:r w:rsidRPr="00D07D9B">
        <w:t xml:space="preserve"> nie modyfikują, nie ograniczają i nie wyłączają przepisów prawa w zakresie rękojmi.</w:t>
      </w:r>
    </w:p>
    <w:p w14:paraId="4B618C2A" w14:textId="2BA84503" w:rsidR="006E0C83" w:rsidRPr="00FC5ECA" w:rsidRDefault="006E0C83" w:rsidP="00002D0C">
      <w:pPr>
        <w:pStyle w:val="Podtytu"/>
      </w:pPr>
      <w:r w:rsidRPr="00FC5ECA">
        <w:br/>
        <w:t xml:space="preserve">Zobowiązania Zamawiającego </w:t>
      </w:r>
    </w:p>
    <w:p w14:paraId="784B1134" w14:textId="10BAD25A" w:rsidR="006E0C83" w:rsidRPr="007244F2" w:rsidRDefault="006E0C83" w:rsidP="00331C50">
      <w:pPr>
        <w:pStyle w:val="Styl1"/>
        <w:keepNext/>
        <w:numPr>
          <w:ilvl w:val="1"/>
          <w:numId w:val="4"/>
        </w:numPr>
      </w:pPr>
      <w:r w:rsidRPr="00973CA1">
        <w:rPr>
          <w:rStyle w:val="Zamawiajcy"/>
        </w:rPr>
        <w:t>Zamawiający</w:t>
      </w:r>
      <w:r w:rsidRPr="007244F2">
        <w:t xml:space="preserve"> zobowiązuje się do zapewnienia współpracy Zespołu </w:t>
      </w:r>
      <w:r w:rsidRPr="00973CA1">
        <w:rPr>
          <w:rStyle w:val="Zamawiajcy"/>
        </w:rPr>
        <w:t>Zamawiającego</w:t>
      </w:r>
      <w:r w:rsidRPr="007244F2">
        <w:t xml:space="preserve"> </w:t>
      </w:r>
      <w:r w:rsidR="007D1ACA">
        <w:br/>
      </w:r>
      <w:r w:rsidRPr="007244F2">
        <w:t xml:space="preserve">z Zespołem </w:t>
      </w:r>
      <w:r w:rsidRPr="00973CA1">
        <w:rPr>
          <w:rStyle w:val="Wykonawca"/>
        </w:rPr>
        <w:t>Wykonawcy</w:t>
      </w:r>
      <w:r w:rsidRPr="007244F2">
        <w:t xml:space="preserve">. </w:t>
      </w:r>
    </w:p>
    <w:p w14:paraId="72DFF1F2" w14:textId="77777777" w:rsidR="006E0C83" w:rsidRPr="007244F2" w:rsidRDefault="006E0C83" w:rsidP="00973CA1">
      <w:pPr>
        <w:pStyle w:val="Styl1"/>
      </w:pPr>
      <w:r w:rsidRPr="00973CA1">
        <w:rPr>
          <w:rStyle w:val="Zamawiajcy"/>
        </w:rPr>
        <w:t>Zamawiający</w:t>
      </w:r>
      <w:r w:rsidRPr="007244F2">
        <w:t xml:space="preserve"> zobowiązuje się do zapewnienia Zespołowi </w:t>
      </w:r>
      <w:r w:rsidRPr="00973CA1">
        <w:rPr>
          <w:rStyle w:val="Wykonawca"/>
        </w:rPr>
        <w:t>Wykonawcy</w:t>
      </w:r>
      <w:r w:rsidRPr="007244F2">
        <w:t xml:space="preserve"> dostępu do informacji i dokumentów, aktualnych na dzień dostarczenia i poprawnych merytorycznie, niezbędnych do prawidłowego i należytego wykonywania czynności objętych Umową. </w:t>
      </w:r>
    </w:p>
    <w:p w14:paraId="1451CD13" w14:textId="0EE25E43" w:rsidR="006E0C83" w:rsidRPr="007244F2" w:rsidRDefault="006E0C83" w:rsidP="00973CA1">
      <w:pPr>
        <w:pStyle w:val="Styl1"/>
      </w:pPr>
      <w:r w:rsidRPr="00973CA1">
        <w:rPr>
          <w:rStyle w:val="Zamawiajcy"/>
        </w:rPr>
        <w:t>Zamawiający</w:t>
      </w:r>
      <w:r w:rsidRPr="007244F2">
        <w:t xml:space="preserve"> zobowiązuje się do każdorazowego, niezwłocznego zawiadamiania </w:t>
      </w:r>
      <w:r w:rsidRPr="00973CA1">
        <w:rPr>
          <w:rStyle w:val="Wykonawca"/>
        </w:rPr>
        <w:t>Wykonawcy</w:t>
      </w:r>
      <w:r w:rsidRPr="007244F2">
        <w:t xml:space="preserve"> o zmianach zasad organizacji i działania </w:t>
      </w:r>
      <w:r w:rsidRPr="00973CA1">
        <w:rPr>
          <w:rStyle w:val="Zamawiajcy"/>
        </w:rPr>
        <w:t>Zamawiającego</w:t>
      </w:r>
      <w:r w:rsidRPr="007244F2">
        <w:t xml:space="preserve"> w zakresie objętym realizacją </w:t>
      </w:r>
      <w:r w:rsidR="00C93C52" w:rsidRPr="00C93C52">
        <w:rPr>
          <w:rStyle w:val="Zamawiajcy"/>
        </w:rPr>
        <w:t>Umowy</w:t>
      </w:r>
      <w:r w:rsidRPr="007244F2">
        <w:t xml:space="preserve">. </w:t>
      </w:r>
    </w:p>
    <w:p w14:paraId="213504A2" w14:textId="2F3834CB" w:rsidR="006E0C83" w:rsidRPr="007244F2" w:rsidRDefault="006E0C83" w:rsidP="00973CA1">
      <w:pPr>
        <w:pStyle w:val="Styl1"/>
      </w:pPr>
      <w:r w:rsidRPr="00973CA1">
        <w:rPr>
          <w:rStyle w:val="Zamawiajcy"/>
        </w:rPr>
        <w:lastRenderedPageBreak/>
        <w:t>Zamawiający</w:t>
      </w:r>
      <w:r w:rsidRPr="007244F2">
        <w:t xml:space="preserve"> zobowiązuje się do terminowego realizowania wszystkich czynności, które zostaną uzgodnione przez wskazanych w </w:t>
      </w:r>
      <w:r w:rsidRPr="008F67A9">
        <w:rPr>
          <w:rStyle w:val="Uwydatnienie"/>
        </w:rPr>
        <w:t xml:space="preserve">Załączniku </w:t>
      </w:r>
      <w:r w:rsidRPr="008F67A9">
        <w:rPr>
          <w:rStyle w:val="Uwydatnienie"/>
        </w:rPr>
        <w:fldChar w:fldCharType="begin"/>
      </w:r>
      <w:r w:rsidRPr="008F67A9">
        <w:rPr>
          <w:rStyle w:val="Uwydatnienie"/>
        </w:rPr>
        <w:instrText xml:space="preserve"> REF _Ref45710055 \h  \* MERGEFORMAT </w:instrText>
      </w:r>
      <w:r w:rsidRPr="008F67A9">
        <w:rPr>
          <w:rStyle w:val="Uwydatnienie"/>
        </w:rPr>
      </w:r>
      <w:r w:rsidRPr="008F67A9">
        <w:rPr>
          <w:rStyle w:val="Uwydatnienie"/>
        </w:rPr>
        <w:fldChar w:fldCharType="separate"/>
      </w:r>
      <w:r w:rsidR="00133E81" w:rsidRPr="00133E81">
        <w:rPr>
          <w:rStyle w:val="Uwydatnienie"/>
        </w:rPr>
        <w:t>do Umowy nr 3 – Organizacja projektu</w:t>
      </w:r>
      <w:r w:rsidRPr="008F67A9">
        <w:rPr>
          <w:rStyle w:val="Uwydatnienie"/>
        </w:rPr>
        <w:fldChar w:fldCharType="end"/>
      </w:r>
      <w:r w:rsidRPr="00973CA1">
        <w:rPr>
          <w:rStyle w:val="Uwydatnienie"/>
        </w:rPr>
        <w:t xml:space="preserve"> </w:t>
      </w:r>
      <w:r w:rsidRPr="007244F2">
        <w:t xml:space="preserve">kierowników projektu obu Stron, że są realizowane przez </w:t>
      </w:r>
      <w:r w:rsidRPr="00973CA1">
        <w:rPr>
          <w:rStyle w:val="Zamawiajcy"/>
        </w:rPr>
        <w:t>Zamawiającego</w:t>
      </w:r>
      <w:r w:rsidRPr="007244F2">
        <w:t xml:space="preserve">. </w:t>
      </w:r>
    </w:p>
    <w:p w14:paraId="09FF6D35" w14:textId="6DC8F2E0" w:rsidR="006E0C83" w:rsidRPr="007244F2" w:rsidRDefault="006E0C83" w:rsidP="00973CA1">
      <w:pPr>
        <w:pStyle w:val="Styl1"/>
      </w:pPr>
      <w:r w:rsidRPr="00057185">
        <w:rPr>
          <w:rStyle w:val="Zamawiajcy"/>
        </w:rPr>
        <w:t>Zamawiający</w:t>
      </w:r>
      <w:r w:rsidRPr="007244F2">
        <w:t xml:space="preserve"> zobowiązuje się do terminowego uiszczania należności na warunkach określonych w </w:t>
      </w:r>
      <w:r w:rsidR="00C93C52" w:rsidRPr="00C93C52">
        <w:rPr>
          <w:rStyle w:val="Zamawiajcy"/>
        </w:rPr>
        <w:t>Umowie</w:t>
      </w:r>
      <w:r w:rsidRPr="007244F2">
        <w:t>.</w:t>
      </w:r>
    </w:p>
    <w:p w14:paraId="270D4021" w14:textId="716C4367" w:rsidR="006E0C83" w:rsidRPr="00097B76" w:rsidRDefault="006E0C83" w:rsidP="00FC5ECA">
      <w:pPr>
        <w:pStyle w:val="Podtytu"/>
      </w:pPr>
      <w:bookmarkStart w:id="9" w:name="_Ref45880097"/>
      <w:r w:rsidRPr="007244F2">
        <w:br/>
        <w:t>Licencje, kody źródłowe</w:t>
      </w:r>
      <w:bookmarkEnd w:id="9"/>
    </w:p>
    <w:p w14:paraId="4261FC78" w14:textId="5E0BF4B1" w:rsidR="006E0C83" w:rsidRPr="00FC5ECA" w:rsidRDefault="00C93C52" w:rsidP="00FC5ECA">
      <w:pPr>
        <w:pStyle w:val="Styl1"/>
      </w:pPr>
      <w:r w:rsidRPr="00C93C52">
        <w:rPr>
          <w:rStyle w:val="Zamawiajcy"/>
        </w:rPr>
        <w:t>JPAT</w:t>
      </w:r>
      <w:r w:rsidR="00A2185C">
        <w:t xml:space="preserve"> </w:t>
      </w:r>
      <w:r w:rsidR="006E0C83" w:rsidRPr="007244F2">
        <w:t>jest dostarczany</w:t>
      </w:r>
      <w:r w:rsidR="00A2185C">
        <w:t xml:space="preserve"> </w:t>
      </w:r>
      <w:r w:rsidR="00A2185C" w:rsidRPr="00524898">
        <w:rPr>
          <w:color w:val="auto"/>
        </w:rPr>
        <w:t xml:space="preserve">przez </w:t>
      </w:r>
      <w:r w:rsidR="00A2185C" w:rsidRPr="00524898">
        <w:rPr>
          <w:b/>
          <w:color w:val="002060"/>
        </w:rPr>
        <w:t>Wykonawcę</w:t>
      </w:r>
      <w:r w:rsidR="006E0C83" w:rsidRPr="00524898">
        <w:rPr>
          <w:b/>
          <w:color w:val="4472C4" w:themeColor="accent5"/>
        </w:rPr>
        <w:t xml:space="preserve"> </w:t>
      </w:r>
      <w:r w:rsidR="006E0C83" w:rsidRPr="007244F2">
        <w:t>wraz z kodem źródłowym</w:t>
      </w:r>
      <w:r w:rsidR="00A2185C">
        <w:t>.</w:t>
      </w:r>
    </w:p>
    <w:p w14:paraId="00548EBF" w14:textId="77777777" w:rsidR="006E0C83" w:rsidRPr="007244F2" w:rsidRDefault="006E0C83" w:rsidP="00FC5ECA">
      <w:pPr>
        <w:pStyle w:val="Styl1"/>
      </w:pPr>
      <w:r w:rsidRPr="007244F2">
        <w:t xml:space="preserve">Udzielenie licencji następuje z chwilą dokonania przez </w:t>
      </w:r>
      <w:r w:rsidRPr="00FC5ECA">
        <w:rPr>
          <w:rStyle w:val="Zamawiajcy"/>
        </w:rPr>
        <w:t>Zamawiającego</w:t>
      </w:r>
      <w:r w:rsidRPr="007244F2">
        <w:t xml:space="preserve"> zapłaty za licencje na rzecz </w:t>
      </w:r>
      <w:r w:rsidRPr="00FC5ECA">
        <w:rPr>
          <w:rStyle w:val="Wykonawca"/>
        </w:rPr>
        <w:t>Wykonawcy</w:t>
      </w:r>
      <w:r w:rsidRPr="007244F2">
        <w:t xml:space="preserve">. </w:t>
      </w:r>
    </w:p>
    <w:p w14:paraId="46F4DD2C" w14:textId="0BA47706" w:rsidR="006E0C83" w:rsidRPr="007244F2" w:rsidRDefault="006E0C83" w:rsidP="00FC5ECA">
      <w:pPr>
        <w:pStyle w:val="Styl1"/>
      </w:pPr>
      <w:r w:rsidRPr="007244F2">
        <w:t xml:space="preserve">Licencje są udzielane na czas nieoznaczony i nie podlegają wypowiedzeniu oraz uprawniają </w:t>
      </w:r>
      <w:r w:rsidRPr="00FC5ECA">
        <w:rPr>
          <w:rStyle w:val="Zamawiajcy"/>
        </w:rPr>
        <w:t>Zamawiającego</w:t>
      </w:r>
      <w:r w:rsidRPr="007244F2">
        <w:t xml:space="preserve"> do korzystania z </w:t>
      </w:r>
      <w:r w:rsidR="00C93C52" w:rsidRPr="00C93C52">
        <w:rPr>
          <w:rStyle w:val="Zamawiajcy"/>
        </w:rPr>
        <w:t>JPAT</w:t>
      </w:r>
      <w:r w:rsidRPr="007244F2">
        <w:t xml:space="preserve">, bez ograniczenia terytorium. </w:t>
      </w:r>
    </w:p>
    <w:p w14:paraId="3AD5CC22" w14:textId="77777777" w:rsidR="006E0C83" w:rsidRPr="007244F2" w:rsidRDefault="006E0C83" w:rsidP="00FC5ECA">
      <w:pPr>
        <w:pStyle w:val="Styl1"/>
      </w:pPr>
      <w:r w:rsidRPr="00FC5ECA">
        <w:rPr>
          <w:rStyle w:val="Wykonawca"/>
        </w:rPr>
        <w:t>Wykonawca</w:t>
      </w:r>
      <w:r w:rsidRPr="007244F2">
        <w:t xml:space="preserve"> oświadcza, że licencje nie zawierają ograniczeń w zakresie: </w:t>
      </w:r>
    </w:p>
    <w:p w14:paraId="370512D6" w14:textId="4CE5C169" w:rsidR="006E0C83" w:rsidRPr="007244F2" w:rsidRDefault="006E0C83" w:rsidP="00331C50">
      <w:pPr>
        <w:pStyle w:val="Styl1"/>
        <w:numPr>
          <w:ilvl w:val="2"/>
          <w:numId w:val="2"/>
        </w:numPr>
      </w:pPr>
      <w:r w:rsidRPr="007244F2">
        <w:t xml:space="preserve">możliwości swobodnego administrowania </w:t>
      </w:r>
      <w:r w:rsidR="00C93C52" w:rsidRPr="00C93C52">
        <w:rPr>
          <w:rStyle w:val="Zamawiajcy"/>
        </w:rPr>
        <w:t>JPAT</w:t>
      </w:r>
      <w:r w:rsidRPr="007244F2">
        <w:t xml:space="preserve">, jego konfigurowania oraz parametryzacji przez </w:t>
      </w:r>
      <w:r w:rsidRPr="00FC5ECA">
        <w:rPr>
          <w:rStyle w:val="Zamawiajcy"/>
        </w:rPr>
        <w:t>Zamawiającego</w:t>
      </w:r>
      <w:r w:rsidRPr="007244F2">
        <w:t>;</w:t>
      </w:r>
    </w:p>
    <w:p w14:paraId="58B07774" w14:textId="3115C4E9" w:rsidR="006E0C83" w:rsidRPr="007244F2" w:rsidRDefault="006E0C83" w:rsidP="00331C50">
      <w:pPr>
        <w:pStyle w:val="Styl1"/>
        <w:numPr>
          <w:ilvl w:val="2"/>
          <w:numId w:val="2"/>
        </w:numPr>
      </w:pPr>
      <w:r w:rsidRPr="007244F2">
        <w:t xml:space="preserve">korzystania przez </w:t>
      </w:r>
      <w:r w:rsidRPr="00FC5ECA">
        <w:rPr>
          <w:rStyle w:val="Zamawiajcy"/>
        </w:rPr>
        <w:t>Zamawiającego</w:t>
      </w:r>
      <w:r w:rsidRPr="007244F2">
        <w:t xml:space="preserve"> z </w:t>
      </w:r>
      <w:r w:rsidR="00C93C52" w:rsidRPr="00C93C52">
        <w:rPr>
          <w:rStyle w:val="Zamawiajcy"/>
        </w:rPr>
        <w:t>JPAT</w:t>
      </w:r>
      <w:r w:rsidRPr="007244F2">
        <w:t xml:space="preserve"> w przypadku zmiany podmiotu świadczącego usługi opieki serwisowej lub inne podobne usługi na rzecz </w:t>
      </w:r>
      <w:r w:rsidRPr="00FC5ECA">
        <w:rPr>
          <w:rStyle w:val="Zamawiajcy"/>
        </w:rPr>
        <w:t>Zamawiającego</w:t>
      </w:r>
      <w:r w:rsidRPr="007244F2">
        <w:t>;</w:t>
      </w:r>
    </w:p>
    <w:p w14:paraId="04E38392" w14:textId="68B8D199" w:rsidR="006E0C83" w:rsidRPr="007244F2" w:rsidRDefault="006E0C83" w:rsidP="00331C50">
      <w:pPr>
        <w:pStyle w:val="Styl1"/>
        <w:numPr>
          <w:ilvl w:val="2"/>
          <w:numId w:val="2"/>
        </w:numPr>
      </w:pPr>
      <w:r w:rsidRPr="007244F2">
        <w:t xml:space="preserve">dokonywania przez </w:t>
      </w:r>
      <w:r w:rsidRPr="00FC5ECA">
        <w:rPr>
          <w:rStyle w:val="Zamawiajcy"/>
        </w:rPr>
        <w:t>Zamawiającego</w:t>
      </w:r>
      <w:r w:rsidRPr="007244F2">
        <w:t xml:space="preserve"> modyfikacji funkcjonalności </w:t>
      </w:r>
      <w:r w:rsidR="00C93C52" w:rsidRPr="00C93C52">
        <w:rPr>
          <w:rStyle w:val="Zamawiajcy"/>
        </w:rPr>
        <w:t>JPAT</w:t>
      </w:r>
      <w:r w:rsidRPr="007244F2">
        <w:t xml:space="preserve"> poprzez zmianę konfiguracji oraz/lub edycję kodu źródłowego na poziomie aplikacyjnym;</w:t>
      </w:r>
    </w:p>
    <w:p w14:paraId="273B3721" w14:textId="77777777" w:rsidR="006E0C83" w:rsidRPr="007244F2" w:rsidRDefault="006E0C83" w:rsidP="00331C50">
      <w:pPr>
        <w:pStyle w:val="Styl1"/>
        <w:numPr>
          <w:ilvl w:val="2"/>
          <w:numId w:val="2"/>
        </w:numPr>
      </w:pPr>
      <w:r w:rsidRPr="007244F2">
        <w:t xml:space="preserve">korzystania przez </w:t>
      </w:r>
      <w:r w:rsidRPr="00FC5ECA">
        <w:rPr>
          <w:rStyle w:val="Zamawiajcy"/>
        </w:rPr>
        <w:t>Zamawiającego</w:t>
      </w:r>
      <w:r w:rsidRPr="007244F2">
        <w:t xml:space="preserve"> z narzędzi programistycznych w celu  modyfikacji, konfiguracji, integracji z innymi systemami używanymi przez </w:t>
      </w:r>
      <w:r w:rsidRPr="00FC5ECA">
        <w:rPr>
          <w:rStyle w:val="Zamawiajcy"/>
        </w:rPr>
        <w:t>Zamawiającego</w:t>
      </w:r>
      <w:r w:rsidRPr="007244F2">
        <w:t xml:space="preserve"> do dwustronnej wymiany danych; </w:t>
      </w:r>
    </w:p>
    <w:p w14:paraId="25BEC495" w14:textId="64EC386B" w:rsidR="006E0C83" w:rsidRPr="007244F2" w:rsidRDefault="006E0C83" w:rsidP="00331C50">
      <w:pPr>
        <w:pStyle w:val="Styl1"/>
        <w:numPr>
          <w:ilvl w:val="2"/>
          <w:numId w:val="2"/>
        </w:numPr>
      </w:pPr>
      <w:r w:rsidRPr="007244F2">
        <w:t xml:space="preserve">wykonywania przez </w:t>
      </w:r>
      <w:r w:rsidRPr="00FC5ECA">
        <w:rPr>
          <w:rStyle w:val="Zamawiajcy"/>
        </w:rPr>
        <w:t>Zamawiającego</w:t>
      </w:r>
      <w:r w:rsidRPr="007244F2">
        <w:t xml:space="preserve"> kopii zapasowych </w:t>
      </w:r>
      <w:r w:rsidR="00C93C52" w:rsidRPr="00C93C52">
        <w:rPr>
          <w:rStyle w:val="Zamawiajcy"/>
        </w:rPr>
        <w:t>JPAT</w:t>
      </w:r>
      <w:r w:rsidRPr="007244F2">
        <w:t xml:space="preserve">; </w:t>
      </w:r>
    </w:p>
    <w:p w14:paraId="22884892" w14:textId="2935E776" w:rsidR="006E0C83" w:rsidRPr="007244F2" w:rsidRDefault="006E0C83" w:rsidP="00331C50">
      <w:pPr>
        <w:pStyle w:val="Styl1"/>
        <w:numPr>
          <w:ilvl w:val="2"/>
          <w:numId w:val="2"/>
        </w:numPr>
      </w:pPr>
      <w:r w:rsidRPr="007244F2">
        <w:t xml:space="preserve">zmiany przez </w:t>
      </w:r>
      <w:r w:rsidRPr="00FC5ECA">
        <w:rPr>
          <w:rStyle w:val="Zamawiajcy"/>
        </w:rPr>
        <w:t>Zamawiającego</w:t>
      </w:r>
      <w:r w:rsidRPr="007244F2">
        <w:t xml:space="preserve"> Infras</w:t>
      </w:r>
      <w:r w:rsidR="00A2185C">
        <w:t xml:space="preserve">truktury na jakiej pracuje </w:t>
      </w:r>
      <w:r w:rsidR="00C93C52" w:rsidRPr="00C93C52">
        <w:rPr>
          <w:rStyle w:val="Zamawiajcy"/>
        </w:rPr>
        <w:t>JPAT</w:t>
      </w:r>
      <w:r w:rsidR="00A2185C">
        <w:t>.</w:t>
      </w:r>
    </w:p>
    <w:p w14:paraId="6154C49B" w14:textId="6A249298" w:rsidR="006E0C83" w:rsidRPr="007244F2" w:rsidRDefault="006E0C83" w:rsidP="00FC5ECA">
      <w:pPr>
        <w:pStyle w:val="Styl1"/>
      </w:pPr>
      <w:r w:rsidRPr="00FC5ECA">
        <w:rPr>
          <w:rStyle w:val="Wykonawca"/>
        </w:rPr>
        <w:t>Wykonawca</w:t>
      </w:r>
      <w:r w:rsidRPr="007244F2">
        <w:t xml:space="preserve"> oświadcza, że prawa będące przedmiotem licencji nie są i nie będą obciążone prawami osób trzecich, które uniemożliwiałyby korzystanie przez </w:t>
      </w:r>
      <w:r w:rsidRPr="00FC5ECA">
        <w:rPr>
          <w:rStyle w:val="Zamawiajcy"/>
        </w:rPr>
        <w:t>Zamawiającego</w:t>
      </w:r>
      <w:r w:rsidRPr="007244F2">
        <w:t xml:space="preserve"> </w:t>
      </w:r>
      <w:r w:rsidR="007D1ACA">
        <w:br/>
      </w:r>
      <w:r w:rsidRPr="007244F2">
        <w:t xml:space="preserve">z udzielonej licencji, w szczególności, że </w:t>
      </w:r>
      <w:r w:rsidRPr="00FC5ECA">
        <w:rPr>
          <w:rStyle w:val="Wykonawca"/>
        </w:rPr>
        <w:t>Wykonawca</w:t>
      </w:r>
      <w:r w:rsidRPr="007244F2">
        <w:t xml:space="preserve"> nie zobowiązał się do przeniesienia tych praw w całości lub części na osobę trzecią, jeśli miałoby to skutkować utratą bądź ograniczeniem uprawnień licencyjnych </w:t>
      </w:r>
      <w:r w:rsidRPr="00FC5ECA">
        <w:rPr>
          <w:rStyle w:val="Zamawiajcy"/>
        </w:rPr>
        <w:t>Zamawiającego</w:t>
      </w:r>
      <w:r w:rsidRPr="007244F2">
        <w:t>.</w:t>
      </w:r>
    </w:p>
    <w:p w14:paraId="0C0757A9" w14:textId="73C5E892" w:rsidR="006E0C83" w:rsidRPr="00DD4A6D" w:rsidRDefault="006E0C83" w:rsidP="00FC5ECA">
      <w:pPr>
        <w:pStyle w:val="Styl1"/>
        <w:rPr>
          <w:i/>
          <w:color w:val="0070C0"/>
        </w:rPr>
      </w:pPr>
      <w:r w:rsidRPr="007244F2">
        <w:t xml:space="preserve">W przypadku oprogramowania osób trzecich, </w:t>
      </w:r>
      <w:r w:rsidRPr="0032603F">
        <w:rPr>
          <w:rStyle w:val="Wykonawca"/>
        </w:rPr>
        <w:t>Wykonawca</w:t>
      </w:r>
      <w:r w:rsidRPr="007244F2">
        <w:t xml:space="preserve"> zobowiązuje się zapewnić udzielenie licencji na warunkach umożliwiających wykonanie </w:t>
      </w:r>
      <w:r w:rsidR="00C93C52" w:rsidRPr="00C93C52">
        <w:rPr>
          <w:rStyle w:val="Zamawiajcy"/>
        </w:rPr>
        <w:t>Umowy</w:t>
      </w:r>
      <w:r w:rsidRPr="007244F2">
        <w:t xml:space="preserve">, z tym że licencje te muszą umożliwiać konfigurowanie i modyfikację tego oprogramowania. </w:t>
      </w:r>
      <w:r w:rsidRPr="0032603F">
        <w:rPr>
          <w:rStyle w:val="Wykonawca"/>
        </w:rPr>
        <w:t>Wykonawca</w:t>
      </w:r>
      <w:r w:rsidRPr="007244F2">
        <w:t xml:space="preserve"> oświadcza, że osoby uprawnione z tytułu osobistych praw autorskich do licencjonowanego </w:t>
      </w:r>
      <w:r w:rsidR="00C93C52" w:rsidRPr="00C93C52">
        <w:rPr>
          <w:rStyle w:val="Zamawiajcy"/>
        </w:rPr>
        <w:t>JPAT</w:t>
      </w:r>
      <w:r w:rsidRPr="007244F2">
        <w:t xml:space="preserve"> nie będą wykonywać takich praw w stosunku do </w:t>
      </w:r>
      <w:r w:rsidRPr="0032603F">
        <w:rPr>
          <w:rStyle w:val="Zamawiajcy"/>
        </w:rPr>
        <w:t>Zamawiającego</w:t>
      </w:r>
      <w:r w:rsidRPr="007244F2">
        <w:t xml:space="preserve">, jego następców prawnych lub licencjobiorców. </w:t>
      </w:r>
      <w:r w:rsidRPr="0032603F">
        <w:rPr>
          <w:rStyle w:val="Wykonawca"/>
        </w:rPr>
        <w:t>Wykonawca</w:t>
      </w:r>
      <w:r w:rsidRPr="007244F2">
        <w:t xml:space="preserve"> zobowiązuje się, że w przypadku zgłoszenia takich roszczeń i pod warunkiem korzystania z tego oprogramowania przez </w:t>
      </w:r>
      <w:r w:rsidRPr="0032603F">
        <w:rPr>
          <w:rStyle w:val="Zamawiajcy"/>
        </w:rPr>
        <w:t>Zamawiającego</w:t>
      </w:r>
      <w:r w:rsidR="0025278D">
        <w:t xml:space="preserve"> zgodnie z U</w:t>
      </w:r>
      <w:r w:rsidRPr="007244F2">
        <w:t xml:space="preserve">mową, </w:t>
      </w:r>
      <w:r w:rsidRPr="0032603F">
        <w:rPr>
          <w:rStyle w:val="Wykonawca"/>
        </w:rPr>
        <w:t>Wykonawca</w:t>
      </w:r>
      <w:r w:rsidRPr="007244F2">
        <w:t xml:space="preserve"> na własny koszt ale pod warunkiem uprzedniego udostępnienia </w:t>
      </w:r>
      <w:r w:rsidRPr="0032603F">
        <w:rPr>
          <w:rStyle w:val="Wykonawca"/>
        </w:rPr>
        <w:t>Wykonawcy</w:t>
      </w:r>
      <w:r w:rsidRPr="007244F2">
        <w:t xml:space="preserve"> przez </w:t>
      </w:r>
      <w:r w:rsidRPr="0032603F">
        <w:rPr>
          <w:rStyle w:val="Zamawiajcy"/>
        </w:rPr>
        <w:t>Zamawiającego</w:t>
      </w:r>
      <w:r w:rsidRPr="007244F2">
        <w:t xml:space="preserve"> </w:t>
      </w:r>
      <w:r w:rsidR="007D1ACA">
        <w:br/>
      </w:r>
      <w:r w:rsidRPr="007244F2">
        <w:t xml:space="preserve">z odpowiednim wyprzedzeniem kompleksowej pisemnej informacji o takich roszczeniach i zaistniałej sytuacji będzie bronił </w:t>
      </w:r>
      <w:r w:rsidRPr="0032603F">
        <w:rPr>
          <w:rStyle w:val="Zamawiajcy"/>
        </w:rPr>
        <w:t>Zamawiającego</w:t>
      </w:r>
      <w:r w:rsidRPr="007244F2">
        <w:t xml:space="preserve"> przed takim roszczeniem oraz, że pokryje </w:t>
      </w:r>
      <w:r w:rsidRPr="0032603F">
        <w:rPr>
          <w:rStyle w:val="Zamawiajcy"/>
        </w:rPr>
        <w:t>Zamawiającemu</w:t>
      </w:r>
      <w:r w:rsidRPr="007244F2">
        <w:t xml:space="preserve"> udowodnione szkody, zasądzone prawomocnym orzeczeniem </w:t>
      </w:r>
      <w:r w:rsidRPr="007244F2">
        <w:lastRenderedPageBreak/>
        <w:t xml:space="preserve">odszkodowanie, koszty zasądzone przez sąd na rzecz strony trzeciej wysuwającej roszczenie o naruszenie praw własności intelektualnej lub pokryje warunki finansowe ugody zaakceptowanej i wynegocjowanej przez </w:t>
      </w:r>
      <w:r w:rsidR="00DD4A6D">
        <w:rPr>
          <w:rStyle w:val="Wykonawca"/>
        </w:rPr>
        <w:t>Zamawiającego</w:t>
      </w:r>
      <w:r w:rsidR="00DD4A6D">
        <w:rPr>
          <w:b/>
        </w:rPr>
        <w:t xml:space="preserve">, </w:t>
      </w:r>
      <w:r w:rsidR="00DD4A6D" w:rsidRPr="00132ECF">
        <w:rPr>
          <w:i/>
          <w:color w:val="FF0000"/>
        </w:rPr>
        <w:t xml:space="preserve">przy czym przed zawarciem ugody, Zamawiający przedłoży jej treść do opinii wykonawcy. </w:t>
      </w:r>
    </w:p>
    <w:p w14:paraId="714E0D81" w14:textId="4AF2D77D" w:rsidR="00097B76" w:rsidRPr="00DE2E9A" w:rsidRDefault="00097B76" w:rsidP="0032603F">
      <w:pPr>
        <w:pStyle w:val="Styl1"/>
      </w:pPr>
      <w:r w:rsidRPr="0032603F">
        <w:rPr>
          <w:rStyle w:val="Wykonawca"/>
        </w:rPr>
        <w:t>Wykonawca</w:t>
      </w:r>
      <w:r w:rsidR="00396008">
        <w:t xml:space="preserve"> </w:t>
      </w:r>
      <w:r w:rsidR="00A6726C" w:rsidRPr="00A6726C">
        <w:rPr>
          <w:rStyle w:val="Wykonawca"/>
          <w:b w:val="0"/>
          <w:color w:val="auto"/>
        </w:rPr>
        <w:t>udziela</w:t>
      </w:r>
      <w:r w:rsidR="000A71AA">
        <w:rPr>
          <w:rStyle w:val="Wykonawca"/>
          <w:b w:val="0"/>
          <w:color w:val="auto"/>
        </w:rPr>
        <w:t xml:space="preserve"> </w:t>
      </w:r>
      <w:r w:rsidR="00BD321F" w:rsidRPr="009D09BB">
        <w:rPr>
          <w:rStyle w:val="Wykonawca"/>
          <w:b w:val="0"/>
          <w:color w:val="FF0000"/>
        </w:rPr>
        <w:t>Z</w:t>
      </w:r>
      <w:r w:rsidR="000A71AA" w:rsidRPr="009D09BB">
        <w:rPr>
          <w:rStyle w:val="Wykonawca"/>
          <w:b w:val="0"/>
          <w:i/>
          <w:color w:val="FF0000"/>
        </w:rPr>
        <w:t>amawiającemu</w:t>
      </w:r>
      <w:r w:rsidR="000A71AA">
        <w:rPr>
          <w:rStyle w:val="Wykonawca"/>
          <w:b w:val="0"/>
          <w:color w:val="auto"/>
        </w:rPr>
        <w:t xml:space="preserve"> </w:t>
      </w:r>
      <w:r w:rsidR="00A6726C" w:rsidRPr="00A6726C">
        <w:rPr>
          <w:rStyle w:val="Wykonawca"/>
          <w:b w:val="0"/>
          <w:color w:val="auto"/>
        </w:rPr>
        <w:t>licencji na JPAT</w:t>
      </w:r>
      <w:r w:rsidR="00A6726C">
        <w:rPr>
          <w:rStyle w:val="Wykonawca"/>
          <w:b w:val="0"/>
          <w:color w:val="0070C0"/>
        </w:rPr>
        <w:t xml:space="preserve"> </w:t>
      </w:r>
      <w:r w:rsidR="00A6726C" w:rsidRPr="009D09BB">
        <w:rPr>
          <w:rStyle w:val="Wykonawca"/>
          <w:b w:val="0"/>
          <w:i/>
          <w:color w:val="FF0000"/>
        </w:rPr>
        <w:t>lub Wykonawca</w:t>
      </w:r>
      <w:r w:rsidR="00A6726C" w:rsidRPr="009D09BB">
        <w:rPr>
          <w:i/>
          <w:color w:val="FF0000"/>
        </w:rPr>
        <w:t xml:space="preserve"> zapewnia udzielenie licencji na </w:t>
      </w:r>
      <w:r w:rsidR="00A6726C" w:rsidRPr="009D09BB">
        <w:rPr>
          <w:rStyle w:val="Zamawiajcy"/>
          <w:rFonts w:eastAsiaTheme="majorEastAsia"/>
          <w:i/>
          <w:color w:val="FF0000"/>
        </w:rPr>
        <w:t>JPAT</w:t>
      </w:r>
      <w:r w:rsidR="00A6726C" w:rsidRPr="009D09BB">
        <w:rPr>
          <w:i/>
          <w:color w:val="FF0000"/>
        </w:rPr>
        <w:t xml:space="preserve">, w przypadku, gdy nie jest producentem oprogramowania </w:t>
      </w:r>
      <w:r w:rsidRPr="009D09BB">
        <w:rPr>
          <w:color w:val="FF0000"/>
        </w:rPr>
        <w:t xml:space="preserve"> </w:t>
      </w:r>
      <w:r w:rsidRPr="00DE2E9A">
        <w:t xml:space="preserve">na </w:t>
      </w:r>
      <w:r w:rsidR="00C93C52" w:rsidRPr="00C93C52">
        <w:rPr>
          <w:rStyle w:val="Zamawiajcy"/>
        </w:rPr>
        <w:t>JPAT</w:t>
      </w:r>
      <w:r w:rsidRPr="00DE2E9A">
        <w:t xml:space="preserve"> na następujących polach eksploatacji: </w:t>
      </w:r>
    </w:p>
    <w:p w14:paraId="7F8BD932" w14:textId="0B29CDC8" w:rsidR="00DE2E9A" w:rsidRPr="00DE2E9A" w:rsidRDefault="00097B76" w:rsidP="00331C50">
      <w:pPr>
        <w:pStyle w:val="Styl1"/>
        <w:numPr>
          <w:ilvl w:val="2"/>
          <w:numId w:val="2"/>
        </w:numPr>
      </w:pPr>
      <w:r w:rsidRPr="00DE2E9A">
        <w:t xml:space="preserve">trwałe lub czasowe zwielokrotnianie programu komputerowego w całości lub </w:t>
      </w:r>
      <w:r w:rsidR="007D1ACA">
        <w:br/>
      </w:r>
      <w:r w:rsidRPr="00DE2E9A">
        <w:t xml:space="preserve">w części jakimikolwiek środkami i w jakiejkolwiek formie; w zakresie, w którym dla wprowadzenia, wyświetlenia, stosowania, przekazywania i przechowywania programu komputerowego niezbędne jest jego zwielokrotnienie, czynności te </w:t>
      </w:r>
      <w:r w:rsidRPr="00DE2E9A">
        <w:rPr>
          <w:b/>
        </w:rPr>
        <w:t>nie</w:t>
      </w:r>
      <w:r w:rsidRPr="00DE2E9A">
        <w:t xml:space="preserve"> wymagają zgody uprawnionego;</w:t>
      </w:r>
    </w:p>
    <w:p w14:paraId="0EF6CAA2" w14:textId="5DC8208F" w:rsidR="00097B76" w:rsidRPr="00DE2E9A" w:rsidRDefault="00097B76" w:rsidP="00331C50">
      <w:pPr>
        <w:pStyle w:val="Styl1"/>
        <w:numPr>
          <w:ilvl w:val="2"/>
          <w:numId w:val="2"/>
        </w:numPr>
      </w:pPr>
      <w:r w:rsidRPr="00DE2E9A">
        <w:t xml:space="preserve">tłumaczenia, przystosowywania, zmiany układu lub jakichkolwiek innych zmian </w:t>
      </w:r>
      <w:r w:rsidR="007D1ACA">
        <w:br/>
      </w:r>
      <w:r w:rsidRPr="00DE2E9A">
        <w:t>w programie komputerowym, z zachowaniem praw osoby, która tych zmian dokonała.</w:t>
      </w:r>
    </w:p>
    <w:p w14:paraId="4E61AFAB" w14:textId="442583A8" w:rsidR="00DE2E9A" w:rsidRPr="009D09BB" w:rsidRDefault="003C64B6" w:rsidP="0032603F">
      <w:pPr>
        <w:pStyle w:val="Styl1"/>
        <w:rPr>
          <w:color w:val="FF0000"/>
        </w:rPr>
      </w:pPr>
      <w:r w:rsidRPr="009D09BB">
        <w:rPr>
          <w:i/>
          <w:color w:val="FF0000"/>
        </w:rPr>
        <w:t>Wykonawca zapewnia, że nie wymaga zgody producenta oprogramowania</w:t>
      </w:r>
      <w:r w:rsidR="00DE2E9A" w:rsidRPr="009D09BB">
        <w:rPr>
          <w:color w:val="FF0000"/>
        </w:rPr>
        <w:t xml:space="preserve">: </w:t>
      </w:r>
    </w:p>
    <w:p w14:paraId="1ECCC5B5" w14:textId="77777777" w:rsidR="00097B76" w:rsidRPr="00DE2E9A" w:rsidRDefault="00097B76" w:rsidP="00331C50">
      <w:pPr>
        <w:pStyle w:val="Styl1"/>
        <w:numPr>
          <w:ilvl w:val="2"/>
          <w:numId w:val="2"/>
        </w:numPr>
      </w:pPr>
      <w:r w:rsidRPr="00DE2E9A">
        <w:t>Sporządzanie kopii zapasowej, jeżeli jest to niezbędne do korzystania z programu komputerowego;</w:t>
      </w:r>
    </w:p>
    <w:p w14:paraId="30C96295" w14:textId="77777777" w:rsidR="00097B76" w:rsidRPr="00DE2E9A" w:rsidRDefault="00097B76" w:rsidP="00331C50">
      <w:pPr>
        <w:pStyle w:val="Styl1"/>
        <w:numPr>
          <w:ilvl w:val="2"/>
          <w:numId w:val="2"/>
        </w:numPr>
      </w:pPr>
      <w:r w:rsidRPr="00DE2E9A">
        <w:t>Obserwowanie, badanie i testowanie funkcjonowania programu komputerowego w celu jego idei i zasad przez osobę posiadającą prawo korzystania z egzemplarza komputerowego, jeżeli, będąc do tych czynności upoważniona, dokonuje ona tego w trakcie wprowadzania, wyświetlania, stosowania, przekazywania lub przechowywania programu komputerowego.</w:t>
      </w:r>
    </w:p>
    <w:p w14:paraId="38D7BFF4" w14:textId="77777777" w:rsidR="00097B76" w:rsidRDefault="00097B76" w:rsidP="00331C50">
      <w:pPr>
        <w:pStyle w:val="Styl1"/>
        <w:numPr>
          <w:ilvl w:val="2"/>
          <w:numId w:val="2"/>
        </w:numPr>
      </w:pPr>
      <w:r w:rsidRPr="00DE2E9A">
        <w:t>Zwielokrotnianie kodu lub tłumaczenie jego formy, jeżeli jest to niezbędne do uzyskania informacji koniecznych do osiągnięcia współdziałania niezależnie stworzonego programu komputerowego z innymi programami komputerowymi, na warunkach z art. 75 ust. 2 pkt 3 Prawa autorskiego.</w:t>
      </w:r>
    </w:p>
    <w:p w14:paraId="47EBB49A" w14:textId="7374BAD7" w:rsidR="00097B76" w:rsidRPr="00DE2E9A" w:rsidRDefault="00DE2E9A" w:rsidP="0032603F">
      <w:pPr>
        <w:pStyle w:val="Styl1"/>
      </w:pPr>
      <w:r w:rsidRPr="00DE2E9A">
        <w:t xml:space="preserve">Do pozostałych elementów oprogramowania, niebędących jednocześnie programem komputerowym, stosuje się przepisy prawa autorskiego dotyczące utworów. </w:t>
      </w:r>
      <w:r w:rsidRPr="0032603F">
        <w:rPr>
          <w:rStyle w:val="Wykonawca"/>
        </w:rPr>
        <w:t>Wykonawca</w:t>
      </w:r>
      <w:r w:rsidRPr="00DE2E9A">
        <w:t xml:space="preserve"> udziela licencji na pozostałe elementy oprogramowania w zakresie niezbędnym do jego używania podczas wykonywania zadań statutowych licencjobiorcy i na polach eksploatacji, które są niezbędne do prawidłowego korzystania z </w:t>
      </w:r>
      <w:r w:rsidR="00C93C52" w:rsidRPr="00C93C52">
        <w:rPr>
          <w:rStyle w:val="Zamawiajcy"/>
        </w:rPr>
        <w:t>JPAT</w:t>
      </w:r>
      <w:r w:rsidR="00097B76" w:rsidRPr="00DE2E9A">
        <w:t>.</w:t>
      </w:r>
    </w:p>
    <w:p w14:paraId="10BAB0B6" w14:textId="049FD340" w:rsidR="006E0C83" w:rsidRPr="007244F2" w:rsidRDefault="0032603F" w:rsidP="0032603F">
      <w:pPr>
        <w:pStyle w:val="Podtytu"/>
      </w:pPr>
      <w:r>
        <w:br/>
      </w:r>
      <w:r w:rsidR="006E0C83" w:rsidRPr="007244F2">
        <w:t>Opieka serwisowa producenta oprogramowania</w:t>
      </w:r>
    </w:p>
    <w:p w14:paraId="13F73D95" w14:textId="619602E9" w:rsidR="00A82D2D" w:rsidRPr="00A82D2D" w:rsidRDefault="00C93C52" w:rsidP="0032603F">
      <w:pPr>
        <w:pStyle w:val="Styl1"/>
      </w:pPr>
      <w:r w:rsidRPr="00C93C52">
        <w:rPr>
          <w:rStyle w:val="Zamawiajcy"/>
        </w:rPr>
        <w:t>JPAT</w:t>
      </w:r>
      <w:r w:rsidR="006E0C83" w:rsidRPr="007244F2">
        <w:t xml:space="preserve"> jest dostarczana wraz z usługą opieki serwisowej producenta oprogramowania </w:t>
      </w:r>
      <w:r w:rsidR="007D1ACA">
        <w:br/>
      </w:r>
      <w:r w:rsidR="006E0C83" w:rsidRPr="007244F2">
        <w:t xml:space="preserve">w zakresie udzielonych </w:t>
      </w:r>
      <w:r w:rsidR="006E0C83" w:rsidRPr="0032603F">
        <w:rPr>
          <w:rStyle w:val="Zamawiajcy"/>
        </w:rPr>
        <w:t>Zamawiającemu</w:t>
      </w:r>
      <w:r w:rsidR="006E0C83" w:rsidRPr="007244F2">
        <w:t xml:space="preserve"> licencji,</w:t>
      </w:r>
      <w:r w:rsidR="00AB1FE1" w:rsidRPr="00AB1FE1">
        <w:rPr>
          <w:rFonts w:cstheme="minorHAnsi"/>
          <w:sz w:val="20"/>
          <w:szCs w:val="20"/>
        </w:rPr>
        <w:t xml:space="preserve"> </w:t>
      </w:r>
      <w:r w:rsidR="00AB1FE1" w:rsidRPr="007D1ACA">
        <w:rPr>
          <w:rFonts w:cstheme="minorHAnsi"/>
          <w:color w:val="auto"/>
          <w:sz w:val="20"/>
          <w:szCs w:val="20"/>
        </w:rPr>
        <w:t xml:space="preserve">w tym objętych prawem opcji, </w:t>
      </w:r>
      <w:r w:rsidR="00686AFB">
        <w:t xml:space="preserve"> obejmującą ścisłą współpracę </w:t>
      </w:r>
      <w:r w:rsidR="00686AFB" w:rsidRPr="0032603F">
        <w:rPr>
          <w:rStyle w:val="Wykonawca"/>
        </w:rPr>
        <w:t>Wykonawcy</w:t>
      </w:r>
      <w:r w:rsidR="00686AFB">
        <w:t xml:space="preserve"> </w:t>
      </w:r>
      <w:r w:rsidR="00686AFB" w:rsidRPr="00002D0C">
        <w:t xml:space="preserve">z podmiotem wdrażającym </w:t>
      </w:r>
      <w:r w:rsidRPr="00C93C52">
        <w:rPr>
          <w:rStyle w:val="Zamawiajcy"/>
        </w:rPr>
        <w:t>JPAT</w:t>
      </w:r>
      <w:r w:rsidR="00686AFB" w:rsidRPr="00002D0C">
        <w:t xml:space="preserve"> na rzecz </w:t>
      </w:r>
      <w:r w:rsidR="00686AFB" w:rsidRPr="00002D0C">
        <w:rPr>
          <w:rStyle w:val="Zamawiajcy"/>
        </w:rPr>
        <w:t>Zamawiającego</w:t>
      </w:r>
      <w:r w:rsidR="00686AFB" w:rsidRPr="00002D0C">
        <w:t>, w szczególności,  w zakresie</w:t>
      </w:r>
      <w:r w:rsidR="00686AFB">
        <w:t xml:space="preserve"> aktualizacji</w:t>
      </w:r>
      <w:r w:rsidR="00033514">
        <w:t xml:space="preserve">, właściwej pracy </w:t>
      </w:r>
      <w:r w:rsidRPr="00C93C52">
        <w:rPr>
          <w:rStyle w:val="Zamawiajcy"/>
        </w:rPr>
        <w:t>JPAT</w:t>
      </w:r>
      <w:r w:rsidR="00686AFB">
        <w:t xml:space="preserve"> i usuwania błędów,</w:t>
      </w:r>
      <w:r w:rsidR="006E0C83" w:rsidRPr="007244F2">
        <w:t xml:space="preserve"> na warunkach określonych w </w:t>
      </w:r>
      <w:r w:rsidR="006E0C83" w:rsidRPr="008F67A9">
        <w:rPr>
          <w:rStyle w:val="Uwydatnienie"/>
        </w:rPr>
        <w:t xml:space="preserve">Załączniku </w:t>
      </w:r>
      <w:r w:rsidR="006E0C83" w:rsidRPr="008F67A9">
        <w:rPr>
          <w:rStyle w:val="Uwydatnienie"/>
        </w:rPr>
        <w:fldChar w:fldCharType="begin"/>
      </w:r>
      <w:r w:rsidR="006E0C83" w:rsidRPr="008F67A9">
        <w:rPr>
          <w:rStyle w:val="Uwydatnienie"/>
        </w:rPr>
        <w:instrText xml:space="preserve"> REF _Ref45711518 \h  \* MERGEFORMAT </w:instrText>
      </w:r>
      <w:r w:rsidR="006E0C83" w:rsidRPr="008F67A9">
        <w:rPr>
          <w:rStyle w:val="Uwydatnienie"/>
        </w:rPr>
      </w:r>
      <w:r w:rsidR="006E0C83" w:rsidRPr="008F67A9">
        <w:rPr>
          <w:rStyle w:val="Uwydatnienie"/>
        </w:rPr>
        <w:fldChar w:fldCharType="separate"/>
      </w:r>
      <w:r w:rsidR="00133E81" w:rsidRPr="00133E81">
        <w:rPr>
          <w:rStyle w:val="Uwydatnienie"/>
        </w:rPr>
        <w:t>do Umowy nr 4 – Warunki opieki serwisowej producenta oprogramowania</w:t>
      </w:r>
      <w:r w:rsidR="006E0C83" w:rsidRPr="008F67A9">
        <w:rPr>
          <w:rStyle w:val="Uwydatnienie"/>
        </w:rPr>
        <w:fldChar w:fldCharType="end"/>
      </w:r>
      <w:r w:rsidR="006E0C83" w:rsidRPr="007244F2">
        <w:t xml:space="preserve">. </w:t>
      </w:r>
    </w:p>
    <w:p w14:paraId="14130614" w14:textId="62128094" w:rsidR="00B664BE" w:rsidRPr="00A60437" w:rsidRDefault="006E0C83" w:rsidP="00B664BE">
      <w:pPr>
        <w:pStyle w:val="Styl1"/>
        <w:rPr>
          <w:color w:val="FF0000"/>
        </w:rPr>
      </w:pPr>
      <w:r w:rsidRPr="007244F2">
        <w:t xml:space="preserve">Opieka serwisowa jest świadczona od </w:t>
      </w:r>
      <w:r w:rsidR="004B3899" w:rsidRPr="00A60437">
        <w:rPr>
          <w:i/>
          <w:color w:val="FF0000"/>
        </w:rPr>
        <w:t>pierwszego dnia miesiąca następującego po dacie dostawy</w:t>
      </w:r>
      <w:r w:rsidR="004B3899" w:rsidRPr="004B3899">
        <w:rPr>
          <w:i/>
          <w:color w:val="0070C0"/>
        </w:rPr>
        <w:t xml:space="preserve"> </w:t>
      </w:r>
      <w:r w:rsidR="00DE2E9A" w:rsidRPr="0032603F">
        <w:t>Pakietu</w:t>
      </w:r>
      <w:r w:rsidR="00DE2E9A">
        <w:rPr>
          <w:color w:val="0070C0"/>
        </w:rPr>
        <w:t xml:space="preserve"> </w:t>
      </w:r>
      <w:r w:rsidR="00DE2E9A">
        <w:t xml:space="preserve">inicjalnego </w:t>
      </w:r>
      <w:r w:rsidRPr="007244F2">
        <w:t>licen</w:t>
      </w:r>
      <w:r w:rsidR="00686AFB">
        <w:t>cji przez następne 12 miesięcy.</w:t>
      </w:r>
      <w:r w:rsidR="00B664BE">
        <w:t xml:space="preserve"> </w:t>
      </w:r>
      <w:r w:rsidR="00B664BE" w:rsidRPr="00A60437">
        <w:rPr>
          <w:i/>
          <w:color w:val="FF0000"/>
        </w:rPr>
        <w:t>Zamawiający przewiduje:</w:t>
      </w:r>
    </w:p>
    <w:p w14:paraId="38DCE649" w14:textId="77777777" w:rsidR="00B664BE" w:rsidRPr="00A60437" w:rsidRDefault="00B664BE" w:rsidP="00B664BE">
      <w:pPr>
        <w:pStyle w:val="Styl1"/>
        <w:numPr>
          <w:ilvl w:val="0"/>
          <w:numId w:val="0"/>
        </w:numPr>
        <w:ind w:left="1134"/>
        <w:rPr>
          <w:i/>
          <w:color w:val="FF0000"/>
        </w:rPr>
      </w:pPr>
      <w:r w:rsidRPr="00A60437">
        <w:rPr>
          <w:i/>
          <w:color w:val="FF0000"/>
        </w:rPr>
        <w:lastRenderedPageBreak/>
        <w:t xml:space="preserve">- Prawo opcji: Serwis producenta oprogramowania dla Pakietu inicjalnego licencji – okres maksymalnie 24 miesięcy; </w:t>
      </w:r>
    </w:p>
    <w:p w14:paraId="487DD7DF" w14:textId="636777A1" w:rsidR="00B664BE" w:rsidRPr="00A60437" w:rsidRDefault="00B664BE" w:rsidP="00B664BE">
      <w:pPr>
        <w:pStyle w:val="Styl1"/>
        <w:numPr>
          <w:ilvl w:val="0"/>
          <w:numId w:val="0"/>
        </w:numPr>
        <w:ind w:left="1134"/>
        <w:rPr>
          <w:i/>
          <w:color w:val="FF0000"/>
        </w:rPr>
      </w:pPr>
      <w:r w:rsidRPr="00A60437">
        <w:rPr>
          <w:i/>
          <w:color w:val="FF0000"/>
        </w:rPr>
        <w:t>- Prawo opcji: Serwis producenta oprogramowani dla Pakietu dodatkowych licencji – okres maksymalnie 12 miesięcy.</w:t>
      </w:r>
    </w:p>
    <w:p w14:paraId="641BA51A" w14:textId="723D089B" w:rsidR="006E0C83" w:rsidRDefault="006E0C83" w:rsidP="0032603F">
      <w:pPr>
        <w:pStyle w:val="Styl1"/>
      </w:pPr>
      <w:r w:rsidRPr="00686AFB">
        <w:t xml:space="preserve">Wysokość opłaty za opiekę serwisową jest naliczana adekwatnie do faktycznego zakresu licencji jakie </w:t>
      </w:r>
      <w:r w:rsidRPr="00002D0C">
        <w:rPr>
          <w:rStyle w:val="Zamawiajcy"/>
        </w:rPr>
        <w:t>Zamawiający</w:t>
      </w:r>
      <w:r w:rsidRPr="00686AFB">
        <w:t xml:space="preserve"> nabył na warunkach określonych w </w:t>
      </w:r>
      <w:r w:rsidRPr="008F67A9">
        <w:rPr>
          <w:rStyle w:val="Uwydatnienie"/>
        </w:rPr>
        <w:t xml:space="preserve">Załączniku </w:t>
      </w:r>
      <w:r w:rsidRPr="008F67A9">
        <w:rPr>
          <w:rStyle w:val="Uwydatnienie"/>
        </w:rPr>
        <w:fldChar w:fldCharType="begin"/>
      </w:r>
      <w:r w:rsidRPr="008F67A9">
        <w:rPr>
          <w:rStyle w:val="Uwydatnienie"/>
        </w:rPr>
        <w:instrText xml:space="preserve"> REF _Ref45709727 \h  \* MERGEFORMAT </w:instrText>
      </w:r>
      <w:r w:rsidRPr="008F67A9">
        <w:rPr>
          <w:rStyle w:val="Uwydatnienie"/>
        </w:rPr>
      </w:r>
      <w:r w:rsidRPr="008F67A9">
        <w:rPr>
          <w:rStyle w:val="Uwydatnienie"/>
        </w:rPr>
        <w:fldChar w:fldCharType="separate"/>
      </w:r>
      <w:r w:rsidR="00133E81" w:rsidRPr="00133E81">
        <w:rPr>
          <w:rStyle w:val="Uwydatnienie"/>
        </w:rPr>
        <w:t>do Umowy nr 1 – Opis Przedmiotu Zamówienia</w:t>
      </w:r>
      <w:r w:rsidRPr="008F67A9">
        <w:rPr>
          <w:rStyle w:val="Uwydatnienie"/>
        </w:rPr>
        <w:fldChar w:fldCharType="end"/>
      </w:r>
      <w:r w:rsidRPr="008F67A9">
        <w:rPr>
          <w:rStyle w:val="Uwydatnienie"/>
        </w:rPr>
        <w:t xml:space="preserve"> i Załączniku </w:t>
      </w:r>
      <w:r w:rsidRPr="008F67A9">
        <w:rPr>
          <w:rStyle w:val="Uwydatnienie"/>
        </w:rPr>
        <w:fldChar w:fldCharType="begin"/>
      </w:r>
      <w:r w:rsidRPr="008F67A9">
        <w:rPr>
          <w:rStyle w:val="Uwydatnienie"/>
        </w:rPr>
        <w:instrText xml:space="preserve"> REF _Ref45711462 \h  \* MERGEFORMAT </w:instrText>
      </w:r>
      <w:r w:rsidRPr="008F67A9">
        <w:rPr>
          <w:rStyle w:val="Uwydatnienie"/>
        </w:rPr>
      </w:r>
      <w:r w:rsidRPr="008F67A9">
        <w:rPr>
          <w:rStyle w:val="Uwydatnienie"/>
        </w:rPr>
        <w:fldChar w:fldCharType="separate"/>
      </w:r>
      <w:r w:rsidR="00133E81" w:rsidRPr="00133E81">
        <w:rPr>
          <w:rStyle w:val="Uwydatnienie"/>
        </w:rPr>
        <w:t>do Umowy nr 2 – Formularz cenowy</w:t>
      </w:r>
      <w:r w:rsidRPr="008F67A9">
        <w:rPr>
          <w:rStyle w:val="Uwydatnienie"/>
        </w:rPr>
        <w:fldChar w:fldCharType="end"/>
      </w:r>
      <w:r w:rsidRPr="00686AFB">
        <w:t xml:space="preserve">. </w:t>
      </w:r>
    </w:p>
    <w:p w14:paraId="7079A59A" w14:textId="547ED82E" w:rsidR="006E0C83" w:rsidRPr="00132ECF" w:rsidRDefault="00002D0C" w:rsidP="00002D0C">
      <w:pPr>
        <w:pStyle w:val="Podtytu"/>
        <w:rPr>
          <w:strike/>
          <w:color w:val="FF0000"/>
        </w:rPr>
      </w:pPr>
      <w:r w:rsidRPr="00132ECF">
        <w:rPr>
          <w:color w:val="FF0000"/>
        </w:rPr>
        <w:br/>
      </w:r>
      <w:r w:rsidR="006E0C83" w:rsidRPr="00132ECF">
        <w:rPr>
          <w:strike/>
          <w:color w:val="FF0000"/>
        </w:rPr>
        <w:t>Prawa własności intelektualnej, Utwory</w:t>
      </w:r>
    </w:p>
    <w:p w14:paraId="05D3047A" w14:textId="683C986A" w:rsidR="006E0C83" w:rsidRPr="00132ECF" w:rsidRDefault="006E0C83" w:rsidP="00002D0C">
      <w:pPr>
        <w:pStyle w:val="Styl1"/>
        <w:rPr>
          <w:strike/>
          <w:color w:val="FF0000"/>
        </w:rPr>
      </w:pPr>
      <w:r w:rsidRPr="00132ECF">
        <w:rPr>
          <w:strike/>
          <w:color w:val="FF0000"/>
        </w:rPr>
        <w:t xml:space="preserve">Jeżeli w trakcie wykonywania przedmiotu </w:t>
      </w:r>
      <w:r w:rsidR="00C93C52" w:rsidRPr="00132ECF">
        <w:rPr>
          <w:rStyle w:val="Zamawiajcy"/>
          <w:strike/>
          <w:color w:val="FF0000"/>
        </w:rPr>
        <w:t>Umowy</w:t>
      </w:r>
      <w:r w:rsidRPr="00132ECF">
        <w:rPr>
          <w:strike/>
          <w:color w:val="FF0000"/>
        </w:rPr>
        <w:t xml:space="preserve"> powstaną produkty lub rezultaty usług, w tym dokumentacja techniczna, kody źródłowe, materiały szkoleniowe, inne materiały towarzyszące, które wykraczają poza produkty standardowe Producenta </w:t>
      </w:r>
      <w:r w:rsidR="00C93C52" w:rsidRPr="00132ECF">
        <w:rPr>
          <w:rStyle w:val="Zamawiajcy"/>
          <w:strike/>
          <w:color w:val="FF0000"/>
        </w:rPr>
        <w:t>JPAT</w:t>
      </w:r>
      <w:r w:rsidRPr="00132ECF">
        <w:rPr>
          <w:strike/>
          <w:color w:val="FF0000"/>
        </w:rPr>
        <w:t xml:space="preserve">, wówczas są one przedmiotem prawa autorskiego (Utworami) i </w:t>
      </w:r>
      <w:r w:rsidRPr="00132ECF">
        <w:rPr>
          <w:rStyle w:val="Wykonawca"/>
          <w:strike/>
          <w:color w:val="FF0000"/>
        </w:rPr>
        <w:t>Wykonawca</w:t>
      </w:r>
      <w:r w:rsidRPr="00132ECF">
        <w:rPr>
          <w:strike/>
          <w:color w:val="FF0000"/>
        </w:rPr>
        <w:t xml:space="preserve"> po ustaleniu Utworu udzieli </w:t>
      </w:r>
      <w:r w:rsidR="009679FD" w:rsidRPr="00132ECF">
        <w:rPr>
          <w:rStyle w:val="Zamawiajcy"/>
          <w:strike/>
          <w:color w:val="FF0000"/>
        </w:rPr>
        <w:t>Zamawiającemu</w:t>
      </w:r>
      <w:r w:rsidR="009679FD" w:rsidRPr="00132ECF">
        <w:rPr>
          <w:rStyle w:val="Zamawiajcy"/>
          <w:rFonts w:ascii="Times New Roman" w:hAnsi="Times New Roman"/>
          <w:strike/>
          <w:color w:val="FF0000"/>
          <w:sz w:val="24"/>
          <w:szCs w:val="24"/>
        </w:rPr>
        <w:t xml:space="preserve"> </w:t>
      </w:r>
      <w:r w:rsidR="009679FD" w:rsidRPr="00132ECF">
        <w:rPr>
          <w:rStyle w:val="Zamawiajcy"/>
          <w:strike/>
          <w:color w:val="FF0000"/>
        </w:rPr>
        <w:t>niewyłą</w:t>
      </w:r>
      <w:r w:rsidR="00757557" w:rsidRPr="00132ECF">
        <w:rPr>
          <w:rStyle w:val="Zamawiajcy"/>
          <w:strike/>
          <w:color w:val="FF0000"/>
        </w:rPr>
        <w:t>cznej</w:t>
      </w:r>
      <w:r w:rsidRPr="00132ECF">
        <w:rPr>
          <w:rStyle w:val="Zamawiajcy"/>
          <w:rFonts w:ascii="Times New Roman" w:hAnsi="Times New Roman"/>
          <w:strike/>
          <w:color w:val="FF0000"/>
          <w:sz w:val="24"/>
          <w:szCs w:val="24"/>
        </w:rPr>
        <w:t xml:space="preserve"> </w:t>
      </w:r>
      <w:r w:rsidRPr="00132ECF">
        <w:rPr>
          <w:rStyle w:val="Zamawiajcy"/>
          <w:strike/>
          <w:color w:val="FF0000"/>
        </w:rPr>
        <w:t>licencji</w:t>
      </w:r>
      <w:r w:rsidRPr="00132ECF">
        <w:rPr>
          <w:rStyle w:val="Zamawiajcy"/>
          <w:rFonts w:ascii="Times New Roman" w:hAnsi="Times New Roman"/>
          <w:strike/>
          <w:color w:val="FF0000"/>
          <w:sz w:val="24"/>
          <w:szCs w:val="24"/>
        </w:rPr>
        <w:t xml:space="preserve"> </w:t>
      </w:r>
      <w:r w:rsidRPr="00132ECF">
        <w:rPr>
          <w:strike/>
          <w:color w:val="FF0000"/>
        </w:rPr>
        <w:t>do takiego Utwor</w:t>
      </w:r>
      <w:r w:rsidR="00BA33B2" w:rsidRPr="00132ECF">
        <w:rPr>
          <w:strike/>
          <w:color w:val="FF0000"/>
        </w:rPr>
        <w:t xml:space="preserve">u. </w:t>
      </w:r>
      <w:r w:rsidRPr="00132ECF">
        <w:rPr>
          <w:strike/>
          <w:color w:val="FF0000"/>
        </w:rPr>
        <w:t>W takim przypadku</w:t>
      </w:r>
      <w:r w:rsidR="00BA33B2" w:rsidRPr="00132ECF">
        <w:rPr>
          <w:strike/>
          <w:color w:val="FF0000"/>
        </w:rPr>
        <w:t>,</w:t>
      </w:r>
      <w:r w:rsidRPr="00132ECF">
        <w:rPr>
          <w:strike/>
          <w:color w:val="FF0000"/>
        </w:rPr>
        <w:t xml:space="preserve"> stosuje się odpowiednio zapisy </w:t>
      </w:r>
      <w:r w:rsidRPr="00132ECF">
        <w:rPr>
          <w:strike/>
          <w:color w:val="FF0000"/>
        </w:rPr>
        <w:fldChar w:fldCharType="begin"/>
      </w:r>
      <w:r w:rsidRPr="00132ECF">
        <w:rPr>
          <w:strike/>
          <w:color w:val="FF0000"/>
        </w:rPr>
        <w:instrText xml:space="preserve"> REF _Ref45880097 \w \h </w:instrText>
      </w:r>
      <w:r w:rsidR="007244F2" w:rsidRPr="00132ECF">
        <w:rPr>
          <w:strike/>
          <w:color w:val="FF0000"/>
        </w:rPr>
        <w:instrText xml:space="preserve"> \* MERGEFORMAT </w:instrText>
      </w:r>
      <w:r w:rsidRPr="00132ECF">
        <w:rPr>
          <w:strike/>
          <w:color w:val="FF0000"/>
        </w:rPr>
      </w:r>
      <w:r w:rsidRPr="00132ECF">
        <w:rPr>
          <w:strike/>
          <w:color w:val="FF0000"/>
        </w:rPr>
        <w:fldChar w:fldCharType="separate"/>
      </w:r>
      <w:r w:rsidR="00133E81">
        <w:rPr>
          <w:strike/>
          <w:color w:val="FF0000"/>
        </w:rPr>
        <w:t>§6  </w:t>
      </w:r>
      <w:r w:rsidRPr="00132ECF">
        <w:rPr>
          <w:strike/>
          <w:color w:val="FF0000"/>
        </w:rPr>
        <w:fldChar w:fldCharType="end"/>
      </w:r>
      <w:r w:rsidR="0025278D" w:rsidRPr="00132ECF">
        <w:rPr>
          <w:strike/>
          <w:color w:val="FF0000"/>
        </w:rPr>
        <w:t xml:space="preserve">niniejszej </w:t>
      </w:r>
      <w:r w:rsidR="00C93C52" w:rsidRPr="00132ECF">
        <w:rPr>
          <w:rStyle w:val="Zamawiajcy"/>
          <w:strike/>
          <w:color w:val="FF0000"/>
        </w:rPr>
        <w:t>Umowy</w:t>
      </w:r>
      <w:r w:rsidRPr="00132ECF">
        <w:rPr>
          <w:strike/>
          <w:color w:val="FF0000"/>
        </w:rPr>
        <w:t>.</w:t>
      </w:r>
    </w:p>
    <w:p w14:paraId="0B5F75CB" w14:textId="52FA933D" w:rsidR="006E0C83" w:rsidRPr="00132ECF" w:rsidRDefault="006E0C83" w:rsidP="00002D0C">
      <w:pPr>
        <w:pStyle w:val="Styl1"/>
        <w:rPr>
          <w:strike/>
          <w:color w:val="FF0000"/>
        </w:rPr>
      </w:pPr>
      <w:r w:rsidRPr="00132ECF">
        <w:rPr>
          <w:rStyle w:val="Zamawiajcy"/>
          <w:strike/>
          <w:color w:val="FF0000"/>
        </w:rPr>
        <w:t>Zamawiający</w:t>
      </w:r>
      <w:r w:rsidRPr="00132ECF">
        <w:rPr>
          <w:strike/>
          <w:color w:val="FF0000"/>
        </w:rPr>
        <w:t xml:space="preserve"> uzyskuje do Utworu prawa eksploatacji na czas nieokreślony, bez ograniczenia terytorium, bez ograniczenia możliwości modyfikowania, konfigurowania </w:t>
      </w:r>
      <w:r w:rsidR="007D1ACA" w:rsidRPr="00132ECF">
        <w:rPr>
          <w:strike/>
          <w:color w:val="FF0000"/>
        </w:rPr>
        <w:br/>
      </w:r>
      <w:r w:rsidRPr="00132ECF">
        <w:rPr>
          <w:strike/>
          <w:color w:val="FF0000"/>
        </w:rPr>
        <w:t xml:space="preserve">i rozbudowywania, na polach eksploatacji wskazanych poniżej, przy użyciu wszelkich dostępnych technik i nośników materialnych: </w:t>
      </w:r>
    </w:p>
    <w:p w14:paraId="6836AC6F" w14:textId="77777777" w:rsidR="006E0C83" w:rsidRPr="00132ECF" w:rsidRDefault="006E0C83" w:rsidP="00331C50">
      <w:pPr>
        <w:pStyle w:val="Styl1"/>
        <w:numPr>
          <w:ilvl w:val="2"/>
          <w:numId w:val="2"/>
        </w:numPr>
        <w:rPr>
          <w:strike/>
          <w:color w:val="FF0000"/>
        </w:rPr>
      </w:pPr>
      <w:r w:rsidRPr="00132ECF">
        <w:rPr>
          <w:strike/>
          <w:color w:val="FF0000"/>
        </w:rPr>
        <w:t xml:space="preserve">wprowadzania Utworu do pamięci komputerów oraz utrwalania i zwielokrotniania Utworu lub jego części, </w:t>
      </w:r>
    </w:p>
    <w:p w14:paraId="1482074D" w14:textId="77777777" w:rsidR="006E0C83" w:rsidRPr="00132ECF" w:rsidRDefault="006E0C83" w:rsidP="00331C50">
      <w:pPr>
        <w:pStyle w:val="Styl1"/>
        <w:numPr>
          <w:ilvl w:val="2"/>
          <w:numId w:val="2"/>
        </w:numPr>
        <w:rPr>
          <w:strike/>
          <w:color w:val="FF0000"/>
        </w:rPr>
      </w:pPr>
      <w:r w:rsidRPr="00132ECF">
        <w:rPr>
          <w:strike/>
          <w:color w:val="FF0000"/>
        </w:rPr>
        <w:t xml:space="preserve">modyfikowania Utworu oraz jego pojedynczych elementów, </w:t>
      </w:r>
    </w:p>
    <w:p w14:paraId="5B5EDACE" w14:textId="77777777" w:rsidR="006E0C83" w:rsidRPr="00132ECF" w:rsidRDefault="006E0C83" w:rsidP="00331C50">
      <w:pPr>
        <w:pStyle w:val="Styl1"/>
        <w:numPr>
          <w:ilvl w:val="2"/>
          <w:numId w:val="2"/>
        </w:numPr>
        <w:rPr>
          <w:strike/>
          <w:color w:val="FF0000"/>
        </w:rPr>
      </w:pPr>
      <w:r w:rsidRPr="00132ECF">
        <w:rPr>
          <w:strike/>
          <w:color w:val="FF0000"/>
        </w:rPr>
        <w:t xml:space="preserve">tworzenia i rozpowszechniania utworów zależnych, w tym dalszych utworów opartych na Utworze, </w:t>
      </w:r>
    </w:p>
    <w:p w14:paraId="60FCF5C3" w14:textId="77777777" w:rsidR="006E0C83" w:rsidRPr="00132ECF" w:rsidRDefault="006E0C83" w:rsidP="00331C50">
      <w:pPr>
        <w:pStyle w:val="Styl1"/>
        <w:numPr>
          <w:ilvl w:val="2"/>
          <w:numId w:val="2"/>
        </w:numPr>
        <w:rPr>
          <w:strike/>
          <w:color w:val="FF0000"/>
        </w:rPr>
      </w:pPr>
      <w:r w:rsidRPr="00132ECF">
        <w:rPr>
          <w:strike/>
          <w:color w:val="FF0000"/>
        </w:rPr>
        <w:t xml:space="preserve">wykorzystywania Utworu przez podmioty powiązane z </w:t>
      </w:r>
      <w:r w:rsidRPr="00132ECF">
        <w:rPr>
          <w:rStyle w:val="Zamawiajcy"/>
          <w:strike/>
          <w:color w:val="FF0000"/>
        </w:rPr>
        <w:t>Zamawiającym</w:t>
      </w:r>
      <w:r w:rsidRPr="00132ECF">
        <w:rPr>
          <w:strike/>
          <w:color w:val="FF0000"/>
        </w:rPr>
        <w:t xml:space="preserve"> oraz we wszystkich jednostkach organizacyjnych </w:t>
      </w:r>
      <w:r w:rsidRPr="00132ECF">
        <w:rPr>
          <w:rStyle w:val="Zamawiajcy"/>
          <w:strike/>
          <w:color w:val="FF0000"/>
        </w:rPr>
        <w:t>Zamawiającego</w:t>
      </w:r>
      <w:r w:rsidRPr="00132ECF">
        <w:rPr>
          <w:strike/>
          <w:color w:val="FF0000"/>
        </w:rPr>
        <w:t xml:space="preserve"> przez określoną umownie liczbę użytkowników. </w:t>
      </w:r>
    </w:p>
    <w:p w14:paraId="636D2D61" w14:textId="77777777" w:rsidR="006E0C83" w:rsidRPr="00132ECF" w:rsidRDefault="006E0C83" w:rsidP="00002D0C">
      <w:pPr>
        <w:pStyle w:val="Styl1"/>
        <w:rPr>
          <w:strike/>
          <w:color w:val="FF0000"/>
        </w:rPr>
      </w:pPr>
      <w:r w:rsidRPr="00132ECF">
        <w:rPr>
          <w:strike/>
          <w:color w:val="FF0000"/>
        </w:rPr>
        <w:t xml:space="preserve">Prawa licencyjne do Utworów przechodzą na </w:t>
      </w:r>
      <w:r w:rsidRPr="00132ECF">
        <w:rPr>
          <w:rStyle w:val="Zamawiajcy"/>
          <w:strike/>
          <w:color w:val="FF0000"/>
        </w:rPr>
        <w:t>Zamawiającego</w:t>
      </w:r>
      <w:r w:rsidRPr="00132ECF">
        <w:rPr>
          <w:strike/>
          <w:color w:val="FF0000"/>
        </w:rPr>
        <w:t xml:space="preserve"> z momentem przekazania przez </w:t>
      </w:r>
      <w:r w:rsidRPr="00132ECF">
        <w:rPr>
          <w:rStyle w:val="Wykonawca"/>
          <w:strike/>
          <w:color w:val="FF0000"/>
        </w:rPr>
        <w:t>Wykonawcę</w:t>
      </w:r>
      <w:r w:rsidRPr="00132ECF">
        <w:rPr>
          <w:strike/>
          <w:color w:val="FF0000"/>
        </w:rPr>
        <w:t xml:space="preserve"> źródeł Utworu i ich przyjęcia przez </w:t>
      </w:r>
      <w:r w:rsidRPr="00132ECF">
        <w:rPr>
          <w:rStyle w:val="Zamawiajcy"/>
          <w:strike/>
          <w:color w:val="FF0000"/>
        </w:rPr>
        <w:t>Zamawiającego</w:t>
      </w:r>
      <w:r w:rsidRPr="00132ECF">
        <w:rPr>
          <w:strike/>
          <w:color w:val="FF0000"/>
        </w:rPr>
        <w:t xml:space="preserve"> na podstawie pisemnego Protokołu odbioru. </w:t>
      </w:r>
    </w:p>
    <w:p w14:paraId="6E72BF86" w14:textId="717D66A9" w:rsidR="006E0C83" w:rsidRPr="00132ECF" w:rsidRDefault="006E0C83" w:rsidP="00002D0C">
      <w:pPr>
        <w:pStyle w:val="Styl1"/>
        <w:rPr>
          <w:strike/>
          <w:color w:val="FF0000"/>
        </w:rPr>
      </w:pPr>
      <w:r w:rsidRPr="00132ECF">
        <w:rPr>
          <w:strike/>
          <w:color w:val="FF0000"/>
        </w:rPr>
        <w:t xml:space="preserve">Odstąpienie od </w:t>
      </w:r>
      <w:r w:rsidR="00C93C52" w:rsidRPr="00132ECF">
        <w:rPr>
          <w:rStyle w:val="Zamawiajcy"/>
          <w:strike/>
          <w:color w:val="FF0000"/>
        </w:rPr>
        <w:t>Umowy</w:t>
      </w:r>
      <w:r w:rsidRPr="00132ECF">
        <w:rPr>
          <w:strike/>
          <w:color w:val="FF0000"/>
        </w:rPr>
        <w:t xml:space="preserve">, jej wygaśnięcie lub rozwiązanie nie ma wpływu na nabycie przez </w:t>
      </w:r>
      <w:r w:rsidRPr="00132ECF">
        <w:rPr>
          <w:rStyle w:val="Zamawiajcy"/>
          <w:strike/>
          <w:color w:val="FF0000"/>
        </w:rPr>
        <w:t>Zamawiającego</w:t>
      </w:r>
      <w:r w:rsidRPr="00132ECF">
        <w:rPr>
          <w:strike/>
          <w:color w:val="FF0000"/>
        </w:rPr>
        <w:t xml:space="preserve"> majątkowych praw autorskich do Utworów. </w:t>
      </w:r>
    </w:p>
    <w:p w14:paraId="4A58038C" w14:textId="70649080" w:rsidR="006E0C83" w:rsidRPr="00132ECF" w:rsidRDefault="006E0C83" w:rsidP="00002D0C">
      <w:pPr>
        <w:pStyle w:val="Styl1"/>
        <w:rPr>
          <w:strike/>
          <w:color w:val="FF0000"/>
        </w:rPr>
      </w:pPr>
      <w:r w:rsidRPr="00132ECF">
        <w:rPr>
          <w:strike/>
          <w:color w:val="FF0000"/>
        </w:rPr>
        <w:t xml:space="preserve">Prawa licencyjne  dotyczące specyficznych dla </w:t>
      </w:r>
      <w:r w:rsidRPr="00132ECF">
        <w:rPr>
          <w:rStyle w:val="Zamawiajcy"/>
          <w:strike/>
          <w:color w:val="FF0000"/>
        </w:rPr>
        <w:t>Zamawiającego</w:t>
      </w:r>
      <w:r w:rsidRPr="00132ECF">
        <w:rPr>
          <w:strike/>
          <w:color w:val="FF0000"/>
        </w:rPr>
        <w:t xml:space="preserve"> Utworów, w tym koncepcji, metod technicznych, algorytmów użytych lub przedstawionych w trakcie wykonywania przedmiotu niniejszej </w:t>
      </w:r>
      <w:r w:rsidR="00C93C52" w:rsidRPr="00132ECF">
        <w:rPr>
          <w:rStyle w:val="Zamawiajcy"/>
          <w:strike/>
          <w:color w:val="FF0000"/>
        </w:rPr>
        <w:t>Umowy</w:t>
      </w:r>
      <w:r w:rsidRPr="00132ECF">
        <w:rPr>
          <w:strike/>
          <w:color w:val="FF0000"/>
        </w:rPr>
        <w:t xml:space="preserve">, przysługują wyłącznie </w:t>
      </w:r>
      <w:r w:rsidRPr="00132ECF">
        <w:rPr>
          <w:rStyle w:val="Zamawiajcy"/>
          <w:strike/>
          <w:color w:val="FF0000"/>
        </w:rPr>
        <w:t>Zamawiającemu</w:t>
      </w:r>
      <w:r w:rsidRPr="00132ECF">
        <w:rPr>
          <w:strike/>
          <w:color w:val="FF0000"/>
        </w:rPr>
        <w:t xml:space="preserve">, również wtedy, gdy powstały w wyniku współpracy Stron lub na podstawie informacji przekazanych przez </w:t>
      </w:r>
      <w:r w:rsidRPr="00132ECF">
        <w:rPr>
          <w:rStyle w:val="Zamawiajcy"/>
          <w:strike/>
          <w:color w:val="FF0000"/>
        </w:rPr>
        <w:t>Zamawiającego</w:t>
      </w:r>
      <w:r w:rsidRPr="00132ECF">
        <w:rPr>
          <w:strike/>
          <w:color w:val="FF0000"/>
        </w:rPr>
        <w:t>.</w:t>
      </w:r>
    </w:p>
    <w:p w14:paraId="2D8CF152" w14:textId="2C93A6B0" w:rsidR="006E0C83" w:rsidRPr="00132ECF" w:rsidRDefault="006E0C83" w:rsidP="00002D0C">
      <w:pPr>
        <w:pStyle w:val="Styl1"/>
        <w:rPr>
          <w:strike/>
          <w:color w:val="FF0000"/>
        </w:rPr>
      </w:pPr>
      <w:r w:rsidRPr="00132ECF">
        <w:rPr>
          <w:strike/>
          <w:color w:val="FF0000"/>
        </w:rPr>
        <w:t xml:space="preserve">Przeniesienie przez </w:t>
      </w:r>
      <w:r w:rsidRPr="00132ECF">
        <w:rPr>
          <w:rStyle w:val="Wykonawca"/>
          <w:strike/>
          <w:color w:val="FF0000"/>
        </w:rPr>
        <w:t>Wykonawcę</w:t>
      </w:r>
      <w:r w:rsidRPr="00132ECF">
        <w:rPr>
          <w:strike/>
          <w:color w:val="FF0000"/>
        </w:rPr>
        <w:t xml:space="preserve"> praw związanych z wykonaniem przedmiotu </w:t>
      </w:r>
      <w:r w:rsidR="00C93C52" w:rsidRPr="00132ECF">
        <w:rPr>
          <w:rStyle w:val="Zamawiajcy"/>
          <w:strike/>
          <w:color w:val="FF0000"/>
        </w:rPr>
        <w:t>Umowy</w:t>
      </w:r>
      <w:r w:rsidRPr="00132ECF">
        <w:rPr>
          <w:strike/>
          <w:color w:val="FF0000"/>
        </w:rPr>
        <w:t xml:space="preserve">, w zakresie o którym mowa w pkt. </w:t>
      </w:r>
      <w:r w:rsidR="00002D0C" w:rsidRPr="00132ECF">
        <w:rPr>
          <w:strike/>
          <w:color w:val="FF0000"/>
        </w:rPr>
        <w:t>5</w:t>
      </w:r>
      <w:r w:rsidRPr="00132ECF">
        <w:rPr>
          <w:strike/>
          <w:color w:val="FF0000"/>
        </w:rPr>
        <w:t xml:space="preserve"> powyżej (utwory specyficzne dla </w:t>
      </w:r>
      <w:r w:rsidRPr="00132ECF">
        <w:rPr>
          <w:rStyle w:val="Zamawiajcy"/>
          <w:strike/>
          <w:color w:val="FF0000"/>
        </w:rPr>
        <w:t>Zamawiającego</w:t>
      </w:r>
      <w:r w:rsidRPr="00132ECF">
        <w:rPr>
          <w:strike/>
          <w:color w:val="FF0000"/>
        </w:rPr>
        <w:t xml:space="preserve">) bez uprzedniej pisemnej zgody </w:t>
      </w:r>
      <w:r w:rsidRPr="00132ECF">
        <w:rPr>
          <w:rStyle w:val="Zamawiajcy"/>
          <w:strike/>
          <w:color w:val="FF0000"/>
        </w:rPr>
        <w:t>Zamawiającego</w:t>
      </w:r>
      <w:r w:rsidRPr="00132ECF">
        <w:rPr>
          <w:strike/>
          <w:color w:val="FF0000"/>
        </w:rPr>
        <w:t xml:space="preserve"> na jakąkolwiek osobę trzecią jest nieważne. </w:t>
      </w:r>
    </w:p>
    <w:p w14:paraId="13129A01" w14:textId="203B77B6" w:rsidR="006E0C83" w:rsidRPr="00132ECF" w:rsidRDefault="006E0C83" w:rsidP="00002D0C">
      <w:pPr>
        <w:pStyle w:val="Styl1"/>
        <w:rPr>
          <w:strike/>
          <w:color w:val="FF0000"/>
        </w:rPr>
      </w:pPr>
      <w:r w:rsidRPr="00132ECF">
        <w:rPr>
          <w:rStyle w:val="Wykonawca"/>
          <w:strike/>
          <w:color w:val="FF0000"/>
        </w:rPr>
        <w:lastRenderedPageBreak/>
        <w:t>Wykonawca</w:t>
      </w:r>
      <w:r w:rsidRPr="00132ECF">
        <w:rPr>
          <w:strike/>
          <w:color w:val="FF0000"/>
        </w:rPr>
        <w:t xml:space="preserve"> zabezpieczy </w:t>
      </w:r>
      <w:r w:rsidRPr="00132ECF">
        <w:rPr>
          <w:rStyle w:val="Zamawiajcy"/>
          <w:strike/>
          <w:color w:val="FF0000"/>
        </w:rPr>
        <w:t>Zamawiającego</w:t>
      </w:r>
      <w:r w:rsidRPr="00132ECF">
        <w:rPr>
          <w:strike/>
          <w:color w:val="FF0000"/>
        </w:rPr>
        <w:t xml:space="preserve"> od roszczeń osób trzecich odnośnie naruszenia praw autorskich, patentu, prawa do wzoru użytkowego czy znaku towarowego, w czasie lub w związku z realizacją przedmiotu </w:t>
      </w:r>
      <w:r w:rsidR="00C93C52" w:rsidRPr="00132ECF">
        <w:rPr>
          <w:rStyle w:val="Zamawiajcy"/>
          <w:strike/>
          <w:color w:val="FF0000"/>
        </w:rPr>
        <w:t>Umowy</w:t>
      </w:r>
      <w:r w:rsidRPr="00132ECF">
        <w:rPr>
          <w:strike/>
          <w:color w:val="FF0000"/>
        </w:rPr>
        <w:t xml:space="preserve"> lub jakichkolwiek jego części.</w:t>
      </w:r>
    </w:p>
    <w:p w14:paraId="4BAAC937" w14:textId="65DCE061" w:rsidR="006E0C83" w:rsidRPr="00002D0C" w:rsidRDefault="00002D0C" w:rsidP="00002D0C">
      <w:pPr>
        <w:pStyle w:val="Podtytu"/>
      </w:pPr>
      <w:r>
        <w:br/>
      </w:r>
      <w:r w:rsidR="00A82D2D">
        <w:t xml:space="preserve">Okres </w:t>
      </w:r>
      <w:r w:rsidR="00A82D2D" w:rsidRPr="00002D0C">
        <w:t>ReaLIZACJI</w:t>
      </w:r>
      <w:r w:rsidR="006E0C83" w:rsidRPr="007244F2">
        <w:t xml:space="preserve"> </w:t>
      </w:r>
      <w:r w:rsidR="00C93C52" w:rsidRPr="009A398A">
        <w:t>Umowy</w:t>
      </w:r>
      <w:r w:rsidR="006E0C83" w:rsidRPr="00002D0C">
        <w:t xml:space="preserve"> </w:t>
      </w:r>
    </w:p>
    <w:p w14:paraId="3A8BB114" w14:textId="28B59109" w:rsidR="004A2990" w:rsidRDefault="004A2990" w:rsidP="00002D0C">
      <w:pPr>
        <w:pStyle w:val="Styl1"/>
      </w:pPr>
      <w:r w:rsidRPr="00A60437">
        <w:rPr>
          <w:rStyle w:val="Wykonawca"/>
        </w:rPr>
        <w:t>Wykonawca</w:t>
      </w:r>
      <w:r w:rsidRPr="00A60437">
        <w:t xml:space="preserve"> udziela </w:t>
      </w:r>
      <w:r w:rsidRPr="00A60437">
        <w:rPr>
          <w:rStyle w:val="Zamawiajcy"/>
        </w:rPr>
        <w:t>Zamawiającemu</w:t>
      </w:r>
      <w:r w:rsidRPr="00A60437">
        <w:t xml:space="preserve"> licencji na </w:t>
      </w:r>
      <w:r w:rsidR="000A71AA" w:rsidRPr="00A60437">
        <w:rPr>
          <w:rStyle w:val="Zamawiajcy"/>
        </w:rPr>
        <w:t xml:space="preserve">JPAT </w:t>
      </w:r>
      <w:r w:rsidR="000A71AA" w:rsidRPr="00A60437">
        <w:rPr>
          <w:rStyle w:val="Wykonawca"/>
          <w:b w:val="0"/>
          <w:i/>
          <w:color w:val="FF0000"/>
        </w:rPr>
        <w:t>lub</w:t>
      </w:r>
      <w:r w:rsidR="000A71AA" w:rsidRPr="00A60437">
        <w:rPr>
          <w:rStyle w:val="Wykonawca"/>
          <w:i/>
          <w:color w:val="FF0000"/>
        </w:rPr>
        <w:t xml:space="preserve"> Wykonawca</w:t>
      </w:r>
      <w:r w:rsidR="000A71AA" w:rsidRPr="00A60437">
        <w:rPr>
          <w:i/>
          <w:color w:val="FF0000"/>
        </w:rPr>
        <w:t xml:space="preserve"> zapewnia udzielenie licencji na </w:t>
      </w:r>
      <w:r w:rsidR="000A71AA" w:rsidRPr="00A60437">
        <w:rPr>
          <w:rStyle w:val="Zamawiajcy"/>
          <w:rFonts w:eastAsiaTheme="majorEastAsia"/>
          <w:i/>
          <w:color w:val="FF0000"/>
        </w:rPr>
        <w:t>JPAT</w:t>
      </w:r>
      <w:r w:rsidR="000A71AA" w:rsidRPr="00A60437">
        <w:rPr>
          <w:i/>
          <w:color w:val="FF0000"/>
        </w:rPr>
        <w:t>, w przypadku, gdy nie jest producentem oprogramowania</w:t>
      </w:r>
      <w:r w:rsidRPr="00A60437">
        <w:rPr>
          <w:color w:val="FF0000"/>
        </w:rPr>
        <w:t xml:space="preserve"> </w:t>
      </w:r>
      <w:r w:rsidRPr="00A60437">
        <w:t>na czas nieokreślony</w:t>
      </w:r>
      <w:r w:rsidRPr="004A2990">
        <w:t>.</w:t>
      </w:r>
    </w:p>
    <w:p w14:paraId="2732748B" w14:textId="5E07EAB9" w:rsidR="004A2990" w:rsidRDefault="004A2990" w:rsidP="00002D0C">
      <w:pPr>
        <w:pStyle w:val="Styl1"/>
      </w:pPr>
      <w:r>
        <w:t>Pakiet inicjalny licencji</w:t>
      </w:r>
      <w:r w:rsidR="001A0596">
        <w:t xml:space="preserve"> Jednolitej Pl</w:t>
      </w:r>
      <w:r w:rsidR="00D50748">
        <w:t>atformy Aplikacyjnej i Jednolitej Platformy Technologicznej</w:t>
      </w:r>
      <w:r w:rsidR="001A0596">
        <w:t xml:space="preserve"> zostaną</w:t>
      </w:r>
      <w:r>
        <w:t xml:space="preserve"> </w:t>
      </w:r>
      <w:r w:rsidR="001A0596">
        <w:t>zakupione</w:t>
      </w:r>
      <w:r w:rsidR="00BA33B2">
        <w:t xml:space="preserve"> przez </w:t>
      </w:r>
      <w:r w:rsidR="00BA33B2" w:rsidRPr="00002D0C">
        <w:rPr>
          <w:rStyle w:val="Zamawiajcy"/>
        </w:rPr>
        <w:t>Zamawiającego</w:t>
      </w:r>
      <w:r w:rsidR="00BA33B2">
        <w:t xml:space="preserve"> w </w:t>
      </w:r>
      <w:r w:rsidR="00E22027" w:rsidRPr="00002D0C">
        <w:rPr>
          <w:rStyle w:val="Zamawiajcy"/>
        </w:rPr>
        <w:t>terminie do 30</w:t>
      </w:r>
      <w:r w:rsidR="00BA33B2" w:rsidRPr="00002D0C">
        <w:rPr>
          <w:rStyle w:val="Zamawiajcy"/>
        </w:rPr>
        <w:t xml:space="preserve"> dni od</w:t>
      </w:r>
      <w:r w:rsidR="00BA33B2" w:rsidRPr="00BA33B2">
        <w:rPr>
          <w:color w:val="00B050"/>
        </w:rPr>
        <w:t xml:space="preserve"> </w:t>
      </w:r>
      <w:r w:rsidR="00BA33B2">
        <w:t xml:space="preserve">daty zawarcia </w:t>
      </w:r>
      <w:r w:rsidR="00C93C52" w:rsidRPr="00C93C52">
        <w:rPr>
          <w:rStyle w:val="Zamawiajcy"/>
        </w:rPr>
        <w:t>Umowy</w:t>
      </w:r>
      <w:r w:rsidR="00BA33B2">
        <w:t xml:space="preserve"> na wdrożenie </w:t>
      </w:r>
      <w:r w:rsidR="00C93C52" w:rsidRPr="00C93C52">
        <w:rPr>
          <w:rStyle w:val="Zamawiajcy"/>
        </w:rPr>
        <w:t>JPAT</w:t>
      </w:r>
      <w:r w:rsidR="00BA33B2">
        <w:t xml:space="preserve">, ale nie później niż do dnia 31 grudnia 2021r. </w:t>
      </w:r>
    </w:p>
    <w:p w14:paraId="7B8E941C" w14:textId="5496AB7B" w:rsidR="00686AFB" w:rsidRDefault="00686AFB" w:rsidP="00002D0C">
      <w:pPr>
        <w:pStyle w:val="Styl1"/>
      </w:pPr>
      <w:r>
        <w:t xml:space="preserve">W przypadku przedłużającego się postępowania na udzielenie niniejszego postępowania o udzielenie zamówienia publicznego lub postępowania na wdrożenie </w:t>
      </w:r>
      <w:r w:rsidR="00C93C52" w:rsidRPr="00C93C52">
        <w:rPr>
          <w:rStyle w:val="Zamawiajcy"/>
        </w:rPr>
        <w:t>JPAT</w:t>
      </w:r>
      <w:r>
        <w:t xml:space="preserve">, strony dopuszczają możliwość wydłużenia terminu, o którym mowa w ust. 2 </w:t>
      </w:r>
      <w:r w:rsidR="00C93C52" w:rsidRPr="00C93C52">
        <w:rPr>
          <w:rStyle w:val="Zamawiajcy"/>
        </w:rPr>
        <w:t>Umowy</w:t>
      </w:r>
      <w:r>
        <w:t xml:space="preserve">. </w:t>
      </w:r>
    </w:p>
    <w:p w14:paraId="3B9A21DE" w14:textId="352035DC" w:rsidR="00BA33B2" w:rsidRDefault="00BA33B2" w:rsidP="00002D0C">
      <w:pPr>
        <w:pStyle w:val="Styl1"/>
        <w:rPr>
          <w:color w:val="auto"/>
        </w:rPr>
      </w:pPr>
      <w:r w:rsidRPr="007D1ACA">
        <w:rPr>
          <w:color w:val="auto"/>
        </w:rPr>
        <w:t xml:space="preserve"> Pakiet dodatkowy licencji </w:t>
      </w:r>
      <w:r w:rsidR="001A0596" w:rsidRPr="007D1ACA">
        <w:rPr>
          <w:color w:val="auto"/>
        </w:rPr>
        <w:t xml:space="preserve"> Jednolitej Platformy Aplikacyjnej</w:t>
      </w:r>
      <w:r w:rsidR="00D50748" w:rsidRPr="007D1ACA">
        <w:rPr>
          <w:color w:val="auto"/>
        </w:rPr>
        <w:t xml:space="preserve"> (prawo opcji)</w:t>
      </w:r>
      <w:r w:rsidR="001A0596" w:rsidRPr="007D1ACA">
        <w:rPr>
          <w:color w:val="auto"/>
        </w:rPr>
        <w:t xml:space="preserve"> </w:t>
      </w:r>
      <w:r w:rsidR="00D50748" w:rsidRPr="007D1ACA">
        <w:rPr>
          <w:color w:val="auto"/>
        </w:rPr>
        <w:t xml:space="preserve">będzie realizowany </w:t>
      </w:r>
      <w:r w:rsidRPr="007D1ACA">
        <w:rPr>
          <w:color w:val="auto"/>
        </w:rPr>
        <w:t xml:space="preserve">na podstawie sukcesywnych zleceń </w:t>
      </w:r>
      <w:r w:rsidRPr="007D1ACA">
        <w:rPr>
          <w:rStyle w:val="Zamawiajcy"/>
          <w:color w:val="auto"/>
        </w:rPr>
        <w:t>Zamawiającego</w:t>
      </w:r>
      <w:r w:rsidRPr="007D1ACA">
        <w:rPr>
          <w:color w:val="auto"/>
        </w:rPr>
        <w:t xml:space="preserve"> w okresie 24 miesięcy od zakupu Pakietu inicjalnego licencji. </w:t>
      </w:r>
    </w:p>
    <w:p w14:paraId="4F59ED1C" w14:textId="77777777" w:rsidR="007F1B8E" w:rsidRPr="00DD11A5" w:rsidRDefault="007F1B8E" w:rsidP="007F1B8E">
      <w:pPr>
        <w:pStyle w:val="Styl1"/>
        <w:rPr>
          <w:i/>
          <w:color w:val="FF0000"/>
        </w:rPr>
      </w:pPr>
      <w:r w:rsidRPr="00DD11A5">
        <w:rPr>
          <w:i/>
          <w:color w:val="FF0000"/>
        </w:rPr>
        <w:t xml:space="preserve">Opieka serwisowa producenta oprogramowania JPAT realizowana będzie: </w:t>
      </w:r>
    </w:p>
    <w:p w14:paraId="342533C2" w14:textId="2AA30EB8" w:rsidR="00DF4F44" w:rsidRPr="00DD11A5" w:rsidRDefault="00DF4F44" w:rsidP="00DF4F44">
      <w:pPr>
        <w:pStyle w:val="Styl1"/>
        <w:numPr>
          <w:ilvl w:val="0"/>
          <w:numId w:val="0"/>
        </w:numPr>
        <w:ind w:left="1134"/>
        <w:rPr>
          <w:i/>
          <w:color w:val="FF0000"/>
        </w:rPr>
      </w:pPr>
      <w:r w:rsidRPr="00DD11A5">
        <w:rPr>
          <w:i/>
          <w:color w:val="FF0000"/>
        </w:rPr>
        <w:t xml:space="preserve">- Serwis producenta oprogramowania dla Pakietu inicjalnego licencji – okres 12 miesięcy od dostawy Pakietu inicjalnego licencji; </w:t>
      </w:r>
    </w:p>
    <w:p w14:paraId="35FDE926" w14:textId="01E33F66" w:rsidR="00DF4F44" w:rsidRPr="00DD11A5" w:rsidRDefault="00DF4F44" w:rsidP="00DF4F44">
      <w:pPr>
        <w:pStyle w:val="Styl1"/>
        <w:numPr>
          <w:ilvl w:val="0"/>
          <w:numId w:val="0"/>
        </w:numPr>
        <w:ind w:left="1134"/>
        <w:rPr>
          <w:i/>
          <w:color w:val="FF0000"/>
        </w:rPr>
      </w:pPr>
      <w:r w:rsidRPr="00DD11A5">
        <w:rPr>
          <w:i/>
          <w:color w:val="FF0000"/>
        </w:rPr>
        <w:t xml:space="preserve">- Prawo opcji: Serwis producenta oprogramowania dla Pakietu inicjalnego licencji – okres maksymalnie 24 miesięcy; </w:t>
      </w:r>
    </w:p>
    <w:p w14:paraId="5D458707" w14:textId="6C09B827" w:rsidR="007F1B8E" w:rsidRPr="00DD11A5" w:rsidRDefault="00DF4F44" w:rsidP="00DF4F44">
      <w:pPr>
        <w:pStyle w:val="Styl1"/>
        <w:numPr>
          <w:ilvl w:val="0"/>
          <w:numId w:val="0"/>
        </w:numPr>
        <w:ind w:left="1134"/>
        <w:rPr>
          <w:i/>
          <w:color w:val="FF0000"/>
        </w:rPr>
      </w:pPr>
      <w:r w:rsidRPr="00DD11A5">
        <w:rPr>
          <w:i/>
          <w:color w:val="FF0000"/>
        </w:rPr>
        <w:t>- Prawo opcji: Serwis producenta oprogramowani dla Pakietu dodatkowych licencji – okres maksymalnie 12 miesięcy.</w:t>
      </w:r>
    </w:p>
    <w:p w14:paraId="5DE24BBA" w14:textId="55E18F8A" w:rsidR="00BA33B2" w:rsidRPr="00DD11A5" w:rsidRDefault="00BA33B2" w:rsidP="00DD11A5">
      <w:pPr>
        <w:pStyle w:val="Styl1"/>
        <w:numPr>
          <w:ilvl w:val="0"/>
          <w:numId w:val="0"/>
        </w:numPr>
        <w:ind w:left="1134"/>
        <w:rPr>
          <w:color w:val="FF0000"/>
        </w:rPr>
      </w:pPr>
      <w:r w:rsidRPr="00DD11A5">
        <w:rPr>
          <w:color w:val="FF0000"/>
        </w:rPr>
        <w:t xml:space="preserve"> </w:t>
      </w:r>
      <w:r w:rsidRPr="00DD11A5">
        <w:rPr>
          <w:strike/>
          <w:color w:val="FF0000"/>
        </w:rPr>
        <w:t xml:space="preserve">Opieka serwisowa producenta oprogramowania </w:t>
      </w:r>
      <w:r w:rsidR="00C93C52" w:rsidRPr="00DD11A5">
        <w:rPr>
          <w:rStyle w:val="Zamawiajcy"/>
          <w:strike/>
          <w:color w:val="FF0000"/>
        </w:rPr>
        <w:t>JPAT</w:t>
      </w:r>
      <w:r w:rsidRPr="00DD11A5">
        <w:rPr>
          <w:strike/>
          <w:color w:val="FF0000"/>
        </w:rPr>
        <w:t xml:space="preserve">  realizowana będzie przez okres 12</w:t>
      </w:r>
      <w:r w:rsidR="00002D0C" w:rsidRPr="00DD11A5">
        <w:rPr>
          <w:strike/>
          <w:color w:val="FF0000"/>
        </w:rPr>
        <w:t> </w:t>
      </w:r>
      <w:r w:rsidRPr="00DD11A5">
        <w:rPr>
          <w:strike/>
          <w:color w:val="FF0000"/>
        </w:rPr>
        <w:t>miesięcy od zakupu Pakietu inicjalnego licencji</w:t>
      </w:r>
      <w:r w:rsidRPr="00DD11A5">
        <w:rPr>
          <w:color w:val="FF0000"/>
        </w:rPr>
        <w:t xml:space="preserve">. </w:t>
      </w:r>
    </w:p>
    <w:p w14:paraId="4530880D" w14:textId="73ABBBD7" w:rsidR="006E0C83" w:rsidRPr="007244F2" w:rsidRDefault="00002D0C" w:rsidP="00002D0C">
      <w:pPr>
        <w:pStyle w:val="Podtytu"/>
      </w:pPr>
      <w:r>
        <w:br/>
      </w:r>
      <w:r w:rsidR="006E0C83" w:rsidRPr="007244F2">
        <w:t>Wynagrodzeni</w:t>
      </w:r>
      <w:r w:rsidR="00DA18F2">
        <w:t>E</w:t>
      </w:r>
    </w:p>
    <w:p w14:paraId="2FF1C335" w14:textId="746428F3" w:rsidR="00033514" w:rsidRPr="00033514" w:rsidRDefault="006E0C83" w:rsidP="00002D0C">
      <w:pPr>
        <w:pStyle w:val="Styl1"/>
      </w:pPr>
      <w:r w:rsidRPr="007244F2">
        <w:t xml:space="preserve">Z tytułu należytej realizacji </w:t>
      </w:r>
      <w:r w:rsidR="00C93C52" w:rsidRPr="00C93C52">
        <w:rPr>
          <w:rStyle w:val="Zamawiajcy"/>
        </w:rPr>
        <w:t>Umowy</w:t>
      </w:r>
      <w:r w:rsidRPr="007244F2">
        <w:t xml:space="preserve"> </w:t>
      </w:r>
      <w:r w:rsidRPr="003069EE">
        <w:rPr>
          <w:rStyle w:val="Zamawiajcy"/>
        </w:rPr>
        <w:t>Zamawiający</w:t>
      </w:r>
      <w:r w:rsidRPr="007244F2">
        <w:t xml:space="preserve"> zapłaci </w:t>
      </w:r>
      <w:r w:rsidRPr="003069EE">
        <w:rPr>
          <w:rStyle w:val="Wykonawca"/>
        </w:rPr>
        <w:t>Wykonawcy</w:t>
      </w:r>
      <w:r w:rsidRPr="007244F2">
        <w:t xml:space="preserve"> łączne wynagrodzenie w wysokości brutto nie przekraczającej ………………….. zł (słownie: ………………….. złotych), w tym wartość netto ………………….. PLN, podatek VAT ………………….. PLN.</w:t>
      </w:r>
    </w:p>
    <w:p w14:paraId="4294FB3E" w14:textId="5E0DE1E7" w:rsidR="006E0C83" w:rsidRPr="00033514" w:rsidRDefault="006E0C83" w:rsidP="003069EE">
      <w:pPr>
        <w:pStyle w:val="Styl1"/>
      </w:pPr>
      <w:r w:rsidRPr="00033514">
        <w:t xml:space="preserve">Wynagrodzenie </w:t>
      </w:r>
      <w:r w:rsidRPr="003069EE">
        <w:rPr>
          <w:rStyle w:val="Wykonawca"/>
        </w:rPr>
        <w:t>Wykonawcy</w:t>
      </w:r>
      <w:r w:rsidR="00E70675" w:rsidRPr="00033514">
        <w:rPr>
          <w:rStyle w:val="Wykonawca"/>
          <w:rFonts w:ascii="Times New Roman" w:hAnsi="Times New Roman"/>
          <w:sz w:val="24"/>
          <w:szCs w:val="24"/>
        </w:rPr>
        <w:t>,</w:t>
      </w:r>
      <w:r w:rsidRPr="00033514">
        <w:t xml:space="preserve"> o którym mowa w ust.</w:t>
      </w:r>
      <w:r w:rsidR="00E70675" w:rsidRPr="00033514">
        <w:t xml:space="preserve"> 1, </w:t>
      </w:r>
      <w:r w:rsidR="00E70675" w:rsidRPr="003069EE">
        <w:rPr>
          <w:color w:val="auto"/>
        </w:rPr>
        <w:t xml:space="preserve">na podstawie </w:t>
      </w:r>
      <w:r w:rsidR="00E70675" w:rsidRPr="003069EE">
        <w:rPr>
          <w:rStyle w:val="Uwydatnienie"/>
        </w:rPr>
        <w:t>Formularza cenowego</w:t>
      </w:r>
      <w:r w:rsidR="00E70675" w:rsidRPr="00033514">
        <w:rPr>
          <w:color w:val="0070C0"/>
        </w:rPr>
        <w:t xml:space="preserve">, </w:t>
      </w:r>
      <w:r w:rsidR="00E70675" w:rsidRPr="003069EE">
        <w:rPr>
          <w:color w:val="auto"/>
        </w:rPr>
        <w:t xml:space="preserve">stanowiącego </w:t>
      </w:r>
      <w:r w:rsidR="00E70675" w:rsidRPr="003069EE">
        <w:rPr>
          <w:rStyle w:val="Uwydatnienie"/>
        </w:rPr>
        <w:t xml:space="preserve">załącznik nr 2 do </w:t>
      </w:r>
      <w:r w:rsidR="00C93C52" w:rsidRPr="00C93C52">
        <w:rPr>
          <w:rStyle w:val="Zamawiajcy"/>
        </w:rPr>
        <w:t>Umowy</w:t>
      </w:r>
      <w:r w:rsidR="00E70675" w:rsidRPr="00033514">
        <w:rPr>
          <w:color w:val="0070C0"/>
        </w:rPr>
        <w:t>,</w:t>
      </w:r>
      <w:r w:rsidR="00E70675" w:rsidRPr="00033514">
        <w:t xml:space="preserve"> </w:t>
      </w:r>
      <w:r w:rsidRPr="00033514">
        <w:t xml:space="preserve">będzie płatne w częściach odpowiadających poszczególnym elementom zakresu </w:t>
      </w:r>
      <w:r w:rsidR="00C93C52" w:rsidRPr="00C93C52">
        <w:rPr>
          <w:rStyle w:val="Zamawiajcy"/>
        </w:rPr>
        <w:t>Umowy</w:t>
      </w:r>
      <w:r w:rsidRPr="00033514">
        <w:t xml:space="preserve"> wskazanym w </w:t>
      </w:r>
      <w:r w:rsidRPr="00033514">
        <w:fldChar w:fldCharType="begin"/>
      </w:r>
      <w:r w:rsidRPr="00033514">
        <w:instrText xml:space="preserve"> REF _Ref45880847 \w \h </w:instrText>
      </w:r>
      <w:r w:rsidR="007244F2" w:rsidRPr="00033514">
        <w:instrText xml:space="preserve"> \* MERGEFORMAT </w:instrText>
      </w:r>
      <w:r w:rsidRPr="00033514">
        <w:fldChar w:fldCharType="separate"/>
      </w:r>
      <w:r w:rsidR="00133E81">
        <w:t>§2  </w:t>
      </w:r>
      <w:r w:rsidRPr="00033514">
        <w:fldChar w:fldCharType="end"/>
      </w:r>
      <w:r w:rsidRPr="00033514">
        <w:t xml:space="preserve">: </w:t>
      </w:r>
    </w:p>
    <w:p w14:paraId="55257FFF" w14:textId="162C5874" w:rsidR="00295D86" w:rsidRDefault="006E0C83" w:rsidP="00331C50">
      <w:pPr>
        <w:pStyle w:val="Styl1"/>
        <w:numPr>
          <w:ilvl w:val="2"/>
          <w:numId w:val="2"/>
        </w:numPr>
        <w:rPr>
          <w:color w:val="auto"/>
        </w:rPr>
      </w:pPr>
      <w:r w:rsidRPr="003069EE">
        <w:rPr>
          <w:color w:val="auto"/>
        </w:rPr>
        <w:t>za sprzedaż</w:t>
      </w:r>
      <w:r w:rsidR="00A83A83" w:rsidRPr="003069EE">
        <w:rPr>
          <w:color w:val="auto"/>
        </w:rPr>
        <w:t xml:space="preserve"> Pakietu ini</w:t>
      </w:r>
      <w:r w:rsidR="00E95A67" w:rsidRPr="003069EE">
        <w:rPr>
          <w:color w:val="auto"/>
        </w:rPr>
        <w:t xml:space="preserve">cjalnego </w:t>
      </w:r>
      <w:r w:rsidR="001A0596" w:rsidRPr="003069EE">
        <w:rPr>
          <w:color w:val="auto"/>
        </w:rPr>
        <w:t xml:space="preserve"> licencji J</w:t>
      </w:r>
      <w:r w:rsidR="00A83A83" w:rsidRPr="003069EE">
        <w:rPr>
          <w:color w:val="auto"/>
        </w:rPr>
        <w:t xml:space="preserve">ednolitej </w:t>
      </w:r>
      <w:r w:rsidR="00D35713" w:rsidRPr="003069EE">
        <w:rPr>
          <w:color w:val="auto"/>
        </w:rPr>
        <w:t>Platformy A</w:t>
      </w:r>
      <w:r w:rsidRPr="003069EE">
        <w:rPr>
          <w:color w:val="auto"/>
        </w:rPr>
        <w:t>plikacyjnej, (</w:t>
      </w:r>
      <w:r w:rsidRPr="003069EE">
        <w:rPr>
          <w:color w:val="auto"/>
        </w:rPr>
        <w:fldChar w:fldCharType="begin"/>
      </w:r>
      <w:r w:rsidRPr="003069EE">
        <w:rPr>
          <w:color w:val="auto"/>
        </w:rPr>
        <w:instrText xml:space="preserve"> REF _Ref45880847 \n \h </w:instrText>
      </w:r>
      <w:r w:rsidR="007244F2" w:rsidRPr="003069EE">
        <w:rPr>
          <w:color w:val="auto"/>
        </w:rPr>
        <w:instrText xml:space="preserve"> \* MERGEFORMAT </w:instrText>
      </w:r>
      <w:r w:rsidRPr="003069EE">
        <w:rPr>
          <w:color w:val="auto"/>
        </w:rPr>
      </w:r>
      <w:r w:rsidRPr="003069EE">
        <w:rPr>
          <w:color w:val="auto"/>
        </w:rPr>
        <w:fldChar w:fldCharType="separate"/>
      </w:r>
      <w:r w:rsidR="00133E81">
        <w:rPr>
          <w:color w:val="auto"/>
        </w:rPr>
        <w:t>§2  </w:t>
      </w:r>
      <w:r w:rsidRPr="003069EE">
        <w:rPr>
          <w:color w:val="auto"/>
        </w:rPr>
        <w:fldChar w:fldCharType="end"/>
      </w:r>
      <w:r w:rsidRPr="003069EE">
        <w:rPr>
          <w:color w:val="auto"/>
        </w:rPr>
        <w:t>ust.1</w:t>
      </w:r>
      <w:r w:rsidR="008950FF">
        <w:rPr>
          <w:color w:val="auto"/>
        </w:rPr>
        <w:t xml:space="preserve"> pkt 1 p</w:t>
      </w:r>
      <w:r w:rsidR="0088469C" w:rsidRPr="003069EE">
        <w:rPr>
          <w:color w:val="auto"/>
        </w:rPr>
        <w:t xml:space="preserve">pkt </w:t>
      </w:r>
      <w:r w:rsidR="00DA18F2">
        <w:rPr>
          <w:color w:val="auto"/>
        </w:rPr>
        <w:t>a):</w:t>
      </w:r>
    </w:p>
    <w:p w14:paraId="5B64FF4F" w14:textId="147D317E" w:rsidR="00295D86" w:rsidRDefault="00295D86" w:rsidP="00295D86">
      <w:pPr>
        <w:pStyle w:val="AkapitzList2"/>
        <w:jc w:val="left"/>
      </w:pPr>
      <w:r w:rsidRPr="003069EE">
        <w:t>w kwocie</w:t>
      </w:r>
      <w:r>
        <w:t xml:space="preserve"> </w:t>
      </w:r>
      <w:r w:rsidR="006E0C83" w:rsidRPr="003069EE">
        <w:t xml:space="preserve">brutto …………… </w:t>
      </w:r>
      <w:r>
        <w:t>PLN</w:t>
      </w:r>
      <w:r w:rsidR="006E0C83" w:rsidRPr="003069EE">
        <w:t xml:space="preserve">  (słownie: …………… złotych), </w:t>
      </w:r>
    </w:p>
    <w:p w14:paraId="342F9F9F" w14:textId="77777777" w:rsidR="00295D86" w:rsidRDefault="006E0C83" w:rsidP="00295D86">
      <w:pPr>
        <w:pStyle w:val="AkapitzList2"/>
        <w:jc w:val="left"/>
      </w:pPr>
      <w:r w:rsidRPr="003069EE">
        <w:t xml:space="preserve">w tym wartość netto …………… PLN, </w:t>
      </w:r>
    </w:p>
    <w:p w14:paraId="68774978" w14:textId="220B5B19" w:rsidR="006E0C83" w:rsidRPr="003069EE" w:rsidRDefault="006E0C83" w:rsidP="00295D86">
      <w:pPr>
        <w:pStyle w:val="AkapitzList2"/>
        <w:jc w:val="left"/>
      </w:pPr>
      <w:r w:rsidRPr="003069EE">
        <w:lastRenderedPageBreak/>
        <w:t xml:space="preserve">podatek VAT …………… PLN, </w:t>
      </w:r>
    </w:p>
    <w:p w14:paraId="1CADDF5F" w14:textId="77646DAF" w:rsidR="00295D86" w:rsidRPr="007D1ACA" w:rsidRDefault="006E0C83" w:rsidP="00331C50">
      <w:pPr>
        <w:pStyle w:val="Styl1"/>
        <w:numPr>
          <w:ilvl w:val="2"/>
          <w:numId w:val="2"/>
        </w:numPr>
        <w:rPr>
          <w:color w:val="auto"/>
        </w:rPr>
      </w:pPr>
      <w:r w:rsidRPr="003069EE">
        <w:rPr>
          <w:color w:val="auto"/>
        </w:rPr>
        <w:t xml:space="preserve">za sprzedaż </w:t>
      </w:r>
      <w:r w:rsidR="00A83A83" w:rsidRPr="003069EE">
        <w:rPr>
          <w:color w:val="auto"/>
        </w:rPr>
        <w:t xml:space="preserve">Pakietu dodatkowego licencji </w:t>
      </w:r>
      <w:r w:rsidR="00D35713" w:rsidRPr="003069EE">
        <w:rPr>
          <w:color w:val="auto"/>
        </w:rPr>
        <w:t>Jednolitej P</w:t>
      </w:r>
      <w:r w:rsidR="008D3B07" w:rsidRPr="003069EE">
        <w:rPr>
          <w:color w:val="auto"/>
        </w:rPr>
        <w:t xml:space="preserve">latformy </w:t>
      </w:r>
      <w:r w:rsidR="008D3B07" w:rsidRPr="007D1ACA">
        <w:rPr>
          <w:color w:val="auto"/>
        </w:rPr>
        <w:t>A</w:t>
      </w:r>
      <w:r w:rsidR="00A83A83" w:rsidRPr="007D1ACA">
        <w:rPr>
          <w:color w:val="auto"/>
        </w:rPr>
        <w:t>plikacyjnej</w:t>
      </w:r>
      <w:r w:rsidR="00D65748" w:rsidRPr="007D1ACA">
        <w:rPr>
          <w:color w:val="auto"/>
        </w:rPr>
        <w:t xml:space="preserve"> </w:t>
      </w:r>
      <w:r w:rsidR="00B80067" w:rsidRPr="007D1ACA">
        <w:rPr>
          <w:color w:val="auto"/>
        </w:rPr>
        <w:t xml:space="preserve">- prawo opcji </w:t>
      </w:r>
      <w:r w:rsidR="00A83A83" w:rsidRPr="007D1ACA">
        <w:rPr>
          <w:color w:val="auto"/>
        </w:rPr>
        <w:t xml:space="preserve"> </w:t>
      </w:r>
      <w:r w:rsidRPr="007D1ACA">
        <w:rPr>
          <w:color w:val="auto"/>
        </w:rPr>
        <w:t>(§2 ust.</w:t>
      </w:r>
      <w:r w:rsidR="008950FF" w:rsidRPr="007D1ACA">
        <w:rPr>
          <w:color w:val="auto"/>
        </w:rPr>
        <w:t xml:space="preserve"> </w:t>
      </w:r>
      <w:r w:rsidRPr="007D1ACA">
        <w:rPr>
          <w:color w:val="auto"/>
        </w:rPr>
        <w:t>1</w:t>
      </w:r>
      <w:r w:rsidR="008950FF" w:rsidRPr="007D1ACA">
        <w:rPr>
          <w:color w:val="auto"/>
        </w:rPr>
        <w:t xml:space="preserve"> pkt 1 p</w:t>
      </w:r>
      <w:r w:rsidR="0088469C" w:rsidRPr="007D1ACA">
        <w:rPr>
          <w:color w:val="auto"/>
        </w:rPr>
        <w:t xml:space="preserve">pkt </w:t>
      </w:r>
      <w:r w:rsidRPr="007D1ACA">
        <w:rPr>
          <w:color w:val="auto"/>
        </w:rPr>
        <w:t>b)</w:t>
      </w:r>
      <w:r w:rsidR="00D35713" w:rsidRPr="007D1ACA">
        <w:rPr>
          <w:color w:val="auto"/>
        </w:rPr>
        <w:t xml:space="preserve"> ogółem</w:t>
      </w:r>
      <w:r w:rsidR="00DA18F2" w:rsidRPr="007D1ACA">
        <w:rPr>
          <w:color w:val="auto"/>
        </w:rPr>
        <w:t>:</w:t>
      </w:r>
      <w:r w:rsidRPr="007D1ACA">
        <w:rPr>
          <w:color w:val="auto"/>
        </w:rPr>
        <w:t xml:space="preserve"> </w:t>
      </w:r>
    </w:p>
    <w:p w14:paraId="6185516E" w14:textId="360D1B35" w:rsidR="00295D86" w:rsidRPr="007D1ACA" w:rsidRDefault="006E0C83" w:rsidP="00295D86">
      <w:pPr>
        <w:pStyle w:val="AkapitzList2"/>
      </w:pPr>
      <w:r w:rsidRPr="007D1ACA">
        <w:t xml:space="preserve">w kwocie brutto …………… </w:t>
      </w:r>
      <w:r w:rsidR="00295D86" w:rsidRPr="007D1ACA">
        <w:t>PLN</w:t>
      </w:r>
      <w:r w:rsidRPr="007D1ACA">
        <w:t xml:space="preserve"> (słownie: …………… złotyc</w:t>
      </w:r>
      <w:r w:rsidR="00A83A83" w:rsidRPr="007D1ACA">
        <w:t xml:space="preserve">h) </w:t>
      </w:r>
      <w:r w:rsidRPr="007D1ACA">
        <w:t xml:space="preserve">, </w:t>
      </w:r>
    </w:p>
    <w:p w14:paraId="3DD3D9AB" w14:textId="77777777" w:rsidR="00295D86" w:rsidRPr="007D1ACA" w:rsidRDefault="006E0C83" w:rsidP="00295D86">
      <w:pPr>
        <w:pStyle w:val="AkapitzList2"/>
      </w:pPr>
      <w:r w:rsidRPr="007D1ACA">
        <w:t xml:space="preserve">w tym wartość netto …………… PLN, </w:t>
      </w:r>
    </w:p>
    <w:p w14:paraId="434A7987" w14:textId="035259FB" w:rsidR="006E0C83" w:rsidRPr="007D1ACA" w:rsidRDefault="006E0C83" w:rsidP="00295D86">
      <w:pPr>
        <w:pStyle w:val="AkapitzList2"/>
      </w:pPr>
      <w:r w:rsidRPr="007D1ACA">
        <w:t>podatek VAT …………… PLN,</w:t>
      </w:r>
    </w:p>
    <w:p w14:paraId="21E06A92" w14:textId="62D0CD9B" w:rsidR="00295D86" w:rsidRPr="007D1ACA" w:rsidRDefault="006E0C83" w:rsidP="00331C50">
      <w:pPr>
        <w:pStyle w:val="Styl1"/>
        <w:numPr>
          <w:ilvl w:val="2"/>
          <w:numId w:val="2"/>
        </w:numPr>
        <w:rPr>
          <w:color w:val="auto"/>
        </w:rPr>
      </w:pPr>
      <w:r w:rsidRPr="007D1ACA">
        <w:rPr>
          <w:color w:val="auto"/>
        </w:rPr>
        <w:t xml:space="preserve">za sprzedaż </w:t>
      </w:r>
      <w:r w:rsidR="00A83A83" w:rsidRPr="007D1ACA">
        <w:rPr>
          <w:color w:val="auto"/>
        </w:rPr>
        <w:t>P</w:t>
      </w:r>
      <w:r w:rsidR="00E95A67" w:rsidRPr="007D1ACA">
        <w:rPr>
          <w:color w:val="auto"/>
        </w:rPr>
        <w:t xml:space="preserve">akietu inicjalnego </w:t>
      </w:r>
      <w:r w:rsidR="00A83A83" w:rsidRPr="007D1ACA">
        <w:rPr>
          <w:color w:val="auto"/>
        </w:rPr>
        <w:t xml:space="preserve">licencji </w:t>
      </w:r>
      <w:r w:rsidR="00D35713" w:rsidRPr="007D1ACA">
        <w:rPr>
          <w:color w:val="auto"/>
        </w:rPr>
        <w:t>J</w:t>
      </w:r>
      <w:r w:rsidR="00A83A83" w:rsidRPr="007D1ACA">
        <w:rPr>
          <w:color w:val="auto"/>
        </w:rPr>
        <w:t>ednolitej</w:t>
      </w:r>
      <w:r w:rsidR="00D35713" w:rsidRPr="007D1ACA">
        <w:rPr>
          <w:color w:val="auto"/>
        </w:rPr>
        <w:t xml:space="preserve"> Platformy T</w:t>
      </w:r>
      <w:r w:rsidR="008950FF" w:rsidRPr="007D1ACA">
        <w:rPr>
          <w:color w:val="auto"/>
        </w:rPr>
        <w:t xml:space="preserve">echnologicznej, </w:t>
      </w:r>
      <w:r w:rsidR="00D65748" w:rsidRPr="007D1ACA">
        <w:rPr>
          <w:color w:val="auto"/>
        </w:rPr>
        <w:br/>
      </w:r>
      <w:r w:rsidR="008950FF" w:rsidRPr="007D1ACA">
        <w:rPr>
          <w:color w:val="auto"/>
        </w:rPr>
        <w:t xml:space="preserve">(§2 </w:t>
      </w:r>
      <w:r w:rsidRPr="007D1ACA">
        <w:rPr>
          <w:color w:val="auto"/>
        </w:rPr>
        <w:t>ust. 2</w:t>
      </w:r>
      <w:r w:rsidR="0088469C" w:rsidRPr="007D1ACA">
        <w:rPr>
          <w:color w:val="auto"/>
        </w:rPr>
        <w:t xml:space="preserve"> pkt a) - e)</w:t>
      </w:r>
      <w:r w:rsidR="00DA18F2" w:rsidRPr="007D1ACA">
        <w:rPr>
          <w:color w:val="auto"/>
        </w:rPr>
        <w:t>:</w:t>
      </w:r>
    </w:p>
    <w:p w14:paraId="75D2DAFC" w14:textId="0E39E97A" w:rsidR="00295D86" w:rsidRDefault="006E0C83" w:rsidP="00295D86">
      <w:pPr>
        <w:pStyle w:val="AkapitzList2"/>
      </w:pPr>
      <w:r w:rsidRPr="003069EE">
        <w:t xml:space="preserve">w kwocie brutto …………… </w:t>
      </w:r>
      <w:r w:rsidR="00295D86">
        <w:t>PLN</w:t>
      </w:r>
      <w:r w:rsidRPr="003069EE">
        <w:t xml:space="preserve"> (słownie: …………… złotyc</w:t>
      </w:r>
      <w:r w:rsidR="00A83A83" w:rsidRPr="003069EE">
        <w:t>h)</w:t>
      </w:r>
      <w:r w:rsidRPr="003069EE">
        <w:t xml:space="preserve">, </w:t>
      </w:r>
    </w:p>
    <w:p w14:paraId="57C9A6FB" w14:textId="77777777" w:rsidR="00295D86" w:rsidRPr="007D129D" w:rsidRDefault="006E0C83" w:rsidP="00295D86">
      <w:pPr>
        <w:pStyle w:val="AkapitzList2"/>
      </w:pPr>
      <w:r w:rsidRPr="007D129D">
        <w:t xml:space="preserve">w tym wartość netto …………… PLN, </w:t>
      </w:r>
    </w:p>
    <w:p w14:paraId="44EBC69B" w14:textId="6E17CCBD" w:rsidR="00A83A83" w:rsidRPr="007D129D" w:rsidRDefault="006E0C83" w:rsidP="00295D86">
      <w:pPr>
        <w:pStyle w:val="AkapitzList2"/>
      </w:pPr>
      <w:r w:rsidRPr="007D129D">
        <w:t>podatek VAT …………… PLN,</w:t>
      </w:r>
    </w:p>
    <w:p w14:paraId="61E66108" w14:textId="77777777" w:rsidR="00B664BE" w:rsidRPr="007D129D" w:rsidRDefault="00B664BE" w:rsidP="00B664BE">
      <w:pPr>
        <w:pStyle w:val="Styl1"/>
        <w:numPr>
          <w:ilvl w:val="2"/>
          <w:numId w:val="2"/>
        </w:numPr>
        <w:rPr>
          <w:b/>
          <w:color w:val="auto"/>
        </w:rPr>
      </w:pPr>
      <w:r w:rsidRPr="007D129D">
        <w:rPr>
          <w:color w:val="auto"/>
        </w:rPr>
        <w:t xml:space="preserve">za świadczenie usługi serwisu producenta oprogramowania </w:t>
      </w:r>
      <w:r w:rsidRPr="007D129D">
        <w:rPr>
          <w:rStyle w:val="Zamawiajcy"/>
          <w:color w:val="auto"/>
        </w:rPr>
        <w:t xml:space="preserve">JPAT </w:t>
      </w:r>
      <w:r w:rsidRPr="007D129D">
        <w:rPr>
          <w:rStyle w:val="Zamawiajcy"/>
          <w:b w:val="0"/>
          <w:color w:val="auto"/>
        </w:rPr>
        <w:t>przez okres 12 miesięcy od</w:t>
      </w:r>
      <w:r w:rsidRPr="007D129D">
        <w:rPr>
          <w:rStyle w:val="Zamawiajcy"/>
          <w:color w:val="auto"/>
        </w:rPr>
        <w:t xml:space="preserve"> </w:t>
      </w:r>
      <w:r w:rsidRPr="007D129D">
        <w:rPr>
          <w:color w:val="auto"/>
        </w:rPr>
        <w:t xml:space="preserve">daty dostarczenia Pakietu inicjalnego licencji </w:t>
      </w:r>
      <w:r w:rsidRPr="007D129D">
        <w:rPr>
          <w:rStyle w:val="Zamawiajcy"/>
          <w:color w:val="auto"/>
        </w:rPr>
        <w:t xml:space="preserve">Zamawiającemu, </w:t>
      </w:r>
      <w:r w:rsidRPr="007D129D">
        <w:rPr>
          <w:rStyle w:val="Zamawiajcy"/>
          <w:b w:val="0"/>
          <w:color w:val="auto"/>
        </w:rPr>
        <w:t>ogółem</w:t>
      </w:r>
      <w:r w:rsidRPr="007D129D">
        <w:rPr>
          <w:b/>
          <w:color w:val="auto"/>
        </w:rPr>
        <w:t>:</w:t>
      </w:r>
    </w:p>
    <w:p w14:paraId="5E255B0E" w14:textId="77777777" w:rsidR="00B664BE" w:rsidRPr="007D129D" w:rsidRDefault="00B664BE" w:rsidP="00B664BE">
      <w:pPr>
        <w:pStyle w:val="AkapitzList2"/>
      </w:pPr>
      <w:r w:rsidRPr="007D129D">
        <w:t xml:space="preserve">w kwocie brutto …………… PLN (słownie: …………… złotych), </w:t>
      </w:r>
    </w:p>
    <w:p w14:paraId="5A2303A6" w14:textId="77777777" w:rsidR="00B664BE" w:rsidRPr="007D129D" w:rsidRDefault="00B664BE" w:rsidP="00B664BE">
      <w:pPr>
        <w:pStyle w:val="AkapitzList2"/>
      </w:pPr>
      <w:r w:rsidRPr="007D129D">
        <w:t xml:space="preserve">w tym wartość netto …………… PLN, </w:t>
      </w:r>
    </w:p>
    <w:p w14:paraId="0C4FCFCC" w14:textId="77777777" w:rsidR="00B664BE" w:rsidRPr="007D129D" w:rsidRDefault="00B664BE" w:rsidP="00B664BE">
      <w:pPr>
        <w:pStyle w:val="AkapitzList2"/>
      </w:pPr>
      <w:r w:rsidRPr="007D129D">
        <w:t>podatek VAT …………… PLN,</w:t>
      </w:r>
    </w:p>
    <w:p w14:paraId="0BD1D715" w14:textId="17D736B4" w:rsidR="00B664BE" w:rsidRPr="00DD11A5" w:rsidRDefault="00B664BE" w:rsidP="00B664BE">
      <w:pPr>
        <w:pStyle w:val="Styl1"/>
        <w:numPr>
          <w:ilvl w:val="2"/>
          <w:numId w:val="2"/>
        </w:numPr>
        <w:rPr>
          <w:b/>
          <w:i/>
          <w:color w:val="FF0000"/>
        </w:rPr>
      </w:pPr>
      <w:r w:rsidRPr="00DD11A5">
        <w:rPr>
          <w:i/>
          <w:color w:val="FF0000"/>
        </w:rPr>
        <w:t xml:space="preserve">za świadczenie usługi serwisu producenta oprogramowania </w:t>
      </w:r>
      <w:r w:rsidRPr="00DD11A5">
        <w:rPr>
          <w:rStyle w:val="Zamawiajcy"/>
          <w:i/>
          <w:color w:val="FF0000"/>
        </w:rPr>
        <w:t xml:space="preserve">JPAT </w:t>
      </w:r>
      <w:r w:rsidRPr="00DD11A5">
        <w:rPr>
          <w:rStyle w:val="Zamawiajcy"/>
          <w:b w:val="0"/>
          <w:i/>
          <w:color w:val="FF0000"/>
        </w:rPr>
        <w:t>przez okres 24 miesięcy od</w:t>
      </w:r>
      <w:r w:rsidRPr="00DD11A5">
        <w:rPr>
          <w:rStyle w:val="Zamawiajcy"/>
          <w:i/>
          <w:color w:val="FF0000"/>
        </w:rPr>
        <w:t xml:space="preserve"> </w:t>
      </w:r>
      <w:r w:rsidRPr="00DD11A5">
        <w:rPr>
          <w:i/>
          <w:color w:val="FF0000"/>
        </w:rPr>
        <w:t xml:space="preserve">daty dostarczenia Pakietu inicjalnego licencji </w:t>
      </w:r>
      <w:r w:rsidRPr="00DD11A5">
        <w:rPr>
          <w:rStyle w:val="Zamawiajcy"/>
          <w:i/>
          <w:color w:val="FF0000"/>
        </w:rPr>
        <w:t xml:space="preserve">Zamawiającemu – </w:t>
      </w:r>
      <w:r w:rsidRPr="00DD11A5">
        <w:rPr>
          <w:rStyle w:val="Zamawiajcy"/>
          <w:b w:val="0"/>
          <w:i/>
          <w:color w:val="FF0000"/>
        </w:rPr>
        <w:t>prawo opcji,</w:t>
      </w:r>
      <w:r w:rsidRPr="00DD11A5">
        <w:rPr>
          <w:rStyle w:val="Zamawiajcy"/>
          <w:i/>
          <w:color w:val="FF0000"/>
        </w:rPr>
        <w:t xml:space="preserve"> </w:t>
      </w:r>
      <w:r w:rsidRPr="00DD11A5">
        <w:rPr>
          <w:rStyle w:val="Zamawiajcy"/>
          <w:b w:val="0"/>
          <w:i/>
          <w:color w:val="FF0000"/>
        </w:rPr>
        <w:t>ogółem</w:t>
      </w:r>
      <w:r w:rsidRPr="00DD11A5">
        <w:rPr>
          <w:b/>
          <w:i/>
          <w:color w:val="FF0000"/>
        </w:rPr>
        <w:t>:</w:t>
      </w:r>
    </w:p>
    <w:p w14:paraId="0C34EE7D" w14:textId="77777777" w:rsidR="00B664BE" w:rsidRPr="00DD11A5" w:rsidRDefault="00B664BE" w:rsidP="00B664BE">
      <w:pPr>
        <w:pStyle w:val="AkapitzList2"/>
        <w:rPr>
          <w:i/>
          <w:color w:val="FF0000"/>
        </w:rPr>
      </w:pPr>
      <w:r w:rsidRPr="00DD11A5">
        <w:rPr>
          <w:i/>
          <w:color w:val="FF0000"/>
        </w:rPr>
        <w:t xml:space="preserve">w kwocie brutto …………… PLN (słownie: …………… złotych), </w:t>
      </w:r>
    </w:p>
    <w:p w14:paraId="65ADF98E" w14:textId="77777777" w:rsidR="00B664BE" w:rsidRPr="00DD11A5" w:rsidRDefault="00B664BE" w:rsidP="00B664BE">
      <w:pPr>
        <w:pStyle w:val="AkapitzList2"/>
        <w:rPr>
          <w:i/>
          <w:color w:val="FF0000"/>
        </w:rPr>
      </w:pPr>
      <w:r w:rsidRPr="00DD11A5">
        <w:rPr>
          <w:i/>
          <w:color w:val="FF0000"/>
        </w:rPr>
        <w:t xml:space="preserve">w tym wartość netto …………… PLN, </w:t>
      </w:r>
    </w:p>
    <w:p w14:paraId="5E4BAA75" w14:textId="77777777" w:rsidR="00B664BE" w:rsidRPr="00DD11A5" w:rsidRDefault="00B664BE" w:rsidP="00B664BE">
      <w:pPr>
        <w:pStyle w:val="AkapitzList2"/>
        <w:rPr>
          <w:i/>
          <w:color w:val="FF0000"/>
        </w:rPr>
      </w:pPr>
      <w:r w:rsidRPr="00DD11A5">
        <w:rPr>
          <w:i/>
          <w:color w:val="FF0000"/>
        </w:rPr>
        <w:t>podatek VAT …………… PLN,</w:t>
      </w:r>
    </w:p>
    <w:p w14:paraId="43E7428D" w14:textId="16F1028D" w:rsidR="00B664BE" w:rsidRPr="00DD11A5" w:rsidRDefault="00B664BE" w:rsidP="00B664BE">
      <w:pPr>
        <w:pStyle w:val="Styl1"/>
        <w:numPr>
          <w:ilvl w:val="2"/>
          <w:numId w:val="2"/>
        </w:numPr>
        <w:rPr>
          <w:b/>
          <w:i/>
          <w:color w:val="FF0000"/>
        </w:rPr>
      </w:pPr>
      <w:r w:rsidRPr="00DD11A5">
        <w:rPr>
          <w:i/>
          <w:color w:val="FF0000"/>
        </w:rPr>
        <w:t xml:space="preserve">za świadczenie usługi serwisu producenta oprogramowania </w:t>
      </w:r>
      <w:r w:rsidRPr="00DD11A5">
        <w:rPr>
          <w:rStyle w:val="Zamawiajcy"/>
          <w:i/>
          <w:color w:val="FF0000"/>
        </w:rPr>
        <w:t xml:space="preserve">JPAT </w:t>
      </w:r>
      <w:r w:rsidRPr="00DD11A5">
        <w:rPr>
          <w:rStyle w:val="Zamawiajcy"/>
          <w:b w:val="0"/>
          <w:i/>
          <w:color w:val="FF0000"/>
        </w:rPr>
        <w:t>przez okres 12 miesięcy od</w:t>
      </w:r>
      <w:r w:rsidRPr="00DD11A5">
        <w:rPr>
          <w:rStyle w:val="Zamawiajcy"/>
          <w:i/>
          <w:color w:val="FF0000"/>
        </w:rPr>
        <w:t xml:space="preserve"> </w:t>
      </w:r>
      <w:r w:rsidRPr="00DD11A5">
        <w:rPr>
          <w:i/>
          <w:color w:val="FF0000"/>
        </w:rPr>
        <w:t xml:space="preserve">daty dostarczenia Pakietu dodatkowych licencji </w:t>
      </w:r>
      <w:r w:rsidRPr="00DD11A5">
        <w:rPr>
          <w:rStyle w:val="Zamawiajcy"/>
          <w:i/>
          <w:color w:val="FF0000"/>
        </w:rPr>
        <w:t xml:space="preserve">Zamawiającemu – </w:t>
      </w:r>
      <w:r w:rsidRPr="00DD11A5">
        <w:rPr>
          <w:rStyle w:val="Zamawiajcy"/>
          <w:b w:val="0"/>
          <w:i/>
          <w:color w:val="FF0000"/>
        </w:rPr>
        <w:t>prawo opcji,</w:t>
      </w:r>
      <w:r w:rsidRPr="00DD11A5">
        <w:rPr>
          <w:rStyle w:val="Zamawiajcy"/>
          <w:i/>
          <w:color w:val="FF0000"/>
        </w:rPr>
        <w:t xml:space="preserve"> </w:t>
      </w:r>
      <w:r w:rsidRPr="00DD11A5">
        <w:rPr>
          <w:rStyle w:val="Zamawiajcy"/>
          <w:b w:val="0"/>
          <w:i/>
          <w:color w:val="FF0000"/>
        </w:rPr>
        <w:t>ogółem</w:t>
      </w:r>
      <w:r w:rsidRPr="00DD11A5">
        <w:rPr>
          <w:b/>
          <w:i/>
          <w:color w:val="FF0000"/>
        </w:rPr>
        <w:t>:</w:t>
      </w:r>
    </w:p>
    <w:p w14:paraId="19F0FAC2" w14:textId="77777777" w:rsidR="00B664BE" w:rsidRPr="00DD11A5" w:rsidRDefault="00B664BE" w:rsidP="00B664BE">
      <w:pPr>
        <w:pStyle w:val="AkapitzList2"/>
        <w:rPr>
          <w:i/>
          <w:color w:val="FF0000"/>
        </w:rPr>
      </w:pPr>
      <w:r w:rsidRPr="00DD11A5">
        <w:rPr>
          <w:i/>
          <w:color w:val="FF0000"/>
        </w:rPr>
        <w:t xml:space="preserve">w kwocie brutto …………… PLN (słownie: …………… złotych), </w:t>
      </w:r>
    </w:p>
    <w:p w14:paraId="4CD0AEA8" w14:textId="77777777" w:rsidR="00B664BE" w:rsidRPr="00DD11A5" w:rsidRDefault="00B664BE" w:rsidP="00B664BE">
      <w:pPr>
        <w:pStyle w:val="AkapitzList2"/>
        <w:rPr>
          <w:i/>
          <w:color w:val="FF0000"/>
        </w:rPr>
      </w:pPr>
      <w:r w:rsidRPr="00DD11A5">
        <w:rPr>
          <w:i/>
          <w:color w:val="FF0000"/>
        </w:rPr>
        <w:t xml:space="preserve">w tym wartość netto …………… PLN, </w:t>
      </w:r>
    </w:p>
    <w:p w14:paraId="00A8AC4B" w14:textId="0BFC518D" w:rsidR="00B664BE" w:rsidRPr="00DD11A5" w:rsidRDefault="00B664BE" w:rsidP="00B664BE">
      <w:pPr>
        <w:pStyle w:val="AkapitzList2"/>
        <w:rPr>
          <w:i/>
          <w:color w:val="FF0000"/>
        </w:rPr>
      </w:pPr>
      <w:r w:rsidRPr="00DD11A5">
        <w:rPr>
          <w:i/>
          <w:color w:val="FF0000"/>
        </w:rPr>
        <w:t>podatek VAT …………… PLN,</w:t>
      </w:r>
    </w:p>
    <w:p w14:paraId="5C7A42D0" w14:textId="1A23151A" w:rsidR="0023097B" w:rsidRPr="007D129D" w:rsidRDefault="00B664BE" w:rsidP="00331C50">
      <w:pPr>
        <w:pStyle w:val="AkapitzList2"/>
        <w:numPr>
          <w:ilvl w:val="2"/>
          <w:numId w:val="2"/>
        </w:numPr>
      </w:pPr>
      <w:r>
        <w:t>inne powiązane koszty,</w:t>
      </w:r>
      <w:r w:rsidR="0023097B" w:rsidRPr="007D129D">
        <w:t xml:space="preserve"> o ile występują</w:t>
      </w:r>
      <w:r w:rsidR="009B3326" w:rsidRPr="007D129D">
        <w:t>, ogółem</w:t>
      </w:r>
      <w:r w:rsidR="0023097B" w:rsidRPr="007D129D">
        <w:t>:</w:t>
      </w:r>
    </w:p>
    <w:p w14:paraId="2B49037F" w14:textId="77777777" w:rsidR="009B3326" w:rsidRPr="007D129D" w:rsidRDefault="009B3326" w:rsidP="009B3326">
      <w:pPr>
        <w:pStyle w:val="AkapitzList2"/>
        <w:numPr>
          <w:ilvl w:val="0"/>
          <w:numId w:val="0"/>
        </w:numPr>
        <w:ind w:left="1701"/>
      </w:pPr>
      <w:r w:rsidRPr="007D129D">
        <w:t xml:space="preserve">w kwocie brutto …………… PLN (słownie: …………… złotych), </w:t>
      </w:r>
    </w:p>
    <w:p w14:paraId="2B17F755" w14:textId="77777777" w:rsidR="009B3326" w:rsidRPr="007D129D" w:rsidRDefault="009B3326" w:rsidP="009B3326">
      <w:pPr>
        <w:pStyle w:val="AkapitzList2"/>
        <w:numPr>
          <w:ilvl w:val="0"/>
          <w:numId w:val="0"/>
        </w:numPr>
        <w:ind w:left="1701"/>
      </w:pPr>
      <w:r w:rsidRPr="007D129D">
        <w:t xml:space="preserve">w tym wartość netto …………… PLN, </w:t>
      </w:r>
    </w:p>
    <w:p w14:paraId="0172C700" w14:textId="1A2A86F2" w:rsidR="009B3326" w:rsidRPr="007D129D" w:rsidRDefault="00DF4F44" w:rsidP="009B3326">
      <w:pPr>
        <w:pStyle w:val="AkapitzList2"/>
        <w:numPr>
          <w:ilvl w:val="0"/>
          <w:numId w:val="0"/>
        </w:numPr>
        <w:ind w:left="1701"/>
      </w:pPr>
      <w:r>
        <w:t>podatek VAT …………… PLN,</w:t>
      </w:r>
    </w:p>
    <w:p w14:paraId="537ABBEA" w14:textId="4EED3DD1" w:rsidR="006E0C83" w:rsidRPr="009A398A" w:rsidRDefault="006E0C83" w:rsidP="003069EE">
      <w:pPr>
        <w:pStyle w:val="Styl1"/>
      </w:pPr>
      <w:r w:rsidRPr="009A398A">
        <w:t xml:space="preserve">Rozliczenie za wykonanie przedmiotu </w:t>
      </w:r>
      <w:r w:rsidR="00C93C52" w:rsidRPr="009A398A">
        <w:rPr>
          <w:rStyle w:val="Zamawiajcy"/>
        </w:rPr>
        <w:t>Umowy</w:t>
      </w:r>
      <w:r w:rsidRPr="009A398A">
        <w:t xml:space="preserve"> będzie się odbywało w walucie polskiej na podstawie </w:t>
      </w:r>
      <w:r w:rsidR="003069EE" w:rsidRPr="009A398A">
        <w:t xml:space="preserve">częściowych </w:t>
      </w:r>
      <w:r w:rsidRPr="009A398A">
        <w:t>faktur</w:t>
      </w:r>
      <w:r w:rsidR="003069EE" w:rsidRPr="009A398A">
        <w:t xml:space="preserve"> VAT</w:t>
      </w:r>
      <w:r w:rsidRPr="009A398A">
        <w:t xml:space="preserve"> wystawionych w op</w:t>
      </w:r>
      <w:r w:rsidR="00D35713" w:rsidRPr="009A398A">
        <w:t>arciu o podpisane bezusterkowe p</w:t>
      </w:r>
      <w:r w:rsidRPr="009A398A">
        <w:t>rotokoły odbioru</w:t>
      </w:r>
      <w:r w:rsidR="003069EE" w:rsidRPr="009A398A">
        <w:t>.</w:t>
      </w:r>
      <w:r w:rsidRPr="009A398A">
        <w:t xml:space="preserve"> Faktury </w:t>
      </w:r>
      <w:r w:rsidR="003069EE" w:rsidRPr="009A398A">
        <w:t xml:space="preserve">VAT </w:t>
      </w:r>
      <w:r w:rsidRPr="009A398A">
        <w:t>będą dotyczyć elementów o kt</w:t>
      </w:r>
      <w:r w:rsidR="00D35713" w:rsidRPr="009A398A">
        <w:t>órych mowa w §10 ust.2 F</w:t>
      </w:r>
      <w:r w:rsidRPr="009A398A">
        <w:t>aktur</w:t>
      </w:r>
      <w:r w:rsidR="00D35713" w:rsidRPr="009A398A">
        <w:t xml:space="preserve">y </w:t>
      </w:r>
      <w:r w:rsidR="003069EE" w:rsidRPr="009A398A">
        <w:t xml:space="preserve">VAT </w:t>
      </w:r>
      <w:r w:rsidR="00D35713" w:rsidRPr="009A398A">
        <w:t>dotyczące</w:t>
      </w:r>
      <w:r w:rsidRPr="009A398A">
        <w:t xml:space="preserve"> zakupów sukcesywnych</w:t>
      </w:r>
      <w:r w:rsidR="00D35713" w:rsidRPr="009A398A">
        <w:t>,</w:t>
      </w:r>
      <w:r w:rsidRPr="009A398A">
        <w:t xml:space="preserve"> o których mowa w §10 ust.</w:t>
      </w:r>
      <w:r w:rsidR="00B664BE">
        <w:t xml:space="preserve"> </w:t>
      </w:r>
      <w:r w:rsidRPr="009A398A">
        <w:t xml:space="preserve">2 będą odpowiadać zakresowi faktycznie nabytemu przez </w:t>
      </w:r>
      <w:r w:rsidRPr="009A398A">
        <w:rPr>
          <w:rStyle w:val="Zamawiajcy"/>
        </w:rPr>
        <w:t>Zamawiającego</w:t>
      </w:r>
      <w:r w:rsidRPr="009A398A">
        <w:t>.</w:t>
      </w:r>
      <w:r w:rsidR="00D35713" w:rsidRPr="009A398A">
        <w:t xml:space="preserve"> Faktury</w:t>
      </w:r>
      <w:r w:rsidR="003069EE" w:rsidRPr="009A398A">
        <w:t xml:space="preserve"> VAT</w:t>
      </w:r>
      <w:r w:rsidR="00D35713" w:rsidRPr="009A398A">
        <w:t xml:space="preserve"> obejmujące wynagrodzenie za usługę</w:t>
      </w:r>
      <w:r w:rsidR="003175C7" w:rsidRPr="009A398A">
        <w:t xml:space="preserve"> </w:t>
      </w:r>
      <w:r w:rsidR="00D35713" w:rsidRPr="009A398A">
        <w:t xml:space="preserve"> serwisu producenta oprogramowania </w:t>
      </w:r>
      <w:r w:rsidR="00C93C52" w:rsidRPr="009A398A">
        <w:rPr>
          <w:rStyle w:val="Zamawiajcy"/>
        </w:rPr>
        <w:t>JPAT</w:t>
      </w:r>
      <w:r w:rsidR="003175C7" w:rsidRPr="009A398A">
        <w:t xml:space="preserve"> </w:t>
      </w:r>
      <w:r w:rsidR="00D35713" w:rsidRPr="009A398A">
        <w:t xml:space="preserve"> </w:t>
      </w:r>
      <w:r w:rsidR="003175C7" w:rsidRPr="009A398A">
        <w:t>wystawiane będą w okresach miesięcznych.</w:t>
      </w:r>
    </w:p>
    <w:p w14:paraId="47D687CF" w14:textId="784DA66A" w:rsidR="006E0C83" w:rsidRPr="007244F2" w:rsidRDefault="00DA18F2" w:rsidP="003069EE">
      <w:pPr>
        <w:pStyle w:val="Styl1"/>
      </w:pPr>
      <w:r>
        <w:t>Wynagrodzenie płatne będzie w</w:t>
      </w:r>
      <w:r w:rsidR="006E0C83" w:rsidRPr="007244F2">
        <w:t xml:space="preserve"> terminie 30 dni</w:t>
      </w:r>
      <w:r>
        <w:rPr>
          <w:rStyle w:val="Odwoaniedokomentarza"/>
          <w:rFonts w:ascii="Times New Roman" w:hAnsi="Times New Roman"/>
          <w:sz w:val="24"/>
          <w:szCs w:val="24"/>
        </w:rPr>
        <w:t xml:space="preserve"> o</w:t>
      </w:r>
      <w:r>
        <w:t xml:space="preserve">d daty doręczenia prawidłowo </w:t>
      </w:r>
      <w:r w:rsidR="006E0C83" w:rsidRPr="007244F2">
        <w:t xml:space="preserve">wystawionej </w:t>
      </w:r>
      <w:r w:rsidR="003069EE">
        <w:t>f</w:t>
      </w:r>
      <w:r w:rsidR="006E0C83" w:rsidRPr="007244F2">
        <w:t xml:space="preserve">aktury VAT do siedziby </w:t>
      </w:r>
      <w:r w:rsidR="006E0C83" w:rsidRPr="003069EE">
        <w:rPr>
          <w:rStyle w:val="Zamawiajcy"/>
        </w:rPr>
        <w:t>Zamawiającego</w:t>
      </w:r>
      <w:r w:rsidR="006E0C83" w:rsidRPr="007244F2">
        <w:t xml:space="preserve">, przelewem na rachunek </w:t>
      </w:r>
      <w:r w:rsidR="006E0C83" w:rsidRPr="003069EE">
        <w:rPr>
          <w:rStyle w:val="Wykonawca"/>
        </w:rPr>
        <w:t>Wykonawcy</w:t>
      </w:r>
      <w:r w:rsidR="006E0C83" w:rsidRPr="007244F2">
        <w:t>: ………………………</w:t>
      </w:r>
      <w:r w:rsidR="00295D86">
        <w:t>………………………………………………</w:t>
      </w:r>
      <w:r w:rsidR="006E0C83" w:rsidRPr="007244F2">
        <w:t xml:space="preserve">…………... </w:t>
      </w:r>
    </w:p>
    <w:p w14:paraId="0C24F714" w14:textId="6B8C55D7" w:rsidR="006E0C83" w:rsidRPr="007244F2" w:rsidRDefault="006E0C83" w:rsidP="003069EE">
      <w:pPr>
        <w:pStyle w:val="Styl1"/>
      </w:pPr>
      <w:r w:rsidRPr="007244F2">
        <w:lastRenderedPageBreak/>
        <w:t xml:space="preserve">W przypadku wystawienia przez </w:t>
      </w:r>
      <w:r w:rsidRPr="003069EE">
        <w:rPr>
          <w:rStyle w:val="Wykonawca"/>
        </w:rPr>
        <w:t>Wykonawcę</w:t>
      </w:r>
      <w:r w:rsidRPr="007244F2">
        <w:t xml:space="preserve"> faktury VAT niezgodnie z zapisami </w:t>
      </w:r>
      <w:r w:rsidR="00C93C52" w:rsidRPr="00C93C52">
        <w:rPr>
          <w:rStyle w:val="Zamawiajcy"/>
        </w:rPr>
        <w:t>Umowy</w:t>
      </w:r>
      <w:r w:rsidRPr="007244F2">
        <w:t xml:space="preserve">, jej zapłata zostanie wstrzymana do czasu otrzymania przez </w:t>
      </w:r>
      <w:r w:rsidRPr="003069EE">
        <w:rPr>
          <w:rStyle w:val="Zamawiajcy"/>
        </w:rPr>
        <w:t>Zamawiającego</w:t>
      </w:r>
      <w:r w:rsidRPr="007244F2">
        <w:t xml:space="preserve"> poprawnie wystawionej faktury</w:t>
      </w:r>
      <w:r w:rsidR="003069EE">
        <w:t xml:space="preserve"> VAT</w:t>
      </w:r>
      <w:r w:rsidRPr="007244F2">
        <w:t xml:space="preserve">. </w:t>
      </w:r>
    </w:p>
    <w:p w14:paraId="01277CCE" w14:textId="77777777" w:rsidR="006E0C83" w:rsidRPr="007244F2" w:rsidRDefault="006E0C83" w:rsidP="003069EE">
      <w:pPr>
        <w:pStyle w:val="Styl1"/>
      </w:pPr>
      <w:r w:rsidRPr="007244F2">
        <w:t xml:space="preserve">Za termin zapłaty wynagrodzenia uznaje się datę obciążenia rachunku bankowego </w:t>
      </w:r>
      <w:r w:rsidRPr="003069EE">
        <w:rPr>
          <w:rStyle w:val="Zamawiajcy"/>
        </w:rPr>
        <w:t>Zamawiającego</w:t>
      </w:r>
      <w:r w:rsidRPr="007244F2">
        <w:t xml:space="preserve">. </w:t>
      </w:r>
    </w:p>
    <w:p w14:paraId="62EBA9B3" w14:textId="77777777" w:rsidR="006E0C83" w:rsidRPr="007244F2" w:rsidRDefault="006E0C83" w:rsidP="003069EE">
      <w:pPr>
        <w:pStyle w:val="Styl1"/>
      </w:pPr>
      <w:r w:rsidRPr="003069EE">
        <w:rPr>
          <w:rStyle w:val="Wykonawca"/>
        </w:rPr>
        <w:t>Wykonawca</w:t>
      </w:r>
      <w:r w:rsidRPr="007244F2">
        <w:t xml:space="preserve"> zgody </w:t>
      </w:r>
      <w:r w:rsidRPr="003069EE">
        <w:rPr>
          <w:rStyle w:val="Zamawiajcy"/>
        </w:rPr>
        <w:t>Zamawiającego</w:t>
      </w:r>
      <w:r w:rsidRPr="007244F2">
        <w:t xml:space="preserve">, wyrażonej na piśmie pod rygorem nieważności, nie może przenieść wierzytelności na osobę trzecią oraz dokonywać potrąceń. </w:t>
      </w:r>
    </w:p>
    <w:p w14:paraId="05DA2115" w14:textId="38CC5199" w:rsidR="006E0C83" w:rsidRPr="007244F2" w:rsidRDefault="006E0C83" w:rsidP="003069EE">
      <w:pPr>
        <w:pStyle w:val="Styl1"/>
      </w:pPr>
      <w:r w:rsidRPr="003069EE">
        <w:rPr>
          <w:rStyle w:val="Wykonawca"/>
        </w:rPr>
        <w:t>Wykonawca</w:t>
      </w:r>
      <w:r w:rsidRPr="007244F2">
        <w:t xml:space="preserve"> zobowiązuje się do utrzymania cen licencji nie wyższych od wskazanych </w:t>
      </w:r>
      <w:r w:rsidR="007D1ACA">
        <w:br/>
      </w:r>
      <w:r w:rsidRPr="007244F2">
        <w:t xml:space="preserve">w </w:t>
      </w:r>
      <w:r w:rsidRPr="002B1624">
        <w:rPr>
          <w:rStyle w:val="Uwydatnienie"/>
        </w:rPr>
        <w:t xml:space="preserve">Załączniku </w:t>
      </w:r>
      <w:r w:rsidRPr="002B1624">
        <w:rPr>
          <w:rStyle w:val="Uwydatnienie"/>
        </w:rPr>
        <w:fldChar w:fldCharType="begin"/>
      </w:r>
      <w:r w:rsidRPr="002B1624">
        <w:rPr>
          <w:rStyle w:val="Uwydatnienie"/>
        </w:rPr>
        <w:instrText xml:space="preserve"> REF _Ref45711462 \h  \* MERGEFORMAT </w:instrText>
      </w:r>
      <w:r w:rsidRPr="002B1624">
        <w:rPr>
          <w:rStyle w:val="Uwydatnienie"/>
        </w:rPr>
      </w:r>
      <w:r w:rsidRPr="002B1624">
        <w:rPr>
          <w:rStyle w:val="Uwydatnienie"/>
        </w:rPr>
        <w:fldChar w:fldCharType="separate"/>
      </w:r>
      <w:r w:rsidR="00133E81" w:rsidRPr="00133E81">
        <w:rPr>
          <w:rStyle w:val="Uwydatnienie"/>
        </w:rPr>
        <w:t>do Umowy nr 2 – Formularz cenowy</w:t>
      </w:r>
      <w:r w:rsidRPr="002B1624">
        <w:rPr>
          <w:rStyle w:val="Uwydatnienie"/>
        </w:rPr>
        <w:fldChar w:fldCharType="end"/>
      </w:r>
      <w:r w:rsidRPr="007244F2">
        <w:t xml:space="preserve"> przez okres trwania </w:t>
      </w:r>
      <w:r w:rsidR="00C93C52" w:rsidRPr="00C93C52">
        <w:rPr>
          <w:rStyle w:val="Zamawiajcy"/>
        </w:rPr>
        <w:t>Umowy</w:t>
      </w:r>
      <w:r w:rsidRPr="007244F2">
        <w:t xml:space="preserve">. </w:t>
      </w:r>
    </w:p>
    <w:p w14:paraId="1C33D489" w14:textId="5FA7BE07" w:rsidR="006E0C83" w:rsidRPr="007244F2" w:rsidRDefault="006E0C83" w:rsidP="003069EE">
      <w:pPr>
        <w:pStyle w:val="Styl1"/>
      </w:pPr>
      <w:r w:rsidRPr="007244F2">
        <w:t xml:space="preserve">Dla uniknięcia wątpliwości interpretacyjnych Strony potwierdzają, że maksymalna wysokość wynagrodzenia brutto </w:t>
      </w:r>
      <w:r w:rsidRPr="003069EE">
        <w:rPr>
          <w:rStyle w:val="Wykonawca"/>
        </w:rPr>
        <w:t>Wykonawcy</w:t>
      </w:r>
      <w:r w:rsidRPr="007244F2">
        <w:t xml:space="preserve"> wskazana w ust. 1 będzie niezmienna przez cały okres obowiązywania </w:t>
      </w:r>
      <w:r w:rsidR="00C93C52" w:rsidRPr="00C93C52">
        <w:rPr>
          <w:rStyle w:val="Zamawiajcy"/>
        </w:rPr>
        <w:t>Umowy</w:t>
      </w:r>
      <w:r w:rsidR="003175C7">
        <w:t>,</w:t>
      </w:r>
      <w:r w:rsidR="003069EE">
        <w:t xml:space="preserve"> </w:t>
      </w:r>
      <w:r w:rsidRPr="007244F2">
        <w:t xml:space="preserve">za wyjątkiem okoliczności wynikających z </w:t>
      </w:r>
      <w:r w:rsidR="003175C7" w:rsidRPr="003069EE">
        <w:t xml:space="preserve">niniejszej </w:t>
      </w:r>
      <w:r w:rsidR="00C93C52" w:rsidRPr="00C93C52">
        <w:rPr>
          <w:rStyle w:val="Zamawiajcy"/>
        </w:rPr>
        <w:t>Umowy</w:t>
      </w:r>
      <w:r w:rsidR="00C13E60">
        <w:rPr>
          <w:rStyle w:val="Zamawiajcy"/>
        </w:rPr>
        <w:t>,</w:t>
      </w:r>
      <w:r w:rsidR="003175C7" w:rsidRPr="003069EE">
        <w:t xml:space="preserve"> </w:t>
      </w:r>
      <w:r w:rsidRPr="003069EE">
        <w:t>o</w:t>
      </w:r>
      <w:r w:rsidRPr="007244F2">
        <w:t xml:space="preserve">bejmuje wszelkie koszty, jakie </w:t>
      </w:r>
      <w:r w:rsidRPr="003069EE">
        <w:rPr>
          <w:rStyle w:val="Wykonawca"/>
        </w:rPr>
        <w:t>Wykonawca</w:t>
      </w:r>
      <w:r w:rsidRPr="007244F2">
        <w:t xml:space="preserve"> poniesie w celu należytego wykonania przedmiotu </w:t>
      </w:r>
      <w:r w:rsidR="00C93C52" w:rsidRPr="00C93C52">
        <w:rPr>
          <w:rStyle w:val="Zamawiajcy"/>
        </w:rPr>
        <w:t>Umowy</w:t>
      </w:r>
      <w:r w:rsidRPr="007244F2">
        <w:t xml:space="preserve">, w tym: wszelkich majątkowych praw autorskich, udzielenia i zapewnienia </w:t>
      </w:r>
      <w:r w:rsidRPr="003069EE">
        <w:rPr>
          <w:rStyle w:val="Zamawiajcy"/>
        </w:rPr>
        <w:t>Zamawiającemu</w:t>
      </w:r>
      <w:r w:rsidRPr="007244F2">
        <w:t xml:space="preserve"> wszelkich stoso</w:t>
      </w:r>
      <w:r w:rsidR="003175C7">
        <w:t>wnych licencji, opłat na rzecz p</w:t>
      </w:r>
      <w:r w:rsidRPr="007244F2">
        <w:t xml:space="preserve">roducenta </w:t>
      </w:r>
      <w:r w:rsidR="00C93C52" w:rsidRPr="00C93C52">
        <w:rPr>
          <w:rStyle w:val="Zamawiajcy"/>
        </w:rPr>
        <w:t>JPAT</w:t>
      </w:r>
      <w:r w:rsidRPr="007244F2">
        <w:t>, w tym opłat związanych z usługami opieki serwisowej</w:t>
      </w:r>
      <w:r w:rsidR="003175C7" w:rsidRPr="003175C7">
        <w:rPr>
          <w:color w:val="0070C0"/>
        </w:rPr>
        <w:t xml:space="preserve"> </w:t>
      </w:r>
      <w:r w:rsidR="003175C7" w:rsidRPr="003069EE">
        <w:t xml:space="preserve">producenta oprogramowania </w:t>
      </w:r>
      <w:r w:rsidR="00C93C52" w:rsidRPr="00C93C52">
        <w:rPr>
          <w:rStyle w:val="Zamawiajcy"/>
        </w:rPr>
        <w:t>JPAT</w:t>
      </w:r>
      <w:r w:rsidRPr="003069EE">
        <w:t>.</w:t>
      </w:r>
      <w:r w:rsidRPr="007244F2">
        <w:t xml:space="preserve"> W przypadku elementów podlegających zakupom sukcesywnym</w:t>
      </w:r>
      <w:r w:rsidR="003175C7">
        <w:t xml:space="preserve"> (Pakiet dodatkowych licencji),</w:t>
      </w:r>
      <w:r w:rsidRPr="007244F2">
        <w:t xml:space="preserve"> </w:t>
      </w:r>
      <w:r w:rsidRPr="003069EE">
        <w:rPr>
          <w:rStyle w:val="Wykonawca"/>
        </w:rPr>
        <w:t>Wykonawcy</w:t>
      </w:r>
      <w:r w:rsidRPr="007244F2">
        <w:t xml:space="preserve"> przysługuje jedynie wynagrodzenie odpowiadające elementom faktycznie nabytym przez </w:t>
      </w:r>
      <w:r w:rsidRPr="003069EE">
        <w:rPr>
          <w:rStyle w:val="Zamawiajcy"/>
        </w:rPr>
        <w:t>Zamawiającego</w:t>
      </w:r>
      <w:r w:rsidRPr="007244F2">
        <w:t>.</w:t>
      </w:r>
    </w:p>
    <w:p w14:paraId="0B6D3E33" w14:textId="77777777" w:rsidR="006E0C83" w:rsidRPr="007244F2" w:rsidRDefault="006E0C83" w:rsidP="003069EE">
      <w:pPr>
        <w:pStyle w:val="Styl1"/>
      </w:pPr>
      <w:r w:rsidRPr="003069EE">
        <w:rPr>
          <w:rStyle w:val="Wykonawca"/>
        </w:rPr>
        <w:t>Wykonawca</w:t>
      </w:r>
      <w:r w:rsidRPr="007244F2">
        <w:t xml:space="preserve"> niniejszym oświadcza, iż:</w:t>
      </w:r>
    </w:p>
    <w:p w14:paraId="78F7E75E" w14:textId="78E722DE" w:rsidR="006E0C83" w:rsidRPr="007244F2" w:rsidRDefault="006E0C83" w:rsidP="00331C50">
      <w:pPr>
        <w:pStyle w:val="Styl1"/>
        <w:numPr>
          <w:ilvl w:val="2"/>
          <w:numId w:val="2"/>
        </w:numPr>
      </w:pPr>
      <w:r w:rsidRPr="007244F2">
        <w:t xml:space="preserve">na dzień zawarcia przedmiotowej </w:t>
      </w:r>
      <w:r w:rsidR="00C93C52" w:rsidRPr="00D65748">
        <w:rPr>
          <w:rStyle w:val="Zamawiajcy"/>
        </w:rPr>
        <w:t>Umowy</w:t>
      </w:r>
      <w:r w:rsidRPr="00D65748">
        <w:t xml:space="preserve"> nie jest / jest zarejestrowany</w:t>
      </w:r>
      <w:r w:rsidRPr="007244F2">
        <w:t xml:space="preserve"> na potrzeby podatku od towarów i usług jako „podatnik VAT czynny”,</w:t>
      </w:r>
    </w:p>
    <w:p w14:paraId="5973EDDE" w14:textId="11633D0A" w:rsidR="006E0C83" w:rsidRPr="007244F2" w:rsidRDefault="0025278D" w:rsidP="00331C50">
      <w:pPr>
        <w:pStyle w:val="Styl1"/>
        <w:numPr>
          <w:ilvl w:val="2"/>
          <w:numId w:val="2"/>
        </w:numPr>
      </w:pPr>
      <w:r>
        <w:t xml:space="preserve">wskazany w </w:t>
      </w:r>
      <w:r w:rsidR="00C93C52" w:rsidRPr="00C93C52">
        <w:rPr>
          <w:rStyle w:val="Zamawiajcy"/>
        </w:rPr>
        <w:t>Umowie</w:t>
      </w:r>
      <w:r w:rsidR="006E0C83" w:rsidRPr="007244F2">
        <w:t xml:space="preserve"> rachunek bankowy jest zgłoszony w organie podatkowym oraz uwidoczniony w "Wykazie podmiotów zarejestrowanych jako podatnicy VAT, zarejestrowanych oraz wykreślonych i przywróconych do rejestru VAT", </w:t>
      </w:r>
      <w:r w:rsidR="007D1ACA">
        <w:br/>
      </w:r>
      <w:r w:rsidR="006E0C83" w:rsidRPr="007244F2">
        <w:t xml:space="preserve">a prowadzonym przez Szefa Krajowej Informacji Skarbowej - zwanej dalej "białą księgą", co  </w:t>
      </w:r>
      <w:r w:rsidR="006E0C83" w:rsidRPr="007244F2">
        <w:rPr>
          <w:rStyle w:val="Wykonawca"/>
          <w:rFonts w:ascii="Times New Roman" w:hAnsi="Times New Roman"/>
          <w:sz w:val="24"/>
          <w:szCs w:val="24"/>
        </w:rPr>
        <w:t>Wykonawca</w:t>
      </w:r>
      <w:r w:rsidR="006E0C83" w:rsidRPr="007244F2">
        <w:t xml:space="preserve"> potwierdza  w formie wydruku z wykazu podatników VAT z „białej księgi”. Wydruk stanowi </w:t>
      </w:r>
      <w:r w:rsidR="006E0C83" w:rsidRPr="002B1624">
        <w:rPr>
          <w:rStyle w:val="Uwydatnienie"/>
        </w:rPr>
        <w:t xml:space="preserve">Załączniku </w:t>
      </w:r>
      <w:r w:rsidR="006E0C83" w:rsidRPr="002B1624">
        <w:rPr>
          <w:rStyle w:val="Uwydatnienie"/>
        </w:rPr>
        <w:fldChar w:fldCharType="begin"/>
      </w:r>
      <w:r w:rsidR="006E0C83" w:rsidRPr="002B1624">
        <w:rPr>
          <w:rStyle w:val="Uwydatnienie"/>
        </w:rPr>
        <w:instrText xml:space="preserve"> REF _Ref45711145 \h  \* MERGEFORMAT </w:instrText>
      </w:r>
      <w:r w:rsidR="006E0C83" w:rsidRPr="002B1624">
        <w:rPr>
          <w:rStyle w:val="Uwydatnienie"/>
        </w:rPr>
      </w:r>
      <w:r w:rsidR="006E0C83" w:rsidRPr="002B1624">
        <w:rPr>
          <w:rStyle w:val="Uwydatnienie"/>
        </w:rPr>
        <w:fldChar w:fldCharType="separate"/>
      </w:r>
      <w:r w:rsidR="00133E81" w:rsidRPr="00133E81">
        <w:rPr>
          <w:rStyle w:val="Uwydatnienie"/>
        </w:rPr>
        <w:t>do Umowy nr 7 - Wydruk z wykazu podatników VAT z „białej księgi”</w:t>
      </w:r>
      <w:r w:rsidR="006E0C83" w:rsidRPr="002B1624">
        <w:rPr>
          <w:rStyle w:val="Uwydatnienie"/>
        </w:rPr>
        <w:fldChar w:fldCharType="end"/>
      </w:r>
      <w:r w:rsidR="006E0C83" w:rsidRPr="000974CB">
        <w:rPr>
          <w:rStyle w:val="Uwydatnienie"/>
        </w:rPr>
        <w:t>.</w:t>
      </w:r>
      <w:r w:rsidR="006E0C83" w:rsidRPr="007244F2">
        <w:t xml:space="preserve"> </w:t>
      </w:r>
    </w:p>
    <w:p w14:paraId="4F794D11" w14:textId="77777777" w:rsidR="006E0C83" w:rsidRPr="007244F2" w:rsidRDefault="006E0C83" w:rsidP="003069EE">
      <w:pPr>
        <w:pStyle w:val="Styl1"/>
      </w:pPr>
      <w:r w:rsidRPr="007244F2">
        <w:t xml:space="preserve">W przypadku zmiany statusu z dotychczasowego na inny </w:t>
      </w:r>
      <w:r w:rsidRPr="003069EE">
        <w:rPr>
          <w:rStyle w:val="Wykonawca"/>
        </w:rPr>
        <w:t>Wykonawca</w:t>
      </w:r>
      <w:r w:rsidRPr="007244F2">
        <w:t xml:space="preserve">, zobowiązuje się do poinformowania o powyższym na piśmie </w:t>
      </w:r>
      <w:r w:rsidRPr="003069EE">
        <w:rPr>
          <w:rStyle w:val="Zamawiajcy"/>
        </w:rPr>
        <w:t>Zamawiającego</w:t>
      </w:r>
      <w:r w:rsidRPr="007244F2">
        <w:t xml:space="preserve">, w terminie 7 dni od dnia dokonania zmiany. </w:t>
      </w:r>
    </w:p>
    <w:p w14:paraId="7B8E62D5" w14:textId="7D1371D0" w:rsidR="006E0C83" w:rsidRPr="007244F2" w:rsidRDefault="006E0C83" w:rsidP="003069EE">
      <w:pPr>
        <w:pStyle w:val="Styl1"/>
      </w:pPr>
      <w:r w:rsidRPr="007244F2">
        <w:t>W</w:t>
      </w:r>
      <w:r w:rsidR="0025278D">
        <w:t xml:space="preserve"> przypadku zmiany wskazanego w </w:t>
      </w:r>
      <w:r w:rsidR="00C93C52" w:rsidRPr="00C93C52">
        <w:rPr>
          <w:rStyle w:val="Zamawiajcy"/>
        </w:rPr>
        <w:t>Umowie</w:t>
      </w:r>
      <w:r w:rsidRPr="007244F2">
        <w:t xml:space="preserve"> rachunku bankowego, </w:t>
      </w:r>
      <w:r w:rsidRPr="003069EE">
        <w:rPr>
          <w:rStyle w:val="Wykonawca"/>
        </w:rPr>
        <w:t>Wykonawca</w:t>
      </w:r>
      <w:r w:rsidRPr="007244F2">
        <w:t xml:space="preserve"> jest obowiązany poinformować </w:t>
      </w:r>
      <w:r w:rsidRPr="003069EE">
        <w:rPr>
          <w:rStyle w:val="Zamawiajcy"/>
        </w:rPr>
        <w:t>Zamawiającego</w:t>
      </w:r>
      <w:r w:rsidRPr="007244F2">
        <w:t xml:space="preserve">  o powyższym, w terminie 7 dni od dnia doko</w:t>
      </w:r>
      <w:r w:rsidR="0025278D">
        <w:t xml:space="preserve">nania zmiany na piśmie. Zmiana </w:t>
      </w:r>
      <w:r w:rsidR="00C93C52" w:rsidRPr="00C93C52">
        <w:rPr>
          <w:rStyle w:val="Zamawiajcy"/>
        </w:rPr>
        <w:t>Umowy</w:t>
      </w:r>
      <w:r w:rsidRPr="007244F2">
        <w:t xml:space="preserve"> w tym przed</w:t>
      </w:r>
      <w:r w:rsidR="0025278D">
        <w:t xml:space="preserve">miocie wymaga aneksu do </w:t>
      </w:r>
      <w:r w:rsidR="00C93C52" w:rsidRPr="00C93C52">
        <w:rPr>
          <w:rStyle w:val="Zamawiajcy"/>
        </w:rPr>
        <w:t>Umowy</w:t>
      </w:r>
      <w:r w:rsidRPr="007244F2">
        <w:t>.</w:t>
      </w:r>
    </w:p>
    <w:p w14:paraId="20728788" w14:textId="27297609" w:rsidR="006E0C83" w:rsidRPr="007244F2" w:rsidRDefault="0025278D" w:rsidP="003069EE">
      <w:pPr>
        <w:pStyle w:val="Styl1"/>
      </w:pPr>
      <w:r>
        <w:t xml:space="preserve">Strony </w:t>
      </w:r>
      <w:r w:rsidR="00C93C52" w:rsidRPr="00C93C52">
        <w:rPr>
          <w:rStyle w:val="Zamawiajcy"/>
        </w:rPr>
        <w:t>Umowy</w:t>
      </w:r>
      <w:r w:rsidR="006E0C83" w:rsidRPr="007244F2">
        <w:t xml:space="preserve"> zastrzegają, iż w przypadku zmiany rachunku bankowego przez </w:t>
      </w:r>
      <w:r w:rsidR="006E0C83" w:rsidRPr="003069EE">
        <w:rPr>
          <w:rStyle w:val="Wykonawca"/>
        </w:rPr>
        <w:t>Wykonawcę</w:t>
      </w:r>
      <w:r w:rsidR="006E0C83" w:rsidRPr="007244F2">
        <w:t xml:space="preserve">, do czasu uwidocznienia nowego rachunku bankowego w "białej księdze", termin płatności określony w </w:t>
      </w:r>
      <w:r w:rsidR="00C93C52" w:rsidRPr="00C93C52">
        <w:rPr>
          <w:rStyle w:val="Zamawiajcy"/>
        </w:rPr>
        <w:t>Umowie</w:t>
      </w:r>
      <w:r w:rsidR="006E0C83" w:rsidRPr="007244F2">
        <w:t xml:space="preserve"> ulega przesunięciu do dnia uwidocznienia nowego rachunku bankowego w "białej księdze" i zawiadomienia o powyższym </w:t>
      </w:r>
      <w:r w:rsidR="006E0C83" w:rsidRPr="003069EE">
        <w:rPr>
          <w:rStyle w:val="Zamawiajcy"/>
        </w:rPr>
        <w:t>Zamawiający</w:t>
      </w:r>
      <w:r w:rsidR="006E0C83" w:rsidRPr="007244F2">
        <w:t xml:space="preserve">, bez możliwości naliczania odsetek za opóźnienie, czy też kierowania innych roszczeń </w:t>
      </w:r>
      <w:r w:rsidR="007D1ACA">
        <w:br/>
      </w:r>
      <w:r w:rsidR="006E0C83" w:rsidRPr="007244F2">
        <w:t xml:space="preserve">w stosunku do </w:t>
      </w:r>
      <w:r w:rsidR="006E0C83" w:rsidRPr="003069EE">
        <w:rPr>
          <w:rStyle w:val="Zamawiajcy"/>
        </w:rPr>
        <w:t>Zamawiającego</w:t>
      </w:r>
      <w:r w:rsidR="006E0C83" w:rsidRPr="007244F2">
        <w:t>.</w:t>
      </w:r>
    </w:p>
    <w:p w14:paraId="64C63383" w14:textId="671EEA16" w:rsidR="006E0C83" w:rsidRPr="007244F2" w:rsidRDefault="003069EE" w:rsidP="003069EE">
      <w:pPr>
        <w:pStyle w:val="Podtytu"/>
      </w:pPr>
      <w:r>
        <w:lastRenderedPageBreak/>
        <w:br/>
      </w:r>
      <w:r w:rsidR="006E0C83" w:rsidRPr="007244F2">
        <w:t xml:space="preserve">Odpowiedzialność, kary umowne </w:t>
      </w:r>
    </w:p>
    <w:p w14:paraId="22B310E4" w14:textId="3A05D280" w:rsidR="006E0C83" w:rsidRPr="007244F2" w:rsidRDefault="006E0C83" w:rsidP="00D71051">
      <w:pPr>
        <w:pStyle w:val="Styl1"/>
      </w:pPr>
      <w:r w:rsidRPr="00D71051">
        <w:rPr>
          <w:rStyle w:val="Wykonawca"/>
        </w:rPr>
        <w:t>Wykonawca</w:t>
      </w:r>
      <w:r w:rsidRPr="007244F2">
        <w:t xml:space="preserve"> ponosi odpowiedzialność za szkody wywołane niewykonaniem lub nienależytym wykonaniem </w:t>
      </w:r>
      <w:r w:rsidR="00C93C52" w:rsidRPr="00C93C52">
        <w:rPr>
          <w:rStyle w:val="Zamawiajcy"/>
        </w:rPr>
        <w:t>Umowy</w:t>
      </w:r>
      <w:r w:rsidRPr="007244F2">
        <w:t xml:space="preserve">. </w:t>
      </w:r>
    </w:p>
    <w:p w14:paraId="56548023" w14:textId="7CA20318" w:rsidR="006E0C83" w:rsidRPr="00033514" w:rsidRDefault="006E0C83" w:rsidP="00D71051">
      <w:pPr>
        <w:pStyle w:val="Styl1"/>
      </w:pPr>
      <w:r w:rsidRPr="00D71051">
        <w:rPr>
          <w:rStyle w:val="Wykonawca"/>
        </w:rPr>
        <w:t>Wykonawca</w:t>
      </w:r>
      <w:r w:rsidRPr="00033514">
        <w:t xml:space="preserve"> zobowiązuje się wykonywać Umowę z należytą starannością </w:t>
      </w:r>
      <w:r w:rsidR="007D1ACA">
        <w:br/>
      </w:r>
      <w:r w:rsidRPr="00033514">
        <w:t xml:space="preserve">z uwzględnieniem zawodowego charakteru prowadzonej działalności. </w:t>
      </w:r>
    </w:p>
    <w:p w14:paraId="02C4AEE3" w14:textId="3E4F5360" w:rsidR="006E0C83" w:rsidRDefault="006E0C83" w:rsidP="00D71051">
      <w:pPr>
        <w:pStyle w:val="Styl1"/>
      </w:pPr>
      <w:r w:rsidRPr="00D71051">
        <w:rPr>
          <w:rStyle w:val="Wykonawca"/>
        </w:rPr>
        <w:t>Wykonawca</w:t>
      </w:r>
      <w:r w:rsidRPr="007244F2">
        <w:t xml:space="preserve"> ponosi wobec </w:t>
      </w:r>
      <w:r w:rsidRPr="00D71051">
        <w:rPr>
          <w:rStyle w:val="Zamawiajcy"/>
        </w:rPr>
        <w:t>Zamawiającego</w:t>
      </w:r>
      <w:r w:rsidRPr="007244F2">
        <w:t xml:space="preserve"> odpowiedzialność za wszelkie wady fizyczne oraz wady prawne</w:t>
      </w:r>
      <w:r w:rsidR="0025278D">
        <w:rPr>
          <w:color w:val="0070C0"/>
        </w:rPr>
        <w:t xml:space="preserve"> </w:t>
      </w:r>
      <w:r w:rsidR="0025278D" w:rsidRPr="00D71051">
        <w:t>produktów</w:t>
      </w:r>
      <w:r w:rsidRPr="007244F2">
        <w:t xml:space="preserve"> określonych Umową oraz wszelkie szkody spowodowane niewykonaniem lub nienależytym wykonaniem </w:t>
      </w:r>
      <w:r w:rsidR="00C93C52" w:rsidRPr="00C93C52">
        <w:rPr>
          <w:rStyle w:val="Zamawiajcy"/>
        </w:rPr>
        <w:t>Umowy</w:t>
      </w:r>
      <w:r w:rsidRPr="007244F2">
        <w:t xml:space="preserve">.  </w:t>
      </w:r>
    </w:p>
    <w:p w14:paraId="55B9D1E6" w14:textId="77777777" w:rsidR="00B31888" w:rsidRPr="00B31888" w:rsidRDefault="00B31888" w:rsidP="00B31888">
      <w:pPr>
        <w:pStyle w:val="Styl1"/>
      </w:pPr>
      <w:r w:rsidRPr="00B31888">
        <w:rPr>
          <w:rStyle w:val="Zamawiajcy"/>
        </w:rPr>
        <w:t>Zamawiający</w:t>
      </w:r>
      <w:r w:rsidRPr="00B31888">
        <w:t xml:space="preserve"> będzie uprawniony do naliczenia </w:t>
      </w:r>
      <w:r w:rsidRPr="00B31888">
        <w:rPr>
          <w:rStyle w:val="Wykonawca"/>
        </w:rPr>
        <w:t>Wykonawcy</w:t>
      </w:r>
      <w:r w:rsidRPr="00B31888">
        <w:t xml:space="preserve"> kar umownych: </w:t>
      </w:r>
    </w:p>
    <w:p w14:paraId="54B64D61" w14:textId="77777777" w:rsidR="00B31888" w:rsidRPr="00B31888" w:rsidRDefault="00B31888" w:rsidP="00B31888">
      <w:pPr>
        <w:pStyle w:val="Styl1"/>
        <w:numPr>
          <w:ilvl w:val="2"/>
          <w:numId w:val="2"/>
        </w:numPr>
        <w:rPr>
          <w:color w:val="auto"/>
        </w:rPr>
      </w:pPr>
      <w:r w:rsidRPr="00B31888">
        <w:rPr>
          <w:color w:val="auto"/>
        </w:rPr>
        <w:t xml:space="preserve">za każdy dzień opóźnienia w przekroczeniu terminu w dostarczeniu Pakietu inicjalnego licencji </w:t>
      </w:r>
      <w:r w:rsidRPr="00B31888">
        <w:rPr>
          <w:rStyle w:val="Zamawiajcy"/>
        </w:rPr>
        <w:t>JPAT</w:t>
      </w:r>
      <w:r w:rsidRPr="00B31888">
        <w:rPr>
          <w:color w:val="auto"/>
        </w:rPr>
        <w:t xml:space="preserve">, w wysokości </w:t>
      </w:r>
      <w:r w:rsidRPr="00132ECF">
        <w:rPr>
          <w:color w:val="FF0000"/>
        </w:rPr>
        <w:t xml:space="preserve">0,1% </w:t>
      </w:r>
      <w:r w:rsidRPr="00B31888">
        <w:rPr>
          <w:color w:val="auto"/>
        </w:rPr>
        <w:t xml:space="preserve">łącznej kwoty wynagrodzenia netto, </w:t>
      </w:r>
      <w:r w:rsidRPr="00B31888">
        <w:rPr>
          <w:color w:val="auto"/>
        </w:rPr>
        <w:br/>
        <w:t xml:space="preserve">o którym mowa w §10 ust. 1 </w:t>
      </w:r>
      <w:r w:rsidRPr="00132ECF">
        <w:rPr>
          <w:color w:val="FF0000"/>
        </w:rPr>
        <w:t>pkt a</w:t>
      </w:r>
      <w:r w:rsidRPr="00B31888">
        <w:rPr>
          <w:color w:val="auto"/>
        </w:rPr>
        <w:t xml:space="preserve">); </w:t>
      </w:r>
    </w:p>
    <w:p w14:paraId="70C3607F" w14:textId="77777777" w:rsidR="00B31888" w:rsidRPr="00B31888" w:rsidRDefault="00B31888" w:rsidP="00B31888">
      <w:pPr>
        <w:pStyle w:val="Styl1"/>
        <w:numPr>
          <w:ilvl w:val="2"/>
          <w:numId w:val="2"/>
        </w:numPr>
        <w:rPr>
          <w:color w:val="auto"/>
        </w:rPr>
      </w:pPr>
      <w:r w:rsidRPr="00B31888">
        <w:rPr>
          <w:color w:val="auto"/>
        </w:rPr>
        <w:t xml:space="preserve">za każdy dzień opóźnienia w przekroczeniu terminu w dostarczeniu  Pakietu dodatkowego licencji </w:t>
      </w:r>
      <w:r w:rsidRPr="00B31888">
        <w:rPr>
          <w:rStyle w:val="Zamawiajcy"/>
        </w:rPr>
        <w:t>JPAT</w:t>
      </w:r>
      <w:r w:rsidRPr="00B31888">
        <w:rPr>
          <w:color w:val="auto"/>
        </w:rPr>
        <w:t xml:space="preserve"> w wysokości </w:t>
      </w:r>
      <w:r w:rsidRPr="00132ECF">
        <w:rPr>
          <w:color w:val="FF0000"/>
        </w:rPr>
        <w:t xml:space="preserve">0,1%  </w:t>
      </w:r>
      <w:r w:rsidRPr="00B31888">
        <w:rPr>
          <w:color w:val="auto"/>
        </w:rPr>
        <w:t xml:space="preserve">kwoty wynagrodzenia netto, o którym mowa w §10  ust. 2 pkt b); </w:t>
      </w:r>
    </w:p>
    <w:p w14:paraId="1259D54F" w14:textId="77777777" w:rsidR="00B31888" w:rsidRPr="00B31888" w:rsidRDefault="00B31888" w:rsidP="00B31888">
      <w:pPr>
        <w:pStyle w:val="Styl1"/>
        <w:numPr>
          <w:ilvl w:val="2"/>
          <w:numId w:val="2"/>
        </w:numPr>
        <w:rPr>
          <w:color w:val="auto"/>
        </w:rPr>
      </w:pPr>
      <w:r w:rsidRPr="00B31888">
        <w:rPr>
          <w:color w:val="auto"/>
        </w:rPr>
        <w:t xml:space="preserve">za każdy dzień opóźnienia w usunięciu błędów, wad lub nieprawidłowości zidentyfikowanych w Protokole odbioru liczonego od dnia wyznaczonego na usunięcie tych błędów, wad lub nieprawidłowości, w wysokości </w:t>
      </w:r>
      <w:r w:rsidRPr="00132ECF">
        <w:rPr>
          <w:color w:val="FF0000"/>
        </w:rPr>
        <w:t xml:space="preserve">0,1% </w:t>
      </w:r>
      <w:r w:rsidRPr="00B31888">
        <w:rPr>
          <w:color w:val="auto"/>
        </w:rPr>
        <w:t>łącznej kwoty wynagrodzenia netto, o którym mowa w §10 ust  1;</w:t>
      </w:r>
    </w:p>
    <w:p w14:paraId="1B590434" w14:textId="77777777" w:rsidR="00B31888" w:rsidRPr="00B31888" w:rsidRDefault="00B31888" w:rsidP="00B31888">
      <w:pPr>
        <w:pStyle w:val="Styl1"/>
        <w:numPr>
          <w:ilvl w:val="2"/>
          <w:numId w:val="2"/>
        </w:numPr>
        <w:rPr>
          <w:color w:val="auto"/>
        </w:rPr>
      </w:pPr>
      <w:r w:rsidRPr="00B31888">
        <w:rPr>
          <w:color w:val="auto"/>
        </w:rPr>
        <w:t xml:space="preserve">za każdy dzień opóźnienia w przystąpieniu do wykonywania usługi opieki serwisowej w wysokości </w:t>
      </w:r>
      <w:r w:rsidRPr="00132ECF">
        <w:rPr>
          <w:color w:val="FF0000"/>
        </w:rPr>
        <w:t xml:space="preserve">0,1%  </w:t>
      </w:r>
      <w:r w:rsidRPr="00B31888">
        <w:rPr>
          <w:color w:val="auto"/>
        </w:rPr>
        <w:t xml:space="preserve">kwoty wynagrodzenia netto, o którym mowa w §10 ust. 2 pkt d); </w:t>
      </w:r>
    </w:p>
    <w:p w14:paraId="410303D3" w14:textId="77777777" w:rsidR="00B31888" w:rsidRPr="00B31888" w:rsidRDefault="00B31888" w:rsidP="00B31888">
      <w:pPr>
        <w:pStyle w:val="Styl1"/>
        <w:numPr>
          <w:ilvl w:val="2"/>
          <w:numId w:val="2"/>
        </w:numPr>
        <w:rPr>
          <w:color w:val="auto"/>
        </w:rPr>
      </w:pPr>
      <w:r w:rsidRPr="00B31888">
        <w:rPr>
          <w:color w:val="auto"/>
        </w:rPr>
        <w:t xml:space="preserve">za każdy przypadek naruszenia przez </w:t>
      </w:r>
      <w:r w:rsidRPr="00B31888">
        <w:rPr>
          <w:rStyle w:val="Wykonawca"/>
        </w:rPr>
        <w:t>Wykonawcę</w:t>
      </w:r>
      <w:r w:rsidRPr="00B31888">
        <w:rPr>
          <w:color w:val="auto"/>
        </w:rPr>
        <w:t xml:space="preserve"> zasad poufności opisanych w §13 w wysokości  </w:t>
      </w:r>
      <w:r w:rsidRPr="00132ECF">
        <w:rPr>
          <w:color w:val="FF0000"/>
        </w:rPr>
        <w:t>5%</w:t>
      </w:r>
      <w:r w:rsidRPr="00B31888">
        <w:rPr>
          <w:color w:val="auto"/>
        </w:rPr>
        <w:t xml:space="preserve"> łącznego wynagrodzenia netto, o którym mowa w  §10 ust. 1; </w:t>
      </w:r>
    </w:p>
    <w:p w14:paraId="2BB693B0" w14:textId="77777777" w:rsidR="00B31888" w:rsidRPr="00B31888" w:rsidRDefault="00B31888" w:rsidP="00B31888">
      <w:pPr>
        <w:pStyle w:val="Styl1"/>
        <w:numPr>
          <w:ilvl w:val="2"/>
          <w:numId w:val="2"/>
        </w:numPr>
        <w:rPr>
          <w:color w:val="auto"/>
        </w:rPr>
      </w:pPr>
      <w:r w:rsidRPr="00B31888">
        <w:rPr>
          <w:color w:val="auto"/>
        </w:rPr>
        <w:t xml:space="preserve">za odstąpienie od </w:t>
      </w:r>
      <w:r w:rsidRPr="00B31888">
        <w:rPr>
          <w:rStyle w:val="Zamawiajcy"/>
        </w:rPr>
        <w:t>Umowy</w:t>
      </w:r>
      <w:r w:rsidRPr="00B31888">
        <w:rPr>
          <w:color w:val="auto"/>
        </w:rPr>
        <w:t xml:space="preserve"> przez którąkolwiek ze stron z przyczyn leżących po stronie </w:t>
      </w:r>
      <w:r w:rsidRPr="00B31888">
        <w:rPr>
          <w:rStyle w:val="Wykonawca"/>
        </w:rPr>
        <w:t>Wykonawcy</w:t>
      </w:r>
      <w:r w:rsidRPr="00B31888">
        <w:rPr>
          <w:color w:val="auto"/>
        </w:rPr>
        <w:t xml:space="preserve">, karę w wysokości </w:t>
      </w:r>
      <w:r w:rsidRPr="00132ECF">
        <w:rPr>
          <w:color w:val="FF0000"/>
        </w:rPr>
        <w:t>10%</w:t>
      </w:r>
      <w:r w:rsidRPr="00B31888">
        <w:rPr>
          <w:color w:val="auto"/>
        </w:rPr>
        <w:t xml:space="preserve"> łącznego wynagrodzenia  netto, </w:t>
      </w:r>
      <w:r w:rsidRPr="00B31888">
        <w:rPr>
          <w:color w:val="auto"/>
        </w:rPr>
        <w:br/>
        <w:t xml:space="preserve">o którym mowa w §10 ust. 1; </w:t>
      </w:r>
    </w:p>
    <w:p w14:paraId="4D7D29CF" w14:textId="77777777" w:rsidR="00B31888" w:rsidRPr="00B31888" w:rsidRDefault="00B31888" w:rsidP="00B31888">
      <w:pPr>
        <w:pStyle w:val="Styl1"/>
        <w:numPr>
          <w:ilvl w:val="0"/>
          <w:numId w:val="0"/>
        </w:numPr>
        <w:ind w:left="1134"/>
      </w:pPr>
    </w:p>
    <w:p w14:paraId="3109971B" w14:textId="77777777" w:rsidR="006E0C83" w:rsidRPr="007244F2" w:rsidRDefault="006E0C83" w:rsidP="00D71051">
      <w:pPr>
        <w:pStyle w:val="Styl1"/>
      </w:pPr>
      <w:r w:rsidRPr="007244F2">
        <w:t xml:space="preserve">Kary umowne, o których mowa powyżej, mogą być naliczane niezależnie od siebie. </w:t>
      </w:r>
    </w:p>
    <w:p w14:paraId="57F6A260" w14:textId="7DD28250" w:rsidR="006E0C83" w:rsidRPr="007244F2" w:rsidRDefault="006E0C83" w:rsidP="00D71051">
      <w:pPr>
        <w:pStyle w:val="Styl1"/>
      </w:pPr>
      <w:r w:rsidRPr="00D71051">
        <w:rPr>
          <w:rStyle w:val="Wykonawca"/>
        </w:rPr>
        <w:t>Wykonawca</w:t>
      </w:r>
      <w:r w:rsidRPr="007244F2">
        <w:t xml:space="preserve"> wyraża zgodę na potrącenie przez </w:t>
      </w:r>
      <w:r w:rsidRPr="00D71051">
        <w:rPr>
          <w:rStyle w:val="Zamawiajcy"/>
        </w:rPr>
        <w:t>Zamawiającego</w:t>
      </w:r>
      <w:r w:rsidRPr="007244F2">
        <w:t xml:space="preserve"> kar umownych </w:t>
      </w:r>
      <w:r w:rsidR="007D1ACA">
        <w:br/>
      </w:r>
      <w:r w:rsidRPr="007244F2">
        <w:t xml:space="preserve">z wynagrodzenia należnego </w:t>
      </w:r>
      <w:r w:rsidRPr="00D71051">
        <w:rPr>
          <w:rStyle w:val="Wykonawca"/>
        </w:rPr>
        <w:t>Wykonawcy</w:t>
      </w:r>
      <w:r w:rsidRPr="00D71051">
        <w:rPr>
          <w:color w:val="auto"/>
        </w:rPr>
        <w:t xml:space="preserve">, </w:t>
      </w:r>
      <w:r w:rsidR="00C64783" w:rsidRPr="00D71051">
        <w:rPr>
          <w:color w:val="auto"/>
        </w:rPr>
        <w:t>o ile dokonanie potrącenia nie będzie wyłączone na podstawie przepisów prawa, w tym</w:t>
      </w:r>
      <w:r w:rsidR="00C64783" w:rsidRPr="00C64783">
        <w:rPr>
          <w:color w:val="0070C0"/>
        </w:rPr>
        <w:t xml:space="preserve"> </w:t>
      </w:r>
      <w:r w:rsidRPr="007244F2">
        <w:t>z zastrzeżeniem art. 15r</w:t>
      </w:r>
      <w:r w:rsidRPr="007244F2">
        <w:rPr>
          <w:vertAlign w:val="superscript"/>
        </w:rPr>
        <w:t xml:space="preserve">1 </w:t>
      </w:r>
      <w:r w:rsidRPr="007244F2">
        <w:t xml:space="preserve">ustawy z dnia 2 marca 2020 r. o szczególnych rozwiązaniach związanych z zapobieganiem, przeciwdziałaniem </w:t>
      </w:r>
      <w:r w:rsidR="007D1ACA">
        <w:br/>
      </w:r>
      <w:r w:rsidRPr="007244F2">
        <w:t>i zwalczaniem COVID-19, innych chorób zakaźnych oraz wywołanych nimi sytuacji kryzysowych (Dz. U. poz. 374 z późn. zm.).</w:t>
      </w:r>
    </w:p>
    <w:p w14:paraId="2BC0263A" w14:textId="407FA7B1" w:rsidR="006E0C83" w:rsidRPr="00D71051" w:rsidRDefault="006E0C83" w:rsidP="00D71051">
      <w:pPr>
        <w:pStyle w:val="Styl1"/>
      </w:pPr>
      <w:r w:rsidRPr="007244F2">
        <w:t>Strony dochodzić mogą odszkodowania przewyższającego wysokość kary umownej na zasadach ogólnych</w:t>
      </w:r>
      <w:r w:rsidR="00D71051" w:rsidRPr="00D71051">
        <w:t>.</w:t>
      </w:r>
    </w:p>
    <w:p w14:paraId="5EE8C179" w14:textId="065C4773" w:rsidR="006E0C83" w:rsidRPr="007244F2" w:rsidRDefault="00D71051" w:rsidP="00D71051">
      <w:pPr>
        <w:pStyle w:val="Podtytu"/>
      </w:pPr>
      <w:r>
        <w:lastRenderedPageBreak/>
        <w:br/>
      </w:r>
      <w:r w:rsidR="006E0C83" w:rsidRPr="007244F2">
        <w:t xml:space="preserve">Siła wyższa </w:t>
      </w:r>
    </w:p>
    <w:p w14:paraId="5A29320F" w14:textId="3AFE0680" w:rsidR="00033514" w:rsidRPr="00B91C78" w:rsidRDefault="006E0C83" w:rsidP="004E156D">
      <w:pPr>
        <w:pStyle w:val="Styl1"/>
        <w:rPr>
          <w:rFonts w:eastAsia="Arial"/>
          <w:i/>
          <w:color w:val="FF0000"/>
        </w:rPr>
      </w:pPr>
      <w:r w:rsidRPr="007244F2">
        <w:t xml:space="preserve">Dla potrzeb </w:t>
      </w:r>
      <w:r w:rsidR="00C93C52" w:rsidRPr="00C93C52">
        <w:rPr>
          <w:rStyle w:val="Zamawiajcy"/>
        </w:rPr>
        <w:t>Umowy</w:t>
      </w:r>
      <w:r w:rsidRPr="007244F2">
        <w:t xml:space="preserve"> Siła wyższa oznacza zdarzenie niezależne od Strony nim dotkniętej, zaistniałe po podpisaniu </w:t>
      </w:r>
      <w:r w:rsidR="00C93C52" w:rsidRPr="00C93C52">
        <w:rPr>
          <w:rStyle w:val="Zamawiajcy"/>
        </w:rPr>
        <w:t>Umowy</w:t>
      </w:r>
      <w:r w:rsidRPr="007244F2">
        <w:t xml:space="preserve">, którego nie można było przewidzieć i któremu nie można zapobiec przy dołożeniu należytej staranności. </w:t>
      </w:r>
      <w:r w:rsidR="004E156D" w:rsidRPr="00B91C78">
        <w:rPr>
          <w:rFonts w:eastAsia="Arial"/>
          <w:i/>
          <w:color w:val="FF0000"/>
        </w:rPr>
        <w:t>W szczególności za siłę wyższą uznać należy: działania wojenne, niepokoje społeczne, trzęsienia ziemi, klęski żywiołowe, epidemie i pandemie, pożary, powodzie, akty władzy, akt terroru, przerwę w dostawie prądu i blokadę granic, akty</w:t>
      </w:r>
      <w:r w:rsidR="004E156D" w:rsidRPr="00B91C78">
        <w:rPr>
          <w:i/>
          <w:color w:val="FF0000"/>
        </w:rPr>
        <w:t xml:space="preserve"> władz publicznych</w:t>
      </w:r>
      <w:r w:rsidR="004E156D" w:rsidRPr="00B91C78">
        <w:rPr>
          <w:rFonts w:eastAsia="Arial"/>
          <w:i/>
          <w:color w:val="FF0000"/>
        </w:rPr>
        <w:t xml:space="preserve"> – o ile mają wpływ na prawidłowe realizowanie postanowień umowy i nie są wynikiem okoliczności zawinionej przez Stronę.”</w:t>
      </w:r>
    </w:p>
    <w:p w14:paraId="6B8E9D63" w14:textId="0A6A698F" w:rsidR="006E0C83" w:rsidRPr="00033514" w:rsidRDefault="006E0C83" w:rsidP="00D71051">
      <w:pPr>
        <w:pStyle w:val="Styl1"/>
      </w:pPr>
      <w:r w:rsidRPr="00033514">
        <w:t xml:space="preserve">Żadna ze Stron nie ponosi odpowiedzialności za niewykonanie lub nienależyte wykonanie zobowiązań wynikających z </w:t>
      </w:r>
      <w:r w:rsidR="00C93C52" w:rsidRPr="00C93C52">
        <w:rPr>
          <w:rStyle w:val="Zamawiajcy"/>
        </w:rPr>
        <w:t>Umowy</w:t>
      </w:r>
      <w:r w:rsidRPr="00033514">
        <w:t xml:space="preserve">, jeżeli zostało ono spowodowane działaniem Siły wyższej. </w:t>
      </w:r>
    </w:p>
    <w:p w14:paraId="5938D55A" w14:textId="1D0D032B" w:rsidR="006E0C83" w:rsidRPr="007244F2" w:rsidRDefault="006E0C83" w:rsidP="00D71051">
      <w:pPr>
        <w:pStyle w:val="Styl1"/>
      </w:pPr>
      <w:r w:rsidRPr="007244F2">
        <w:t xml:space="preserve">Jeżeli Siła wyższa spowoduje niewykonanie lub nienależyte wykonanie zobowiązań wynikających z </w:t>
      </w:r>
      <w:r w:rsidR="00C93C52" w:rsidRPr="00C93C52">
        <w:rPr>
          <w:rStyle w:val="Zamawiajcy"/>
        </w:rPr>
        <w:t>Umowy</w:t>
      </w:r>
      <w:r w:rsidRPr="007244F2">
        <w:t xml:space="preserve"> przez Stronę, to: </w:t>
      </w:r>
    </w:p>
    <w:p w14:paraId="745DB73B" w14:textId="5ADE3EBE" w:rsidR="006E0C83" w:rsidRPr="007244F2" w:rsidRDefault="006E0C83" w:rsidP="00331C50">
      <w:pPr>
        <w:pStyle w:val="Styl1"/>
        <w:numPr>
          <w:ilvl w:val="2"/>
          <w:numId w:val="2"/>
        </w:numPr>
      </w:pPr>
      <w:r w:rsidRPr="007244F2">
        <w:t xml:space="preserve">Strona ta niezwłocznie zawiadomi drugą Stronę o powstaniu tego zdarzenia, </w:t>
      </w:r>
      <w:r w:rsidR="007D1ACA">
        <w:br/>
      </w:r>
      <w:r w:rsidRPr="007244F2">
        <w:t xml:space="preserve">a ponadto będzie informować drugą Stronę o istotnych faktach mających wpływ na przebieg takiego zdarzenia, w szczególności o przewidywanym terminie jego zakończenia i o przewidywanym terminie podjęcia wykonywania zobowiązań </w:t>
      </w:r>
      <w:r w:rsidR="007D1ACA">
        <w:br/>
      </w:r>
      <w:r w:rsidRPr="007244F2">
        <w:t xml:space="preserve">z </w:t>
      </w:r>
      <w:r w:rsidR="00C93C52" w:rsidRPr="00C93C52">
        <w:rPr>
          <w:rStyle w:val="Zamawiajcy"/>
        </w:rPr>
        <w:t>Umowy</w:t>
      </w:r>
      <w:r w:rsidRPr="007244F2">
        <w:t xml:space="preserve">, oraz o zakończeniu tego zdarzenia, w miarę możliwości przedstawiając dokumentację w tym zakresie;  </w:t>
      </w:r>
    </w:p>
    <w:p w14:paraId="4A4B54F5" w14:textId="5A28C33C" w:rsidR="006E0C83" w:rsidRPr="007244F2" w:rsidRDefault="006E0C83" w:rsidP="00331C50">
      <w:pPr>
        <w:pStyle w:val="Styl1"/>
        <w:numPr>
          <w:ilvl w:val="2"/>
          <w:numId w:val="2"/>
        </w:numPr>
      </w:pPr>
      <w:r w:rsidRPr="007244F2">
        <w:t>Strony uzgodnią sposób pos</w:t>
      </w:r>
      <w:r w:rsidR="006D6A5D">
        <w:t>tępowania wobec tego zdarzenia.</w:t>
      </w:r>
    </w:p>
    <w:p w14:paraId="78245834" w14:textId="79517641" w:rsidR="006E0C83" w:rsidRPr="007D129D" w:rsidRDefault="00D71051" w:rsidP="00D71051">
      <w:pPr>
        <w:pStyle w:val="Podtytu"/>
      </w:pPr>
      <w:r w:rsidRPr="009358CC">
        <w:br/>
      </w:r>
      <w:r w:rsidR="009358CC" w:rsidRPr="007D129D">
        <w:t>POWIERZENIE PRZETWARZANIA DANYCH OSOBOWYCH</w:t>
      </w:r>
    </w:p>
    <w:p w14:paraId="211F3667" w14:textId="13A647C1" w:rsidR="009358CC" w:rsidRPr="007D129D" w:rsidRDefault="009358CC" w:rsidP="009358CC">
      <w:r w:rsidRPr="007D129D">
        <w:t xml:space="preserve">1. Jeżeli usługi objęte przedmiotem Umowy wymagać będą przetwarzania danych osobowych przez Wykonawcę, świadczone będą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 i wówczas: </w:t>
      </w:r>
    </w:p>
    <w:p w14:paraId="4576DC8B" w14:textId="7658F2AF" w:rsidR="009358CC" w:rsidRPr="007D129D" w:rsidRDefault="009358CC" w:rsidP="007D1ACA">
      <w:pPr>
        <w:ind w:left="993" w:hanging="426"/>
        <w:rPr>
          <w:color w:val="auto"/>
        </w:rPr>
      </w:pPr>
      <w:r w:rsidRPr="007D129D">
        <w:t>a)</w:t>
      </w:r>
      <w:r w:rsidRPr="007D129D">
        <w:tab/>
        <w:t>Zamawiający, dla celów wykonania Umowy przez Wykonawcę, powierzy Wykonawcy przetwarzanie danych osobowych, w stosunku do których jest administratorem, przetwarzanych w ramach Systemu, w celu wykonania zobowiązań wynikających z Umowy, w zakresie niezbędnym do wykonania Umowy</w:t>
      </w:r>
      <w:r w:rsidRPr="007D129D">
        <w:rPr>
          <w:color w:val="auto"/>
        </w:rPr>
        <w:t>. Wzór umowy powierzenia stanowi załącznik nr 8 do niniejszej umowy.</w:t>
      </w:r>
    </w:p>
    <w:p w14:paraId="7BF79323" w14:textId="77777777" w:rsidR="009358CC" w:rsidRPr="007D129D" w:rsidRDefault="009358CC" w:rsidP="007D1ACA">
      <w:pPr>
        <w:ind w:left="993" w:hanging="426"/>
      </w:pPr>
      <w:r w:rsidRPr="007D129D">
        <w:t>b)</w:t>
      </w:r>
      <w:r w:rsidRPr="007D129D">
        <w:tab/>
        <w:t xml:space="preserve">Wykonawca zobowiąże się do zachowania ich w pełnej poufności oraz do nie kopiowania baz danych bez pisemnej zgody Zamawiającego. </w:t>
      </w:r>
    </w:p>
    <w:p w14:paraId="6CD82656" w14:textId="5EB10AF7" w:rsidR="009358CC" w:rsidRPr="007D129D" w:rsidRDefault="009358CC" w:rsidP="007D1ACA">
      <w:pPr>
        <w:ind w:left="993" w:hanging="426"/>
      </w:pPr>
      <w:r w:rsidRPr="007D129D">
        <w:t>c)</w:t>
      </w:r>
      <w:r w:rsidRPr="007D129D">
        <w:tab/>
        <w:t>Wykonawca oświadcza, iż zastosuje środki zabezpieczające w zakresie ochrony danych odpowiednie do ryzyka naruszenia praw i wolności osób fizycznych, zgodnie z zapisami RODO</w:t>
      </w:r>
      <w:r w:rsidR="007D129D" w:rsidRPr="007D129D">
        <w:t>.</w:t>
      </w:r>
    </w:p>
    <w:p w14:paraId="04604DB3" w14:textId="0BA6FA08" w:rsidR="006E0C83" w:rsidRPr="002B1624" w:rsidRDefault="00AF43B0" w:rsidP="002B1624">
      <w:pPr>
        <w:pStyle w:val="Podtytu"/>
      </w:pPr>
      <w:r>
        <w:lastRenderedPageBreak/>
        <w:br/>
      </w:r>
      <w:r w:rsidR="006E0C83" w:rsidRPr="002B1624">
        <w:t xml:space="preserve">Zmiana </w:t>
      </w:r>
      <w:r w:rsidR="00C93C52" w:rsidRPr="002B1624">
        <w:rPr>
          <w:rStyle w:val="Zamawiajcy"/>
          <w:b/>
          <w:color w:val="auto"/>
        </w:rPr>
        <w:t>Umowy</w:t>
      </w:r>
      <w:r w:rsidR="006E0C83" w:rsidRPr="002B1624">
        <w:t xml:space="preserve"> </w:t>
      </w:r>
    </w:p>
    <w:p w14:paraId="7D916C65" w14:textId="585708E0" w:rsidR="006E0C83" w:rsidRPr="007244F2" w:rsidRDefault="0025278D" w:rsidP="00AF43B0">
      <w:pPr>
        <w:pStyle w:val="Styl1"/>
      </w:pPr>
      <w:r>
        <w:t xml:space="preserve">Wszelkie zmiany niniejszej </w:t>
      </w:r>
      <w:r w:rsidR="00C93C52" w:rsidRPr="00C93C52">
        <w:rPr>
          <w:rStyle w:val="Zamawiajcy"/>
        </w:rPr>
        <w:t>Umowy</w:t>
      </w:r>
      <w:r w:rsidR="006E0C83" w:rsidRPr="007244F2">
        <w:t xml:space="preserve"> wymagają dla swej ważności formy pisemnej pod rygorem nieważności i będą dopuszczalne w granicach unormowania artykułu 144 ustawy Prawo zamówień publicznych oraz art. 15r ustawy Ustawa z dnia 2 marca 2020 r. </w:t>
      </w:r>
      <w:r w:rsidR="007D1ACA">
        <w:br/>
      </w:r>
      <w:r w:rsidR="006E0C83" w:rsidRPr="007244F2">
        <w:t xml:space="preserve">o szczególnych rozwiązaniach związanych z zapobieganiem, przeciwdziałaniem </w:t>
      </w:r>
      <w:r w:rsidR="007D1ACA">
        <w:br/>
      </w:r>
      <w:r w:rsidR="006E0C83" w:rsidRPr="007244F2">
        <w:t>i zwalczaniem COVID-19, innych chorób zakaźnych oraz wywołanych nimi sytuacji kryzysowych (Dz. U. poz. 374 z późn. zm.).</w:t>
      </w:r>
    </w:p>
    <w:p w14:paraId="4EF84A83" w14:textId="7519B1CA" w:rsidR="006E0C83" w:rsidRPr="007244F2" w:rsidRDefault="006E0C83" w:rsidP="00AF43B0">
      <w:pPr>
        <w:pStyle w:val="Styl1"/>
      </w:pPr>
      <w:r w:rsidRPr="00AF43B0">
        <w:rPr>
          <w:rStyle w:val="Zamawiajcy"/>
        </w:rPr>
        <w:t>Zamawiający</w:t>
      </w:r>
      <w:r w:rsidRPr="007244F2">
        <w:t xml:space="preserve"> przewiduje możliwość zmian postanowień </w:t>
      </w:r>
      <w:r w:rsidR="00C93C52" w:rsidRPr="00C93C52">
        <w:rPr>
          <w:rStyle w:val="Zamawiajcy"/>
        </w:rPr>
        <w:t>Umowy</w:t>
      </w:r>
      <w:r w:rsidRPr="007244F2">
        <w:t xml:space="preserve"> w przypadkach, gdy: </w:t>
      </w:r>
    </w:p>
    <w:p w14:paraId="264F6C1E" w14:textId="77777777" w:rsidR="006E0C83" w:rsidRPr="007244F2" w:rsidRDefault="006E0C83" w:rsidP="00331C50">
      <w:pPr>
        <w:pStyle w:val="Styl1"/>
        <w:numPr>
          <w:ilvl w:val="2"/>
          <w:numId w:val="2"/>
        </w:numPr>
      </w:pPr>
      <w:r w:rsidRPr="007244F2">
        <w:t xml:space="preserve">zmiana jest korzystna dla </w:t>
      </w:r>
      <w:r w:rsidRPr="00AF43B0">
        <w:rPr>
          <w:rStyle w:val="Zamawiajcy"/>
        </w:rPr>
        <w:t>Zamawiającego</w:t>
      </w:r>
      <w:r w:rsidRPr="007244F2">
        <w:t>;</w:t>
      </w:r>
    </w:p>
    <w:p w14:paraId="4FF37D49" w14:textId="5CD00360" w:rsidR="006E0C83" w:rsidRPr="007244F2" w:rsidRDefault="006E0C83" w:rsidP="00331C50">
      <w:pPr>
        <w:pStyle w:val="Styl1"/>
        <w:numPr>
          <w:ilvl w:val="2"/>
          <w:numId w:val="2"/>
        </w:numPr>
      </w:pPr>
      <w:r w:rsidRPr="007244F2">
        <w:t>konieczność zmiany wynika z okoliczności, których nie dało się przewidzieć w dacie zawarcia</w:t>
      </w:r>
      <w:r w:rsidR="0025278D">
        <w:t xml:space="preserve"> </w:t>
      </w:r>
      <w:r w:rsidR="00C93C52" w:rsidRPr="00C93C52">
        <w:rPr>
          <w:rStyle w:val="Zamawiajcy"/>
        </w:rPr>
        <w:t>Umowy</w:t>
      </w:r>
      <w:r w:rsidRPr="007244F2">
        <w:t xml:space="preserve">, </w:t>
      </w:r>
    </w:p>
    <w:p w14:paraId="4B1A30D0" w14:textId="77777777" w:rsidR="006E0C83" w:rsidRPr="007244F2" w:rsidRDefault="006E0C83" w:rsidP="00331C50">
      <w:pPr>
        <w:pStyle w:val="Styl1"/>
        <w:numPr>
          <w:ilvl w:val="2"/>
          <w:numId w:val="2"/>
        </w:numPr>
      </w:pPr>
      <w:r w:rsidRPr="007244F2">
        <w:t xml:space="preserve">zmieniły się przepisy, których regulacje wpływają na prawa i obowiązki Stron, </w:t>
      </w:r>
    </w:p>
    <w:p w14:paraId="46CF667E" w14:textId="2EA957B4" w:rsidR="006E0C83" w:rsidRPr="007244F2" w:rsidRDefault="006E0C83" w:rsidP="00331C50">
      <w:pPr>
        <w:pStyle w:val="Styl1"/>
        <w:numPr>
          <w:ilvl w:val="2"/>
          <w:numId w:val="2"/>
        </w:numPr>
      </w:pPr>
      <w:r w:rsidRPr="007244F2">
        <w:t xml:space="preserve">wystąpiła uzasadniona przyczynami technicznymi konieczność zmiany sposobu wykonania </w:t>
      </w:r>
      <w:r w:rsidR="00C93C52" w:rsidRPr="00C93C52">
        <w:rPr>
          <w:rStyle w:val="Zamawiajcy"/>
        </w:rPr>
        <w:t>Umowy</w:t>
      </w:r>
      <w:r w:rsidRPr="007244F2">
        <w:t xml:space="preserve">; </w:t>
      </w:r>
    </w:p>
    <w:p w14:paraId="1D9BBBD4" w14:textId="40112809" w:rsidR="006E0C83" w:rsidRPr="00AF43B0" w:rsidRDefault="006E0C83" w:rsidP="00331C50">
      <w:pPr>
        <w:pStyle w:val="Styl1"/>
        <w:numPr>
          <w:ilvl w:val="2"/>
          <w:numId w:val="2"/>
        </w:numPr>
        <w:rPr>
          <w:color w:val="auto"/>
        </w:rPr>
      </w:pPr>
      <w:r w:rsidRPr="007244F2">
        <w:t xml:space="preserve">niezbędna jest zmiana terminu realizacji </w:t>
      </w:r>
      <w:r w:rsidR="00C93C52" w:rsidRPr="00C93C52">
        <w:rPr>
          <w:rStyle w:val="Zamawiajcy"/>
        </w:rPr>
        <w:t>Umowy</w:t>
      </w:r>
      <w:r w:rsidRPr="007244F2">
        <w:t xml:space="preserve"> w przypadku zaistnienia okoliczności lub zdarzeń uniemożliwiających realizację </w:t>
      </w:r>
      <w:r w:rsidR="00C93C52" w:rsidRPr="00C93C52">
        <w:rPr>
          <w:rStyle w:val="Zamawiajcy"/>
        </w:rPr>
        <w:t>Umowy</w:t>
      </w:r>
      <w:r w:rsidRPr="007244F2">
        <w:t xml:space="preserve"> w wyznaczonym terminie, na</w:t>
      </w:r>
      <w:r w:rsidR="009C1EE5">
        <w:t xml:space="preserve"> które Strony nie miały wpływu, </w:t>
      </w:r>
      <w:r w:rsidR="009C1EE5" w:rsidRPr="00AF43B0">
        <w:rPr>
          <w:color w:val="auto"/>
        </w:rPr>
        <w:t>w tym</w:t>
      </w:r>
      <w:r w:rsidR="00AF43B0" w:rsidRPr="00AF43B0">
        <w:rPr>
          <w:color w:val="auto"/>
        </w:rPr>
        <w:t xml:space="preserve"> </w:t>
      </w:r>
      <w:r w:rsidR="009C1EE5" w:rsidRPr="00AF43B0">
        <w:rPr>
          <w:color w:val="auto"/>
        </w:rPr>
        <w:t xml:space="preserve">doszło do wydłużenia terminu na udzielenie niniejszego zamówienia publicznego lub zamówienia na wdrożenie </w:t>
      </w:r>
      <w:r w:rsidR="00C93C52" w:rsidRPr="00C93C52">
        <w:rPr>
          <w:rStyle w:val="Zamawiajcy"/>
        </w:rPr>
        <w:t>JPAT</w:t>
      </w:r>
      <w:r w:rsidR="009C1EE5" w:rsidRPr="00AF43B0">
        <w:rPr>
          <w:color w:val="auto"/>
        </w:rPr>
        <w:t>;</w:t>
      </w:r>
    </w:p>
    <w:p w14:paraId="7A817580" w14:textId="5EAAC5D7" w:rsidR="006E0C83" w:rsidRPr="007244F2" w:rsidRDefault="006E0C83" w:rsidP="00331C50">
      <w:pPr>
        <w:pStyle w:val="Styl1"/>
        <w:numPr>
          <w:ilvl w:val="2"/>
          <w:numId w:val="2"/>
        </w:numPr>
      </w:pPr>
      <w:r w:rsidRPr="007244F2">
        <w:t xml:space="preserve">powstała możliwość zastosowania nowszych i korzystniejszych dla </w:t>
      </w:r>
      <w:r w:rsidRPr="00AF43B0">
        <w:rPr>
          <w:rStyle w:val="Zamawiajcy"/>
        </w:rPr>
        <w:t>Zamawiającego</w:t>
      </w:r>
      <w:r w:rsidRPr="007244F2">
        <w:t xml:space="preserve"> rozwiązań technologicznych lub technicznych, niż te istniejące w chwili podpisania </w:t>
      </w:r>
      <w:r w:rsidR="00C93C52" w:rsidRPr="00C93C52">
        <w:rPr>
          <w:rStyle w:val="Zamawiajcy"/>
        </w:rPr>
        <w:t>Umowy</w:t>
      </w:r>
      <w:r w:rsidRPr="007244F2">
        <w:t xml:space="preserve">, nie powodujących zmiany przedmiotu </w:t>
      </w:r>
      <w:r w:rsidR="00C93C52" w:rsidRPr="00C93C52">
        <w:rPr>
          <w:rStyle w:val="Zamawiajcy"/>
        </w:rPr>
        <w:t>Umowy</w:t>
      </w:r>
      <w:r w:rsidRPr="007244F2">
        <w:t xml:space="preserve">; </w:t>
      </w:r>
    </w:p>
    <w:p w14:paraId="49482E6F" w14:textId="77777777" w:rsidR="006E0C83" w:rsidRPr="007244F2" w:rsidRDefault="006E0C83" w:rsidP="00331C50">
      <w:pPr>
        <w:pStyle w:val="Styl1"/>
        <w:numPr>
          <w:ilvl w:val="2"/>
          <w:numId w:val="2"/>
        </w:numPr>
      </w:pPr>
      <w:r w:rsidRPr="007244F2">
        <w:t xml:space="preserve">gdy producent wprowadza nowe wersje (charakteryzujące się wyższymi parametrami) oprogramowania; </w:t>
      </w:r>
    </w:p>
    <w:p w14:paraId="712A26D9" w14:textId="138AFCDB" w:rsidR="006E0C83" w:rsidRPr="007244F2" w:rsidRDefault="006E0C83" w:rsidP="00331C50">
      <w:pPr>
        <w:pStyle w:val="Styl1"/>
        <w:numPr>
          <w:ilvl w:val="2"/>
          <w:numId w:val="2"/>
        </w:numPr>
      </w:pPr>
      <w:r w:rsidRPr="007244F2">
        <w:t xml:space="preserve">w zakresie terminu realizacji </w:t>
      </w:r>
      <w:r w:rsidR="00C93C52" w:rsidRPr="00C93C52">
        <w:rPr>
          <w:rStyle w:val="Zamawiajcy"/>
        </w:rPr>
        <w:t>Umowy</w:t>
      </w:r>
      <w:r w:rsidRPr="007244F2">
        <w:t xml:space="preserve"> w sytuacji, gdy przedmiot </w:t>
      </w:r>
      <w:r w:rsidR="00C93C52" w:rsidRPr="00C93C52">
        <w:rPr>
          <w:rStyle w:val="Zamawiajcy"/>
        </w:rPr>
        <w:t>Umowy</w:t>
      </w:r>
      <w:r w:rsidRPr="007244F2">
        <w:t xml:space="preserve"> wymaga uzyskania stosownych dokumentów z urzędów administracji państwowej lub samorządowej, a z przyczyn niezależnych od </w:t>
      </w:r>
      <w:r w:rsidRPr="00AF43B0">
        <w:rPr>
          <w:rStyle w:val="Wykonawca"/>
        </w:rPr>
        <w:t>Wykonawcy</w:t>
      </w:r>
      <w:r w:rsidRPr="007244F2">
        <w:t xml:space="preserve"> niemożliwe było uzyskanie tych dokumentów w terminach przewidzianych w przepisach prawa; </w:t>
      </w:r>
    </w:p>
    <w:p w14:paraId="79213A74" w14:textId="385D1F0E" w:rsidR="006E0C83" w:rsidRPr="007244F2" w:rsidRDefault="006E0C83" w:rsidP="00331C50">
      <w:pPr>
        <w:pStyle w:val="Styl1"/>
        <w:numPr>
          <w:ilvl w:val="2"/>
          <w:numId w:val="2"/>
        </w:numPr>
      </w:pPr>
      <w:r w:rsidRPr="007244F2">
        <w:t xml:space="preserve">zmiany terminu konsultacji na dłuższy lub krótszy – w przypadku, gdy ze względu na zmiany organizacyjne </w:t>
      </w:r>
      <w:r w:rsidRPr="00AF43B0">
        <w:rPr>
          <w:rStyle w:val="Zamawiajcy"/>
        </w:rPr>
        <w:t>Zamawiającego</w:t>
      </w:r>
      <w:r w:rsidRPr="007244F2">
        <w:t xml:space="preserve">, utrzymanie dotychczasowego terminu nie jest korzystne dla </w:t>
      </w:r>
      <w:r w:rsidRPr="00AF43B0">
        <w:rPr>
          <w:rStyle w:val="Zamawiajcy"/>
        </w:rPr>
        <w:t>Zamawiającego</w:t>
      </w:r>
      <w:r w:rsidRPr="007244F2">
        <w:t xml:space="preserve">; </w:t>
      </w:r>
    </w:p>
    <w:p w14:paraId="0ACC7C70" w14:textId="29A6D84C" w:rsidR="006E0C83" w:rsidRPr="007244F2" w:rsidRDefault="006E0C83" w:rsidP="00331C50">
      <w:pPr>
        <w:pStyle w:val="Styl1"/>
        <w:numPr>
          <w:ilvl w:val="2"/>
          <w:numId w:val="2"/>
        </w:numPr>
      </w:pPr>
      <w:r w:rsidRPr="007244F2">
        <w:t xml:space="preserve">w przypadku zmiany danych podmiotowych </w:t>
      </w:r>
      <w:r w:rsidRPr="00AF43B0">
        <w:rPr>
          <w:rStyle w:val="Wykonawca"/>
        </w:rPr>
        <w:t>Wykonawc</w:t>
      </w:r>
      <w:r w:rsidR="0023097B">
        <w:rPr>
          <w:rStyle w:val="Wykonawca"/>
        </w:rPr>
        <w:t>y.</w:t>
      </w:r>
    </w:p>
    <w:p w14:paraId="1E10811C" w14:textId="1DFC5204" w:rsidR="006E0C83" w:rsidRPr="007244F2" w:rsidRDefault="006E0C83" w:rsidP="00AF43B0">
      <w:pPr>
        <w:pStyle w:val="Styl1"/>
      </w:pPr>
      <w:r w:rsidRPr="007244F2">
        <w:t>W przypad</w:t>
      </w:r>
      <w:r w:rsidR="0025278D">
        <w:t xml:space="preserve">ku zmian, w trakcie realizacji </w:t>
      </w:r>
      <w:r w:rsidR="00C93C52" w:rsidRPr="00C93C52">
        <w:rPr>
          <w:rStyle w:val="Zamawiajcy"/>
        </w:rPr>
        <w:t>Umowy</w:t>
      </w:r>
      <w:r w:rsidRPr="007244F2">
        <w:t xml:space="preserve">, stawek podatku VAT związanych z przedmiotem zamówienia, wysokości minimalnego wynagrodzenia za pracę albo wysokości minimalnej stawki godzinowej, ustalonych na podstawie przepisów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t>
      </w:r>
      <w:r w:rsidRPr="00AF43B0">
        <w:rPr>
          <w:rStyle w:val="Wykonawca"/>
        </w:rPr>
        <w:t>Wykonawcę</w:t>
      </w:r>
      <w:r w:rsidRPr="007244F2">
        <w:t xml:space="preserve">, zasad gromadzenia i wysokości wpłat do pracowniczych planów kapitałowych, o których mowa w ustawie z dnia 4 października 2018r. o pracowniczych planach kapitałowych - nie wcześniej niż z dniem wejścia w życie przepisów, z których wynikają w/w zmiany, wynagrodzenie brutto, o którym </w:t>
      </w:r>
      <w:r w:rsidR="009E47FD">
        <w:t xml:space="preserve">mowa </w:t>
      </w:r>
      <w:r w:rsidR="007D1ACA">
        <w:br/>
      </w:r>
      <w:r w:rsidR="009E47FD">
        <w:t xml:space="preserve">w </w:t>
      </w:r>
      <w:r w:rsidR="009E47FD" w:rsidRPr="00AF43B0">
        <w:rPr>
          <w:rStyle w:val="Wykonawca"/>
        </w:rPr>
        <w:t>§</w:t>
      </w:r>
      <w:r w:rsidR="009E47FD" w:rsidRPr="00AF43B0">
        <w:rPr>
          <w:rStyle w:val="Zamawiajcy"/>
        </w:rPr>
        <w:t>10</w:t>
      </w:r>
      <w:r w:rsidR="00AF43B0" w:rsidRPr="00AF43B0">
        <w:rPr>
          <w:rStyle w:val="Wykonawca"/>
        </w:rPr>
        <w:t> </w:t>
      </w:r>
      <w:r w:rsidR="00C93C52" w:rsidRPr="00C93C52">
        <w:rPr>
          <w:rStyle w:val="Zamawiajcy"/>
        </w:rPr>
        <w:t>Umowy</w:t>
      </w:r>
      <w:r w:rsidRPr="007244F2">
        <w:t>, może ulec odpowiednim zmianom.</w:t>
      </w:r>
    </w:p>
    <w:p w14:paraId="7A35DE98" w14:textId="3A29AA55" w:rsidR="006E0C83" w:rsidRPr="007244F2" w:rsidRDefault="006E0C83" w:rsidP="00AF43B0">
      <w:pPr>
        <w:pStyle w:val="Styl1"/>
      </w:pPr>
      <w:r w:rsidRPr="007244F2">
        <w:lastRenderedPageBreak/>
        <w:t xml:space="preserve">Każdorazowo przed wprowadzeniem zmiany wynagrodzenia brutto, o której mowa powyżej, </w:t>
      </w:r>
      <w:r w:rsidRPr="00AF43B0">
        <w:rPr>
          <w:rStyle w:val="Wykonawca"/>
        </w:rPr>
        <w:t>Wykonawca</w:t>
      </w:r>
      <w:r w:rsidRPr="007244F2">
        <w:t xml:space="preserve"> jest obowiązany przedstawić </w:t>
      </w:r>
      <w:r w:rsidRPr="00AF43B0">
        <w:rPr>
          <w:rStyle w:val="Zamawiajcy"/>
        </w:rPr>
        <w:t>Zamawiającemu</w:t>
      </w:r>
      <w:r w:rsidRPr="007244F2">
        <w:t xml:space="preserve"> na piśmie, wpływ zmian stawek podatku VAT, zmiany wysokości minimalnego wynagrodzenia za pracę albo wysokości minimalnej stawki godzinowej oraz zmiany zasad podlegania ubezpieczeniom społecznym lub ubezpieczeniu zdrowotnemu lub wysokości stawki składki na ubezpieczenia społeczne lub zdrowotne, bądź zasad gromadzenia i wysokości wpłat do pracowniczych planów kapitałowych, o których mowa w ustawie z dnia 4 października 2018r. o pracowniczych planach kapitałowych na koszty wykonania zamówienia oraz propozycję nowego wynagrodzenia, potwierdzone powołaniem się na stosowne przepisy, z których wynikają w/w zmiany. Zmiany wynagrodzenia</w:t>
      </w:r>
      <w:r w:rsidR="009C1EE5">
        <w:t xml:space="preserve"> brutto, następują po uzyskaniu </w:t>
      </w:r>
      <w:r w:rsidRPr="007244F2">
        <w:t xml:space="preserve">akceptacji </w:t>
      </w:r>
      <w:r w:rsidRPr="00AF43B0">
        <w:rPr>
          <w:rStyle w:val="Zamawiajcy"/>
        </w:rPr>
        <w:t>Zamawiającego</w:t>
      </w:r>
      <w:r w:rsidR="0025278D">
        <w:t xml:space="preserve"> w formie aneksu do </w:t>
      </w:r>
      <w:r w:rsidR="00C93C52" w:rsidRPr="00C93C52">
        <w:rPr>
          <w:rStyle w:val="Zamawiajcy"/>
        </w:rPr>
        <w:t>Umowy</w:t>
      </w:r>
      <w:r w:rsidRPr="007244F2">
        <w:t>.</w:t>
      </w:r>
    </w:p>
    <w:p w14:paraId="7FA95BBC" w14:textId="5D17E692" w:rsidR="006E0C83" w:rsidRPr="007244F2" w:rsidRDefault="00AF43B0" w:rsidP="00AF43B0">
      <w:pPr>
        <w:pStyle w:val="Podtytu"/>
      </w:pPr>
      <w:bookmarkStart w:id="10" w:name="_Ref46405713"/>
      <w:r>
        <w:br/>
      </w:r>
      <w:r w:rsidR="006E0C83" w:rsidRPr="007244F2">
        <w:t>Podwykonawcy</w:t>
      </w:r>
      <w:bookmarkEnd w:id="10"/>
    </w:p>
    <w:p w14:paraId="1F313881" w14:textId="10FE1A55" w:rsidR="006E0C83" w:rsidRPr="007244F2" w:rsidRDefault="006E0C83" w:rsidP="00D17ADC">
      <w:pPr>
        <w:pStyle w:val="Styl1"/>
      </w:pPr>
      <w:r w:rsidRPr="00D17ADC">
        <w:rPr>
          <w:rStyle w:val="Wykonawca"/>
        </w:rPr>
        <w:t>Wykonawca</w:t>
      </w:r>
      <w:r w:rsidRPr="007244F2">
        <w:t xml:space="preserve"> zamierza zlecić podwykonawcom, za działanie których bierze pełną odpowiedzialność, następujący zakres:</w:t>
      </w:r>
    </w:p>
    <w:p w14:paraId="3E51746C" w14:textId="0395AACE" w:rsidR="006E0C83" w:rsidRPr="007244F2" w:rsidRDefault="006E0C83" w:rsidP="00331C50">
      <w:pPr>
        <w:pStyle w:val="Styl1"/>
        <w:numPr>
          <w:ilvl w:val="2"/>
          <w:numId w:val="2"/>
        </w:numPr>
      </w:pPr>
      <w:r w:rsidRPr="007244F2">
        <w:t>……………………….………………………..……………………..………,</w:t>
      </w:r>
    </w:p>
    <w:p w14:paraId="55EC189E" w14:textId="338DFA1B" w:rsidR="006E0C83" w:rsidRPr="007244F2" w:rsidRDefault="006E0C83" w:rsidP="00331C50">
      <w:pPr>
        <w:pStyle w:val="Styl1"/>
        <w:numPr>
          <w:ilvl w:val="2"/>
          <w:numId w:val="2"/>
        </w:numPr>
      </w:pPr>
      <w:r w:rsidRPr="007244F2">
        <w:t>………………………..………………………..……………………..………</w:t>
      </w:r>
      <w:r w:rsidR="00D17ADC">
        <w:t>,</w:t>
      </w:r>
    </w:p>
    <w:p w14:paraId="5D7946E1" w14:textId="3970B2F4" w:rsidR="006E0C83" w:rsidRPr="007244F2" w:rsidRDefault="006E0C83" w:rsidP="00331C50">
      <w:pPr>
        <w:pStyle w:val="Styl1"/>
        <w:numPr>
          <w:ilvl w:val="2"/>
          <w:numId w:val="2"/>
        </w:numPr>
      </w:pPr>
      <w:r w:rsidRPr="007244F2">
        <w:t>…………………………………………………..……………………..……</w:t>
      </w:r>
    </w:p>
    <w:p w14:paraId="10A10BA5" w14:textId="0308E408" w:rsidR="006E0C83" w:rsidRPr="007244F2" w:rsidRDefault="006E0C83" w:rsidP="00D17ADC">
      <w:pPr>
        <w:pStyle w:val="Styl1"/>
      </w:pPr>
      <w:r w:rsidRPr="007244F2">
        <w:t>Zlecenie wykonania części</w:t>
      </w:r>
      <w:r w:rsidR="0025278D">
        <w:t xml:space="preserve"> </w:t>
      </w:r>
      <w:r w:rsidR="0025278D" w:rsidRPr="00D17ADC">
        <w:t>przedmiotu</w:t>
      </w:r>
      <w:r w:rsidR="0025278D">
        <w:rPr>
          <w:color w:val="0070C0"/>
        </w:rPr>
        <w:t xml:space="preserve"> </w:t>
      </w:r>
      <w:r w:rsidR="00C93C52" w:rsidRPr="00C93C52">
        <w:rPr>
          <w:rStyle w:val="Zamawiajcy"/>
        </w:rPr>
        <w:t>Umowy</w:t>
      </w:r>
      <w:r w:rsidRPr="0025278D">
        <w:rPr>
          <w:color w:val="0070C0"/>
        </w:rPr>
        <w:t xml:space="preserve"> </w:t>
      </w:r>
      <w:r w:rsidRPr="007244F2">
        <w:t xml:space="preserve">podwykonawcom nie zmienia zobowiązań </w:t>
      </w:r>
      <w:r w:rsidRPr="00D17ADC">
        <w:rPr>
          <w:rStyle w:val="Wykonawca"/>
        </w:rPr>
        <w:t>Wykonawcy</w:t>
      </w:r>
      <w:r w:rsidRPr="007244F2">
        <w:t xml:space="preserve"> wobec </w:t>
      </w:r>
      <w:r w:rsidRPr="00D17ADC">
        <w:rPr>
          <w:rStyle w:val="Zamawiajcy"/>
        </w:rPr>
        <w:t>Zamawiającego</w:t>
      </w:r>
      <w:r w:rsidRPr="007244F2">
        <w:t xml:space="preserve"> za wykonanie tej części</w:t>
      </w:r>
      <w:r w:rsidR="0025278D">
        <w:t xml:space="preserve"> </w:t>
      </w:r>
      <w:r w:rsidR="00C93C52" w:rsidRPr="00C93C52">
        <w:rPr>
          <w:rStyle w:val="Zamawiajcy"/>
        </w:rPr>
        <w:t>Umowy</w:t>
      </w:r>
      <w:r w:rsidR="0025278D">
        <w:t>.</w:t>
      </w:r>
      <w:r w:rsidRPr="007244F2">
        <w:t xml:space="preserve"> </w:t>
      </w:r>
      <w:r w:rsidRPr="00D17ADC">
        <w:rPr>
          <w:rStyle w:val="Wykonawca"/>
        </w:rPr>
        <w:t>Wykonawca</w:t>
      </w:r>
      <w:r w:rsidRPr="007244F2">
        <w:t xml:space="preserve"> jest odpowiedzialny za działania, uchybienia i zaniedbania podwykonawców i ich pracowników w takim samym stopniu, jakby to były działania </w:t>
      </w:r>
      <w:r w:rsidRPr="00D17ADC">
        <w:rPr>
          <w:rStyle w:val="Wykonawca"/>
        </w:rPr>
        <w:t>Wykonawcy</w:t>
      </w:r>
      <w:r w:rsidRPr="007244F2">
        <w:t>.</w:t>
      </w:r>
    </w:p>
    <w:p w14:paraId="0D486D9F" w14:textId="7CA1A81E" w:rsidR="006E0C83" w:rsidRPr="002B1624" w:rsidRDefault="00D17ADC" w:rsidP="002B1624">
      <w:pPr>
        <w:pStyle w:val="Podtytu"/>
      </w:pPr>
      <w:r>
        <w:br/>
      </w:r>
      <w:r w:rsidR="006E0C83" w:rsidRPr="002B1624">
        <w:t xml:space="preserve">Rozwiązanie </w:t>
      </w:r>
      <w:r w:rsidR="00C93C52" w:rsidRPr="002B1624">
        <w:rPr>
          <w:rStyle w:val="Zamawiajcy"/>
          <w:b/>
          <w:color w:val="auto"/>
        </w:rPr>
        <w:t>Umowy</w:t>
      </w:r>
      <w:r w:rsidR="006E0C83" w:rsidRPr="002B1624">
        <w:t xml:space="preserve">, odstąpienie od </w:t>
      </w:r>
      <w:r w:rsidR="00C93C52" w:rsidRPr="002B1624">
        <w:rPr>
          <w:rStyle w:val="Zamawiajcy"/>
          <w:b/>
          <w:color w:val="auto"/>
        </w:rPr>
        <w:t>Umowy</w:t>
      </w:r>
      <w:r w:rsidR="006E0C83" w:rsidRPr="002B1624">
        <w:t xml:space="preserve"> </w:t>
      </w:r>
    </w:p>
    <w:p w14:paraId="2EA2147A" w14:textId="3DAE59E6" w:rsidR="006E0C83" w:rsidRPr="00D17ADC" w:rsidRDefault="00C93C52" w:rsidP="00D17ADC">
      <w:pPr>
        <w:pStyle w:val="Styl1"/>
      </w:pPr>
      <w:r w:rsidRPr="00C93C52">
        <w:rPr>
          <w:rStyle w:val="Zamawiajcy"/>
        </w:rPr>
        <w:t>Umowa</w:t>
      </w:r>
      <w:r w:rsidR="006E0C83" w:rsidRPr="007244F2">
        <w:t xml:space="preserve"> wchodzi w życie w dniu jej </w:t>
      </w:r>
      <w:r w:rsidR="006E0C83" w:rsidRPr="00D17ADC">
        <w:t>podpisania</w:t>
      </w:r>
      <w:r w:rsidR="009E47FD" w:rsidRPr="00D17ADC">
        <w:t>.</w:t>
      </w:r>
      <w:r w:rsidR="006E0C83" w:rsidRPr="00D17ADC">
        <w:t xml:space="preserve"> </w:t>
      </w:r>
    </w:p>
    <w:p w14:paraId="1AF84A24" w14:textId="73E338B8" w:rsidR="006E0C83" w:rsidRPr="00D17ADC" w:rsidRDefault="006E0C83" w:rsidP="00D17ADC">
      <w:pPr>
        <w:pStyle w:val="Styl1"/>
      </w:pPr>
      <w:r w:rsidRPr="00D17ADC">
        <w:t xml:space="preserve">W razie zaistnienia istotnej zmiany okoliczności powodującej, że wykonanie </w:t>
      </w:r>
      <w:r w:rsidR="00C93C52" w:rsidRPr="00C93C52">
        <w:rPr>
          <w:rStyle w:val="Zamawiajcy"/>
        </w:rPr>
        <w:t>Umowy</w:t>
      </w:r>
      <w:r w:rsidRPr="00D17ADC">
        <w:t xml:space="preserve"> nie leży w interesie publicznym, czego nie można było przewidzieć w chwili zawarcia </w:t>
      </w:r>
      <w:r w:rsidR="00C93C52" w:rsidRPr="00C93C52">
        <w:rPr>
          <w:rStyle w:val="Zamawiajcy"/>
        </w:rPr>
        <w:t>Umowy</w:t>
      </w:r>
      <w:r w:rsidRPr="00D17ADC">
        <w:t xml:space="preserve">, </w:t>
      </w:r>
      <w:r w:rsidRPr="00D17ADC">
        <w:rPr>
          <w:rStyle w:val="Zamawiajcy"/>
        </w:rPr>
        <w:t>Zamawiający</w:t>
      </w:r>
      <w:r w:rsidRPr="00D17ADC">
        <w:t xml:space="preserve"> może odstąpić od </w:t>
      </w:r>
      <w:r w:rsidR="00C93C52" w:rsidRPr="00C93C52">
        <w:rPr>
          <w:rStyle w:val="Zamawiajcy"/>
        </w:rPr>
        <w:t>Umowy</w:t>
      </w:r>
      <w:r w:rsidRPr="00D17ADC">
        <w:t xml:space="preserve"> w terminie 30 dni od powzięcia wiadomości </w:t>
      </w:r>
      <w:r w:rsidR="007D1ACA">
        <w:br/>
      </w:r>
      <w:r w:rsidRPr="00D17ADC">
        <w:t xml:space="preserve">o tych okolicznościach. </w:t>
      </w:r>
    </w:p>
    <w:p w14:paraId="4240F4EF" w14:textId="244EDE95" w:rsidR="006E0C83" w:rsidRPr="00D17ADC" w:rsidRDefault="006E0C83" w:rsidP="00D17ADC">
      <w:pPr>
        <w:pStyle w:val="Styl1"/>
      </w:pPr>
      <w:r w:rsidRPr="00D17ADC">
        <w:t xml:space="preserve">Niezależnie od pozostałych przewidzianych w </w:t>
      </w:r>
      <w:r w:rsidR="00C93C52" w:rsidRPr="00C93C52">
        <w:rPr>
          <w:rStyle w:val="Zamawiajcy"/>
        </w:rPr>
        <w:t>Umowie</w:t>
      </w:r>
      <w:r w:rsidRPr="00D17ADC">
        <w:t xml:space="preserve"> lub wynikających z przepisów prawa podstaw odstąpienia, </w:t>
      </w:r>
      <w:r w:rsidRPr="00D17ADC">
        <w:rPr>
          <w:rStyle w:val="Zamawiajcy"/>
        </w:rPr>
        <w:t>Zamawiającemu</w:t>
      </w:r>
      <w:r w:rsidRPr="00D17ADC">
        <w:t xml:space="preserve"> przysługuje prawo do odstąpienia od </w:t>
      </w:r>
      <w:r w:rsidR="00C93C52" w:rsidRPr="00C93C52">
        <w:rPr>
          <w:rStyle w:val="Zamawiajcy"/>
        </w:rPr>
        <w:t>Umowy</w:t>
      </w:r>
      <w:r w:rsidRPr="00D17ADC">
        <w:t xml:space="preserve"> w części lub w całości, w następujących przypadkach: </w:t>
      </w:r>
    </w:p>
    <w:p w14:paraId="510154F5" w14:textId="6F03DFCE" w:rsidR="006E0C83" w:rsidRPr="007244F2" w:rsidRDefault="006E0C83" w:rsidP="00331C50">
      <w:pPr>
        <w:pStyle w:val="Styl1"/>
        <w:numPr>
          <w:ilvl w:val="2"/>
          <w:numId w:val="2"/>
        </w:numPr>
      </w:pPr>
      <w:r w:rsidRPr="007244F2">
        <w:t xml:space="preserve">wykrycie istotnej niezgodności działania </w:t>
      </w:r>
      <w:r w:rsidR="00C93C52" w:rsidRPr="00C93C52">
        <w:rPr>
          <w:rStyle w:val="Zamawiajcy"/>
        </w:rPr>
        <w:t>JPAT</w:t>
      </w:r>
      <w:r w:rsidRPr="007244F2">
        <w:t xml:space="preserve"> z wymaganiami opisanymi </w:t>
      </w:r>
      <w:r w:rsidR="007D1ACA">
        <w:br/>
      </w:r>
      <w:r w:rsidRPr="007244F2">
        <w:t xml:space="preserve">w </w:t>
      </w:r>
      <w:r w:rsidRPr="002B1624">
        <w:rPr>
          <w:rStyle w:val="Uwydatnienie"/>
        </w:rPr>
        <w:t xml:space="preserve">Załączniku </w:t>
      </w:r>
      <w:r w:rsidRPr="002B1624">
        <w:rPr>
          <w:rStyle w:val="Uwydatnienie"/>
        </w:rPr>
        <w:fldChar w:fldCharType="begin"/>
      </w:r>
      <w:r w:rsidRPr="002B1624">
        <w:rPr>
          <w:rStyle w:val="Uwydatnienie"/>
        </w:rPr>
        <w:instrText xml:space="preserve"> REF _Ref45709727 \h  \* MERGEFORMAT </w:instrText>
      </w:r>
      <w:r w:rsidRPr="002B1624">
        <w:rPr>
          <w:rStyle w:val="Uwydatnienie"/>
        </w:rPr>
      </w:r>
      <w:r w:rsidRPr="002B1624">
        <w:rPr>
          <w:rStyle w:val="Uwydatnienie"/>
        </w:rPr>
        <w:fldChar w:fldCharType="separate"/>
      </w:r>
      <w:r w:rsidR="00133E81" w:rsidRPr="00133E81">
        <w:rPr>
          <w:rStyle w:val="Uwydatnienie"/>
        </w:rPr>
        <w:t>do Umowy nr 1 – Opis Przedmiotu Zamówienia</w:t>
      </w:r>
      <w:r w:rsidRPr="002B1624">
        <w:rPr>
          <w:rStyle w:val="Uwydatnienie"/>
        </w:rPr>
        <w:fldChar w:fldCharType="end"/>
      </w:r>
      <w:r w:rsidRPr="002B1624">
        <w:rPr>
          <w:rStyle w:val="Uwydatnienie"/>
        </w:rPr>
        <w:t>,</w:t>
      </w:r>
      <w:r w:rsidRPr="007244F2">
        <w:t xml:space="preserve"> której nie da się usunąć w drodze usuwania wad; </w:t>
      </w:r>
    </w:p>
    <w:p w14:paraId="3B251691" w14:textId="77777777" w:rsidR="006E0C83" w:rsidRPr="007244F2" w:rsidRDefault="006E0C83" w:rsidP="00331C50">
      <w:pPr>
        <w:pStyle w:val="Styl1"/>
        <w:numPr>
          <w:ilvl w:val="2"/>
          <w:numId w:val="2"/>
        </w:numPr>
      </w:pPr>
      <w:r w:rsidRPr="007244F2">
        <w:t xml:space="preserve">postawienie </w:t>
      </w:r>
      <w:r w:rsidRPr="00D17ADC">
        <w:rPr>
          <w:rStyle w:val="Wykonawca"/>
        </w:rPr>
        <w:t>Wykonawcy</w:t>
      </w:r>
      <w:r w:rsidRPr="007244F2">
        <w:t xml:space="preserve"> w stan likwidacji; </w:t>
      </w:r>
    </w:p>
    <w:p w14:paraId="18DF912B" w14:textId="4687ABCA" w:rsidR="006E0C83" w:rsidRPr="007244F2" w:rsidRDefault="006E0C83" w:rsidP="00331C50">
      <w:pPr>
        <w:pStyle w:val="Styl1"/>
        <w:numPr>
          <w:ilvl w:val="2"/>
          <w:numId w:val="2"/>
        </w:numPr>
      </w:pPr>
      <w:r w:rsidRPr="007244F2">
        <w:t xml:space="preserve">trzykrotne nienależyte wykonanie przez </w:t>
      </w:r>
      <w:r w:rsidRPr="00D17ADC">
        <w:rPr>
          <w:rStyle w:val="Wykonawca"/>
        </w:rPr>
        <w:t>Wykonawcę</w:t>
      </w:r>
      <w:r w:rsidRPr="007244F2">
        <w:t xml:space="preserve"> obowiązków wynikających z </w:t>
      </w:r>
      <w:r w:rsidR="00C93C52" w:rsidRPr="00C93C52">
        <w:rPr>
          <w:rStyle w:val="Zamawiajcy"/>
        </w:rPr>
        <w:t>Umowy</w:t>
      </w:r>
      <w:r w:rsidRPr="007244F2">
        <w:t xml:space="preserve">; </w:t>
      </w:r>
    </w:p>
    <w:p w14:paraId="53D0E5F4" w14:textId="5A1E5D6B" w:rsidR="006E0C83" w:rsidRPr="007244F2" w:rsidRDefault="006E0C83" w:rsidP="00331C50">
      <w:pPr>
        <w:pStyle w:val="Styl1"/>
        <w:numPr>
          <w:ilvl w:val="2"/>
          <w:numId w:val="2"/>
        </w:numPr>
      </w:pPr>
      <w:r w:rsidRPr="007244F2">
        <w:t xml:space="preserve">nieusunięcia przez </w:t>
      </w:r>
      <w:r w:rsidRPr="00D17ADC">
        <w:rPr>
          <w:rStyle w:val="Wykonawca"/>
        </w:rPr>
        <w:t>Wykonawcę</w:t>
      </w:r>
      <w:r w:rsidRPr="007244F2">
        <w:t xml:space="preserve"> błędów, wad lub nieprawidł</w:t>
      </w:r>
      <w:r w:rsidR="001D27DC">
        <w:t>owości w terminie określonym w p</w:t>
      </w:r>
      <w:r w:rsidRPr="007244F2">
        <w:t xml:space="preserve">rotokole odbioru; </w:t>
      </w:r>
    </w:p>
    <w:p w14:paraId="34709488" w14:textId="02ADD082" w:rsidR="006E0C83" w:rsidRPr="007244F2" w:rsidRDefault="006E0C83" w:rsidP="00D17ADC">
      <w:pPr>
        <w:pStyle w:val="Styl1"/>
      </w:pPr>
      <w:r w:rsidRPr="007244F2">
        <w:lastRenderedPageBreak/>
        <w:t xml:space="preserve">W przypadku odstąpienia </w:t>
      </w:r>
      <w:r w:rsidRPr="00D17ADC">
        <w:rPr>
          <w:rStyle w:val="Zamawiajcy"/>
        </w:rPr>
        <w:t>Zamawiającego</w:t>
      </w:r>
      <w:r w:rsidRPr="007244F2">
        <w:t xml:space="preserve"> od </w:t>
      </w:r>
      <w:r w:rsidR="00C93C52" w:rsidRPr="00C93C52">
        <w:rPr>
          <w:rStyle w:val="Zamawiajcy"/>
        </w:rPr>
        <w:t>Umowy</w:t>
      </w:r>
      <w:r w:rsidRPr="007244F2">
        <w:t xml:space="preserve"> z przyczyn podanych w ust. 3, </w:t>
      </w:r>
      <w:r w:rsidRPr="00D17ADC">
        <w:rPr>
          <w:rStyle w:val="Wykonawca"/>
        </w:rPr>
        <w:t>Wykonawca</w:t>
      </w:r>
      <w:r w:rsidRPr="007244F2">
        <w:t xml:space="preserve"> dokona zwrotu całości wynagrodzeni</w:t>
      </w:r>
      <w:r w:rsidR="009E47FD">
        <w:t xml:space="preserve">a, </w:t>
      </w:r>
      <w:r w:rsidRPr="007244F2">
        <w:t xml:space="preserve"> którym mowa w §10 ust. 1, które zostało już zapłacone przez </w:t>
      </w:r>
      <w:r w:rsidRPr="00D17ADC">
        <w:rPr>
          <w:rStyle w:val="Zamawiajcy"/>
        </w:rPr>
        <w:t>Zamawiającego</w:t>
      </w:r>
      <w:r w:rsidRPr="007244F2">
        <w:t xml:space="preserve">, chyba że </w:t>
      </w:r>
      <w:r w:rsidRPr="00D17ADC">
        <w:rPr>
          <w:rStyle w:val="Zamawiajcy"/>
        </w:rPr>
        <w:t>Zamawiający</w:t>
      </w:r>
      <w:r w:rsidRPr="007244F2">
        <w:t xml:space="preserve"> podejmie decy</w:t>
      </w:r>
      <w:r w:rsidR="001D27DC">
        <w:t>zję</w:t>
      </w:r>
      <w:r w:rsidR="0025278D">
        <w:t xml:space="preserve"> </w:t>
      </w:r>
      <w:r w:rsidR="007D1ACA">
        <w:br/>
      </w:r>
      <w:r w:rsidR="0025278D">
        <w:t xml:space="preserve">o odstąpieniu </w:t>
      </w:r>
      <w:r w:rsidR="0025278D" w:rsidRPr="00D17ADC">
        <w:t>ze skutkiem ex</w:t>
      </w:r>
      <w:r w:rsidRPr="00D17ADC">
        <w:t xml:space="preserve"> nunc i uzna</w:t>
      </w:r>
      <w:r w:rsidR="0025278D" w:rsidRPr="00D17ADC">
        <w:t xml:space="preserve"> część przedmiotu </w:t>
      </w:r>
      <w:r w:rsidR="00C93C52" w:rsidRPr="00C93C52">
        <w:rPr>
          <w:rStyle w:val="Zamawiajcy"/>
        </w:rPr>
        <w:t>Umowy</w:t>
      </w:r>
      <w:r w:rsidR="0025278D" w:rsidRPr="00D17ADC">
        <w:t xml:space="preserve"> za należycie wykonaną i zdatną</w:t>
      </w:r>
      <w:r w:rsidRPr="00D17ADC">
        <w:t xml:space="preserve"> do użytku.</w:t>
      </w:r>
      <w:r w:rsidRPr="007244F2">
        <w:t xml:space="preserve"> </w:t>
      </w:r>
    </w:p>
    <w:p w14:paraId="5DFEE3D2" w14:textId="5A3E53D7" w:rsidR="006E0C83" w:rsidRPr="007244F2" w:rsidRDefault="006E0C83" w:rsidP="00D17ADC">
      <w:pPr>
        <w:pStyle w:val="Styl1"/>
      </w:pPr>
      <w:r w:rsidRPr="00D17ADC">
        <w:rPr>
          <w:rStyle w:val="Zamawiajcy"/>
        </w:rPr>
        <w:t>Zamawiający</w:t>
      </w:r>
      <w:r w:rsidRPr="007244F2">
        <w:t xml:space="preserve"> może rozwiąz</w:t>
      </w:r>
      <w:r w:rsidR="0025278D">
        <w:t>ać U</w:t>
      </w:r>
      <w:r w:rsidRPr="007244F2">
        <w:t>mowę, jeżeli zachodzi co najmniej jedna z następujących okoliczności:</w:t>
      </w:r>
    </w:p>
    <w:p w14:paraId="1676D4E5" w14:textId="1A88B648" w:rsidR="006E0C83" w:rsidRPr="007244F2" w:rsidRDefault="0025278D" w:rsidP="00331C50">
      <w:pPr>
        <w:pStyle w:val="Styl1"/>
        <w:numPr>
          <w:ilvl w:val="2"/>
          <w:numId w:val="2"/>
        </w:numPr>
      </w:pPr>
      <w:r>
        <w:t xml:space="preserve">zmiana </w:t>
      </w:r>
      <w:r w:rsidR="00C93C52" w:rsidRPr="00C93C52">
        <w:rPr>
          <w:rStyle w:val="Zamawiajcy"/>
        </w:rPr>
        <w:t>Umowy</w:t>
      </w:r>
      <w:r w:rsidR="006E0C83" w:rsidRPr="007244F2">
        <w:t xml:space="preserve"> została dokonana z naruszeniem art. 144 ust. 1–1b, 1d i 1e u</w:t>
      </w:r>
      <w:r w:rsidR="009C1EE5">
        <w:t>stawy</w:t>
      </w:r>
      <w:r w:rsidR="00295D86">
        <w:t> </w:t>
      </w:r>
      <w:r w:rsidR="009C1EE5">
        <w:t>Pzp</w:t>
      </w:r>
      <w:r w:rsidR="006E0C83" w:rsidRPr="007244F2">
        <w:t>;</w:t>
      </w:r>
    </w:p>
    <w:p w14:paraId="67D2145B" w14:textId="006B7F70" w:rsidR="006E0C83" w:rsidRPr="007244F2" w:rsidRDefault="006E0C83" w:rsidP="00331C50">
      <w:pPr>
        <w:pStyle w:val="Styl1"/>
        <w:numPr>
          <w:ilvl w:val="2"/>
          <w:numId w:val="2"/>
        </w:numPr>
      </w:pPr>
      <w:r w:rsidRPr="00D17ADC">
        <w:rPr>
          <w:rStyle w:val="Wykonawca"/>
        </w:rPr>
        <w:t>Wykonawca</w:t>
      </w:r>
      <w:r w:rsidR="0025278D">
        <w:t xml:space="preserve"> w chwili zawarcia </w:t>
      </w:r>
      <w:r w:rsidR="00C93C52" w:rsidRPr="00C93C52">
        <w:rPr>
          <w:rStyle w:val="Zamawiajcy"/>
        </w:rPr>
        <w:t>Umowy</w:t>
      </w:r>
      <w:r w:rsidRPr="007244F2">
        <w:t xml:space="preserve"> podlegał wykluczeniu z postępowania na podstawie art.    24 u</w:t>
      </w:r>
      <w:r w:rsidR="009C1EE5">
        <w:t>st. 1</w:t>
      </w:r>
      <w:r w:rsidR="00295D86">
        <w:t> </w:t>
      </w:r>
      <w:r w:rsidR="009C1EE5">
        <w:t>Pzp</w:t>
      </w:r>
      <w:r w:rsidRPr="007244F2">
        <w:t>;</w:t>
      </w:r>
    </w:p>
    <w:p w14:paraId="0163C59F" w14:textId="77777777" w:rsidR="006E0C83" w:rsidRPr="007244F2" w:rsidRDefault="006E0C83" w:rsidP="00331C50">
      <w:pPr>
        <w:pStyle w:val="Styl1"/>
        <w:numPr>
          <w:ilvl w:val="2"/>
          <w:numId w:val="2"/>
        </w:numPr>
      </w:pPr>
      <w:r w:rsidRPr="007244F2">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Pr="00D17ADC">
        <w:rPr>
          <w:rStyle w:val="Zamawiajcy"/>
        </w:rPr>
        <w:t>Zamawiający</w:t>
      </w:r>
      <w:r w:rsidRPr="007244F2">
        <w:t xml:space="preserve"> udzielił zamówienia z naruszeniem przepisów prawa Unii Europejskiej.</w:t>
      </w:r>
    </w:p>
    <w:p w14:paraId="6BA12114" w14:textId="0EC50BB9" w:rsidR="006E0C83" w:rsidRPr="007244F2" w:rsidRDefault="006E0C83" w:rsidP="00D17ADC">
      <w:pPr>
        <w:pStyle w:val="Styl1"/>
      </w:pPr>
      <w:r w:rsidRPr="007244F2">
        <w:t>W przypadku, o którym mowa w art. 145a</w:t>
      </w:r>
      <w:r w:rsidR="009C1EE5">
        <w:t xml:space="preserve"> </w:t>
      </w:r>
      <w:r w:rsidR="009C1EE5" w:rsidRPr="00D17ADC">
        <w:t>ustawy Pzp</w:t>
      </w:r>
      <w:r w:rsidRPr="00D17ADC">
        <w:t>,</w:t>
      </w:r>
      <w:r w:rsidRPr="007244F2">
        <w:t xml:space="preserve"> </w:t>
      </w:r>
      <w:r w:rsidRPr="00D17ADC">
        <w:rPr>
          <w:rStyle w:val="Wykonawca"/>
        </w:rPr>
        <w:t>Wykonawca</w:t>
      </w:r>
      <w:r w:rsidRPr="007244F2">
        <w:t xml:space="preserve"> może żądać wyłącznie wynagrodzenia należ</w:t>
      </w:r>
      <w:r w:rsidR="0025278D">
        <w:t xml:space="preserve">nego z tytułu wykonania części </w:t>
      </w:r>
      <w:r w:rsidR="00C93C52" w:rsidRPr="00C93C52">
        <w:rPr>
          <w:rStyle w:val="Zamawiajcy"/>
        </w:rPr>
        <w:t>Umowy</w:t>
      </w:r>
      <w:r w:rsidRPr="007244F2">
        <w:t>.</w:t>
      </w:r>
    </w:p>
    <w:p w14:paraId="612D7867" w14:textId="1573A9AB" w:rsidR="006E0C83" w:rsidRPr="00D17ADC" w:rsidRDefault="006E0C83" w:rsidP="00D17ADC">
      <w:pPr>
        <w:pStyle w:val="Styl1"/>
      </w:pPr>
      <w:r w:rsidRPr="00D17ADC">
        <w:t>Rozwią</w:t>
      </w:r>
      <w:r w:rsidR="001720F3" w:rsidRPr="00D17ADC">
        <w:t xml:space="preserve">zanie </w:t>
      </w:r>
      <w:r w:rsidR="00C93C52" w:rsidRPr="00C93C52">
        <w:rPr>
          <w:rStyle w:val="Zamawiajcy"/>
        </w:rPr>
        <w:t>Umowy</w:t>
      </w:r>
      <w:r w:rsidR="001720F3" w:rsidRPr="00D17ADC">
        <w:t xml:space="preserve"> lub odstąpienie od </w:t>
      </w:r>
      <w:r w:rsidR="00C93C52" w:rsidRPr="00C93C52">
        <w:rPr>
          <w:rStyle w:val="Zamawiajcy"/>
        </w:rPr>
        <w:t>Umowy</w:t>
      </w:r>
      <w:r w:rsidRPr="00D17ADC">
        <w:t xml:space="preserve"> nie powoduje wypowiedzenia lub wygaśnięcia żadnej z licencji udzielonej oraz uzyskanej zgodnie z postanowieniami </w:t>
      </w:r>
      <w:r w:rsidR="00C93C52" w:rsidRPr="00C93C52">
        <w:rPr>
          <w:rStyle w:val="Zamawiajcy"/>
        </w:rPr>
        <w:t>Umowy</w:t>
      </w:r>
      <w:r w:rsidRPr="00D17ADC">
        <w:t>.</w:t>
      </w:r>
    </w:p>
    <w:p w14:paraId="287100CE" w14:textId="0A719CB1" w:rsidR="006E0C83" w:rsidRPr="007244F2" w:rsidRDefault="006E0C83" w:rsidP="00D17ADC">
      <w:pPr>
        <w:pStyle w:val="Styl1"/>
      </w:pPr>
      <w:r w:rsidRPr="007244F2">
        <w:t xml:space="preserve">Licencje udzielone oraz uzyskane zgodnie z postanowieniami </w:t>
      </w:r>
      <w:r w:rsidR="00C93C52" w:rsidRPr="00C93C52">
        <w:rPr>
          <w:rStyle w:val="Zamawiajcy"/>
        </w:rPr>
        <w:t>Umowy</w:t>
      </w:r>
      <w:r w:rsidRPr="007244F2">
        <w:t xml:space="preserve"> pozostają w mocy w zakresie opisanym w </w:t>
      </w:r>
      <w:r w:rsidR="00C93C52" w:rsidRPr="00C93C52">
        <w:rPr>
          <w:rStyle w:val="Zamawiajcy"/>
        </w:rPr>
        <w:t>Umowie</w:t>
      </w:r>
      <w:r w:rsidRPr="007244F2">
        <w:t xml:space="preserve"> także po jej rozwiązaniu za obustronnym porozumieniem Stron, o ile Strony nie postanowią inaczej.</w:t>
      </w:r>
    </w:p>
    <w:p w14:paraId="12389C35" w14:textId="3691809E" w:rsidR="006E0C83" w:rsidRPr="007244F2" w:rsidRDefault="00D17ADC" w:rsidP="00D17ADC">
      <w:pPr>
        <w:pStyle w:val="Podtytu"/>
      </w:pPr>
      <w:r>
        <w:br/>
      </w:r>
      <w:r w:rsidR="006E0C83" w:rsidRPr="007244F2">
        <w:t xml:space="preserve">Klauzula salwatoryjna </w:t>
      </w:r>
    </w:p>
    <w:p w14:paraId="20CD47AA" w14:textId="2DBBC86A" w:rsidR="006E0C83" w:rsidRPr="007244F2" w:rsidRDefault="006E0C83" w:rsidP="00D17ADC">
      <w:pPr>
        <w:pStyle w:val="Styl1"/>
      </w:pPr>
      <w:r w:rsidRPr="007244F2">
        <w:t xml:space="preserve">W granicach wyznaczonych przez bezwzględnie obowiązujące przepisy prawa, jeżeli którekolwiek z postanowień </w:t>
      </w:r>
      <w:r w:rsidR="00C93C52" w:rsidRPr="00C93C52">
        <w:rPr>
          <w:rStyle w:val="Zamawiajcy"/>
        </w:rPr>
        <w:t>Umowy</w:t>
      </w:r>
      <w:r w:rsidRPr="007244F2">
        <w:t xml:space="preserve"> okaże się nieważne, pozostaje bez wpływu na ważność pozostałych postanowień </w:t>
      </w:r>
      <w:r w:rsidR="00C93C52" w:rsidRPr="00C93C52">
        <w:rPr>
          <w:rStyle w:val="Zamawiajcy"/>
        </w:rPr>
        <w:t>Umowy</w:t>
      </w:r>
      <w:r w:rsidRPr="007244F2">
        <w:t xml:space="preserve">, chyba, że </w:t>
      </w:r>
      <w:r w:rsidR="00C93C52" w:rsidRPr="00C93C52">
        <w:rPr>
          <w:rStyle w:val="Zamawiajcy"/>
        </w:rPr>
        <w:t>Umowa</w:t>
      </w:r>
      <w:r w:rsidRPr="007244F2">
        <w:t xml:space="preserve"> bez części, które utraciły ważność jest niewykonalna. </w:t>
      </w:r>
    </w:p>
    <w:p w14:paraId="7E431740" w14:textId="40D890A2" w:rsidR="006E0C83" w:rsidRPr="007244F2" w:rsidRDefault="006E0C83" w:rsidP="00D17ADC">
      <w:pPr>
        <w:pStyle w:val="Styl1"/>
      </w:pPr>
      <w:r w:rsidRPr="007244F2">
        <w:t xml:space="preserve">W takim przypadku Strony podejmą niezwłocznie negocjacje w celu zastąpienia nieważnych lub niewykonalnych postanowień </w:t>
      </w:r>
      <w:r w:rsidR="00C93C52" w:rsidRPr="00C93C52">
        <w:rPr>
          <w:rStyle w:val="Zamawiajcy"/>
        </w:rPr>
        <w:t>Umowy</w:t>
      </w:r>
      <w:r w:rsidRPr="007244F2">
        <w:t xml:space="preserve"> postanowieniami, które w sposób prawnie dopuszczalny będą jak najbardziej zbliżone do woli Stron wyrażonej w </w:t>
      </w:r>
      <w:r w:rsidR="00C93C52" w:rsidRPr="00C93C52">
        <w:rPr>
          <w:rStyle w:val="Zamawiajcy"/>
        </w:rPr>
        <w:t>Umowie</w:t>
      </w:r>
      <w:r w:rsidRPr="007244F2">
        <w:t xml:space="preserve">. </w:t>
      </w:r>
    </w:p>
    <w:p w14:paraId="6EDFF1ED" w14:textId="6124C9A4" w:rsidR="006E0C83" w:rsidRPr="007244F2" w:rsidRDefault="006E0C83" w:rsidP="00D17ADC">
      <w:pPr>
        <w:pStyle w:val="Styl1"/>
      </w:pPr>
      <w:r w:rsidRPr="007244F2">
        <w:t xml:space="preserve">Powyższe zasady znajdują odpowiednie zastosowanie w przypadku wystąpienia luki </w:t>
      </w:r>
      <w:r w:rsidR="007D1ACA">
        <w:br/>
      </w:r>
      <w:r w:rsidRPr="007244F2">
        <w:t xml:space="preserve">w </w:t>
      </w:r>
      <w:r w:rsidR="00C93C52" w:rsidRPr="00C93C52">
        <w:rPr>
          <w:rStyle w:val="Zamawiajcy"/>
        </w:rPr>
        <w:t>Umowie</w:t>
      </w:r>
      <w:r w:rsidRPr="007244F2">
        <w:t>.</w:t>
      </w:r>
    </w:p>
    <w:p w14:paraId="2050FEB8" w14:textId="77777777" w:rsidR="006E0C83" w:rsidRDefault="006E0C83" w:rsidP="00D17ADC">
      <w:pPr>
        <w:pStyle w:val="Styl1"/>
      </w:pPr>
      <w:r w:rsidRPr="007244F2">
        <w:t>Nowa regulacja zastępująca postanowienie nieważne lub niewykonalne albo wypełniająca ewentualna lukę zostanie sporządzona przez Strony w formie pisemnej.</w:t>
      </w:r>
    </w:p>
    <w:p w14:paraId="5E48A8CA" w14:textId="5E7E83C2" w:rsidR="006E0C83" w:rsidRPr="007244F2" w:rsidRDefault="00D17ADC" w:rsidP="00D17ADC">
      <w:pPr>
        <w:pStyle w:val="Podtytu"/>
      </w:pPr>
      <w:r>
        <w:lastRenderedPageBreak/>
        <w:br/>
      </w:r>
      <w:r w:rsidR="006E0C83" w:rsidRPr="007244F2">
        <w:t xml:space="preserve">Powiadomienia i oświadczenia </w:t>
      </w:r>
    </w:p>
    <w:p w14:paraId="24804652" w14:textId="77777777" w:rsidR="006E0C83" w:rsidRPr="007244F2" w:rsidRDefault="006E0C83" w:rsidP="00D17ADC">
      <w:pPr>
        <w:pStyle w:val="Styl1"/>
      </w:pPr>
      <w:r w:rsidRPr="007244F2">
        <w:t xml:space="preserve">Wszelkie powiadomienia, oświadczenia, dokumenty licencyjne, protokoły lub inne dokumenty bądź informacje wymagane zgodnie z Umową będą sporządzane w formie pisemnej i dla swej ważności wymagają przekazania w następujący sposób: </w:t>
      </w:r>
    </w:p>
    <w:p w14:paraId="681671B5" w14:textId="77777777" w:rsidR="006E0C83" w:rsidRPr="007244F2" w:rsidRDefault="006E0C83" w:rsidP="00331C50">
      <w:pPr>
        <w:pStyle w:val="Styl1"/>
        <w:numPr>
          <w:ilvl w:val="2"/>
          <w:numId w:val="2"/>
        </w:numPr>
      </w:pPr>
      <w:r w:rsidRPr="007244F2">
        <w:t xml:space="preserve">doręczenie osobiste na adres siedziby Strony; </w:t>
      </w:r>
    </w:p>
    <w:p w14:paraId="1719655E" w14:textId="7EC77FB7" w:rsidR="006E0C83" w:rsidRPr="007244F2" w:rsidRDefault="006E0C83" w:rsidP="00331C50">
      <w:pPr>
        <w:pStyle w:val="Styl1"/>
        <w:numPr>
          <w:ilvl w:val="2"/>
          <w:numId w:val="2"/>
        </w:numPr>
        <w:jc w:val="left"/>
      </w:pPr>
      <w:r w:rsidRPr="007244F2">
        <w:t xml:space="preserve">doręczenie pocztą kurierską lub listem poleconym na adres podany poniżej: </w:t>
      </w:r>
      <w:r w:rsidR="00D17ADC">
        <w:br/>
      </w:r>
      <w:r w:rsidRPr="007244F2">
        <w:t>Dla </w:t>
      </w:r>
      <w:r w:rsidRPr="00D17ADC">
        <w:rPr>
          <w:rStyle w:val="Zamawiajcy"/>
        </w:rPr>
        <w:t>Zamawiającego</w:t>
      </w:r>
      <w:r w:rsidRPr="007244F2">
        <w:t>:</w:t>
      </w:r>
      <w:r w:rsidRPr="007244F2">
        <w:tab/>
        <w:t>………………………..………………………..…………….………………………..……………………………</w:t>
      </w:r>
      <w:r w:rsidRPr="007244F2">
        <w:br/>
      </w:r>
      <w:r w:rsidRPr="007244F2">
        <w:tab/>
        <w:t>………………………..………………………..…………….………………………..……………………………</w:t>
      </w:r>
      <w:r w:rsidR="00D17ADC">
        <w:br/>
      </w:r>
      <w:r w:rsidRPr="007244F2">
        <w:t xml:space="preserve">Dla  </w:t>
      </w:r>
      <w:r w:rsidRPr="00D17ADC">
        <w:rPr>
          <w:rStyle w:val="Wykonawca"/>
        </w:rPr>
        <w:t>Wykonawcy</w:t>
      </w:r>
      <w:r w:rsidRPr="007244F2">
        <w:t>:</w:t>
      </w:r>
      <w:r w:rsidRPr="007244F2">
        <w:tab/>
        <w:t>……………………………………………………………………………………………..………………………..</w:t>
      </w:r>
      <w:r w:rsidRPr="007244F2">
        <w:br/>
      </w:r>
      <w:r w:rsidRPr="007244F2">
        <w:tab/>
        <w:t>………………………..………………………..…………….………………………..……………………………</w:t>
      </w:r>
    </w:p>
    <w:p w14:paraId="445296F2" w14:textId="77777777" w:rsidR="006E0C83" w:rsidRPr="007244F2" w:rsidRDefault="006E0C83" w:rsidP="00D17ADC">
      <w:pPr>
        <w:pStyle w:val="Styl1"/>
      </w:pPr>
      <w:r w:rsidRPr="007244F2">
        <w:t xml:space="preserve">Zawiadomienia będą uważane za doręczone w następujących terminach: </w:t>
      </w:r>
    </w:p>
    <w:p w14:paraId="2F75ACEA" w14:textId="77777777" w:rsidR="006E0C83" w:rsidRPr="007244F2" w:rsidRDefault="006E0C83" w:rsidP="00331C50">
      <w:pPr>
        <w:pStyle w:val="Styl1"/>
        <w:numPr>
          <w:ilvl w:val="2"/>
          <w:numId w:val="2"/>
        </w:numPr>
      </w:pPr>
      <w:r w:rsidRPr="007244F2">
        <w:t xml:space="preserve">w dniu doręczenia, jeżeli są doręczone osobiście; </w:t>
      </w:r>
    </w:p>
    <w:p w14:paraId="50774F2B" w14:textId="77777777" w:rsidR="006E0C83" w:rsidRPr="007244F2" w:rsidRDefault="006E0C83" w:rsidP="00331C50">
      <w:pPr>
        <w:pStyle w:val="Styl1"/>
        <w:numPr>
          <w:ilvl w:val="2"/>
          <w:numId w:val="2"/>
        </w:numPr>
      </w:pPr>
      <w:r w:rsidRPr="007244F2">
        <w:t xml:space="preserve">w dniu poświadczenia odbioru przesyłki poleconej lub odbioru od posłańca poczty kurierskiej; </w:t>
      </w:r>
    </w:p>
    <w:p w14:paraId="0C250D60" w14:textId="77777777" w:rsidR="006E0C83" w:rsidRPr="007244F2" w:rsidRDefault="006E0C83" w:rsidP="00D17ADC">
      <w:pPr>
        <w:pStyle w:val="Styl1"/>
      </w:pPr>
      <w:r w:rsidRPr="007244F2">
        <w:t>W przypadku zmiany danych teleadresowych którejkolwiek ze Stron, Strona ta zobowiązana jest do poinformowania drugiej Strony o dokonaniu takiej zmiany, a jeśli jest to możliwe o zamiarze dokonania takiej zmiany, jednak w żadnym wypadku nie później niż w ciągu 7 dni od dnia dokonania zmiany. Do dnia otrzymania przez Stronę informacji o zmianie danych teleadresowych dokonanej przez drugą Stronę, doręczenia dokonane na dotychczasowy adres uważane będą za doręczone skutecznie.</w:t>
      </w:r>
    </w:p>
    <w:p w14:paraId="047ECCCF" w14:textId="65FCD534" w:rsidR="006E0C83" w:rsidRPr="007244F2" w:rsidRDefault="006E0C83" w:rsidP="00D17ADC">
      <w:pPr>
        <w:pStyle w:val="Styl1"/>
      </w:pPr>
      <w:r w:rsidRPr="007244F2">
        <w:t xml:space="preserve">Umocowani przez każdą ze Stron do kontaktów w związku z realizacją </w:t>
      </w:r>
      <w:r w:rsidR="00C93C52" w:rsidRPr="00C93C52">
        <w:rPr>
          <w:rStyle w:val="Zamawiajcy"/>
        </w:rPr>
        <w:t>Umowy</w:t>
      </w:r>
      <w:r w:rsidRPr="007244F2">
        <w:t xml:space="preserve"> są Kierownicy Projektu wskazani w </w:t>
      </w:r>
      <w:r w:rsidRPr="002B1624">
        <w:rPr>
          <w:rStyle w:val="Uwydatnienie"/>
        </w:rPr>
        <w:t xml:space="preserve">Załączniku </w:t>
      </w:r>
      <w:r w:rsidRPr="002B1624">
        <w:rPr>
          <w:rStyle w:val="Uwydatnienie"/>
        </w:rPr>
        <w:fldChar w:fldCharType="begin"/>
      </w:r>
      <w:r w:rsidRPr="002B1624">
        <w:rPr>
          <w:rStyle w:val="Uwydatnienie"/>
        </w:rPr>
        <w:instrText xml:space="preserve"> REF _Ref45710055 \h  \* MERGEFORMAT </w:instrText>
      </w:r>
      <w:r w:rsidRPr="002B1624">
        <w:rPr>
          <w:rStyle w:val="Uwydatnienie"/>
        </w:rPr>
      </w:r>
      <w:r w:rsidRPr="002B1624">
        <w:rPr>
          <w:rStyle w:val="Uwydatnienie"/>
        </w:rPr>
        <w:fldChar w:fldCharType="separate"/>
      </w:r>
      <w:r w:rsidR="00133E81" w:rsidRPr="00133E81">
        <w:rPr>
          <w:rStyle w:val="Uwydatnienie"/>
        </w:rPr>
        <w:t>do Umowy nr 3 – Organizacja projektu</w:t>
      </w:r>
      <w:r w:rsidRPr="002B1624">
        <w:rPr>
          <w:rStyle w:val="Uwydatnienie"/>
        </w:rPr>
        <w:fldChar w:fldCharType="end"/>
      </w:r>
      <w:r w:rsidRPr="00D17ADC">
        <w:rPr>
          <w:rStyle w:val="Uwydatnienie"/>
        </w:rPr>
        <w:t xml:space="preserve"> </w:t>
      </w:r>
      <w:r w:rsidRPr="007244F2">
        <w:t>oraz inne osoby wskazane przez nich pisemnie.</w:t>
      </w:r>
    </w:p>
    <w:p w14:paraId="0F83C5C4" w14:textId="438F3BCE" w:rsidR="006E0C83" w:rsidRPr="007D129D" w:rsidRDefault="00D17ADC" w:rsidP="00D17ADC">
      <w:pPr>
        <w:pStyle w:val="Podtytu"/>
      </w:pPr>
      <w:r>
        <w:br/>
      </w:r>
      <w:r w:rsidR="006E0C83" w:rsidRPr="007D129D">
        <w:t xml:space="preserve">Informacja o </w:t>
      </w:r>
      <w:r w:rsidR="008E1275" w:rsidRPr="007D129D">
        <w:t>PRZETWARZANIU</w:t>
      </w:r>
      <w:r w:rsidR="006E0C83" w:rsidRPr="007D129D">
        <w:t xml:space="preserve"> danych osobowych</w:t>
      </w:r>
      <w:r w:rsidR="009358CC" w:rsidRPr="007D129D">
        <w:t xml:space="preserve"> osób reprezentujących i osób do kontaktu wykonawcy</w:t>
      </w:r>
    </w:p>
    <w:p w14:paraId="4E9051B7" w14:textId="77777777" w:rsidR="00010CC8" w:rsidRPr="00010CC8" w:rsidRDefault="00010CC8" w:rsidP="00310A1A">
      <w:pPr>
        <w:pStyle w:val="Styl1"/>
        <w:rPr>
          <w:rFonts w:eastAsia="ヒラギノ角ゴ Pro W3"/>
        </w:rPr>
      </w:pPr>
      <w:r w:rsidRPr="00010CC8">
        <w:rPr>
          <w:rFonts w:eastAsia="ヒラギノ角ゴ Pro W3"/>
        </w:rPr>
        <w:t xml:space="preserve">Uniwersytet Medyczny w Białymstoku informuje, że staje się administratorem danych osobowych </w:t>
      </w:r>
      <w:r w:rsidRPr="00010CC8">
        <w:rPr>
          <w:rFonts w:eastAsia="ヒラギノ角ゴ Pro W3"/>
          <w:bCs/>
        </w:rPr>
        <w:t xml:space="preserve">osób reprezentujących oraz osób do kontaktu wskazanych w umowie przez Wykonawcę </w:t>
      </w:r>
      <w:r w:rsidRPr="00010CC8">
        <w:rPr>
          <w:rFonts w:eastAsia="ヒラギノ角ゴ Pro W3"/>
        </w:rPr>
        <w:t>w związku z wykonywaniem umowy</w:t>
      </w:r>
      <w:r w:rsidRPr="00010CC8">
        <w:rPr>
          <w:rFonts w:eastAsia="ヒラギノ角ゴ Pro W3"/>
          <w:bCs/>
        </w:rPr>
        <w:t>.</w:t>
      </w:r>
    </w:p>
    <w:p w14:paraId="119BA8C2" w14:textId="77777777" w:rsidR="00010CC8" w:rsidRPr="00010CC8" w:rsidRDefault="00010CC8" w:rsidP="00310A1A">
      <w:pPr>
        <w:pStyle w:val="Styl1"/>
        <w:rPr>
          <w:rFonts w:eastAsia="ヒラギノ角ゴ Pro W3"/>
        </w:rPr>
      </w:pPr>
      <w:r w:rsidRPr="00010CC8">
        <w:rPr>
          <w:rFonts w:eastAsia="ヒラギノ角ゴ Pro W3"/>
        </w:rPr>
        <w:t xml:space="preserve">W ramach realizacji Umowy Uniwersytet Medyczny w Białymstoku przetwarza dane osobowe: </w:t>
      </w:r>
    </w:p>
    <w:p w14:paraId="1BA5D4B3" w14:textId="77777777" w:rsidR="00010CC8" w:rsidRPr="00010CC8" w:rsidRDefault="00010CC8" w:rsidP="00310A1A">
      <w:pPr>
        <w:pStyle w:val="Styl1"/>
        <w:numPr>
          <w:ilvl w:val="2"/>
          <w:numId w:val="2"/>
        </w:numPr>
        <w:rPr>
          <w:rFonts w:eastAsia="ヒラギノ角ゴ Pro W3"/>
        </w:rPr>
      </w:pPr>
      <w:r w:rsidRPr="00010CC8">
        <w:rPr>
          <w:rFonts w:eastAsia="ヒラギノ角ゴ Pro W3"/>
        </w:rPr>
        <w:t xml:space="preserve">osób reprezentujących Wykonawcę w zakresie imię, nazwisko, pełniona funkcja, </w:t>
      </w:r>
    </w:p>
    <w:p w14:paraId="43DD8FAC" w14:textId="77777777" w:rsidR="00010CC8" w:rsidRPr="00010CC8" w:rsidRDefault="00010CC8" w:rsidP="00310A1A">
      <w:pPr>
        <w:pStyle w:val="Styl1"/>
        <w:numPr>
          <w:ilvl w:val="2"/>
          <w:numId w:val="2"/>
        </w:numPr>
        <w:rPr>
          <w:rFonts w:eastAsia="ヒラギノ角ゴ Pro W3"/>
        </w:rPr>
      </w:pPr>
      <w:r w:rsidRPr="00010CC8">
        <w:rPr>
          <w:rFonts w:eastAsia="ヒラギノ角ゴ Pro W3"/>
        </w:rPr>
        <w:t>osób wskazanych do kontaktu w sprawie umowy w zakresie podstawowych służbowych danych kontaktowych, takich jak: imię, nazwisko, numer telefonu, adres e-mail, stanowisko,</w:t>
      </w:r>
    </w:p>
    <w:p w14:paraId="25DD9F9D" w14:textId="68F62127" w:rsidR="00010CC8" w:rsidRPr="00010CC8" w:rsidRDefault="00010CC8" w:rsidP="00310A1A">
      <w:pPr>
        <w:pStyle w:val="Styl1"/>
        <w:rPr>
          <w:rFonts w:eastAsia="ヒラギノ角ゴ Pro W3"/>
        </w:rPr>
      </w:pPr>
      <w:r w:rsidRPr="00310A1A">
        <w:rPr>
          <w:rFonts w:eastAsia="ヒラギノ角ゴ Pro W3"/>
        </w:rPr>
        <w:t>Uniwersytet</w:t>
      </w:r>
      <w:r w:rsidRPr="00010CC8">
        <w:rPr>
          <w:rFonts w:eastAsia="ヒラギノ角ゴ Pro W3"/>
        </w:rPr>
        <w:t xml:space="preserve"> Medyczny w Białymstoku przetwarza dane osobowe na podstawie art. 6 ust. 1 lit b i f RODO - prawnie uzasadnionego interesu tj. realizacji umowy i kontaktu w celu </w:t>
      </w:r>
      <w:r w:rsidRPr="00010CC8">
        <w:rPr>
          <w:rFonts w:eastAsia="ヒラギノ角ゴ Pro W3"/>
        </w:rPr>
        <w:lastRenderedPageBreak/>
        <w:t>wykonywania umowy. Podanie danych osobowych jest dobrowolne, ale konieczne do podpisania Umowy.</w:t>
      </w:r>
    </w:p>
    <w:p w14:paraId="4241139D" w14:textId="77777777" w:rsidR="00010CC8" w:rsidRPr="00010CC8" w:rsidRDefault="00010CC8" w:rsidP="00310A1A">
      <w:pPr>
        <w:pStyle w:val="Styl1"/>
        <w:rPr>
          <w:rFonts w:eastAsia="ヒラギノ角ゴ Pro W3"/>
        </w:rPr>
      </w:pPr>
      <w:r w:rsidRPr="00310A1A">
        <w:rPr>
          <w:rFonts w:eastAsia="ヒラギノ角ゴ Pro W3"/>
        </w:rPr>
        <w:t>Uniwersytet</w:t>
      </w:r>
      <w:r w:rsidRPr="00010CC8">
        <w:rPr>
          <w:rFonts w:eastAsia="ヒラギノ角ゴ Pro W3"/>
        </w:rPr>
        <w:t xml:space="preserve"> Medyczny w Białymstoku powołał Inspektora Ochrony Danych, z którym można skontaktować się w sprawach danych osobowych wysyłając informacje na adres e-mail: </w:t>
      </w:r>
      <w:hyperlink r:id="rId8" w:history="1">
        <w:r w:rsidRPr="00010CC8">
          <w:rPr>
            <w:rFonts w:eastAsia="ヒラギノ角ゴ Pro W3"/>
            <w:color w:val="0563C1"/>
            <w:u w:val="single"/>
          </w:rPr>
          <w:t>iod@umb.edu.pl</w:t>
        </w:r>
      </w:hyperlink>
      <w:r w:rsidRPr="00010CC8">
        <w:rPr>
          <w:rFonts w:eastAsia="ヒラギノ角ゴ Pro W3"/>
        </w:rPr>
        <w:t xml:space="preserve"> lub poprzez inne dane kontaktowe podane na stronach internetowych Uczelni.</w:t>
      </w:r>
    </w:p>
    <w:p w14:paraId="559A561C" w14:textId="77777777" w:rsidR="00010CC8" w:rsidRPr="00010CC8" w:rsidRDefault="00010CC8" w:rsidP="00310A1A">
      <w:pPr>
        <w:pStyle w:val="Styl1"/>
        <w:rPr>
          <w:rFonts w:eastAsia="ヒラギノ角ゴ Pro W3"/>
        </w:rPr>
      </w:pPr>
      <w:r w:rsidRPr="00010CC8">
        <w:rPr>
          <w:rFonts w:eastAsia="ヒラギノ角ゴ Pro W3"/>
        </w:rPr>
        <w:t xml:space="preserve">Dane </w:t>
      </w:r>
      <w:r w:rsidRPr="00310A1A">
        <w:rPr>
          <w:rFonts w:eastAsia="ヒラギノ角ゴ Pro W3"/>
        </w:rPr>
        <w:t>osobowe</w:t>
      </w:r>
      <w:r w:rsidRPr="00010CC8">
        <w:rPr>
          <w:rFonts w:eastAsia="ヒラギノ角ゴ Pro W3"/>
        </w:rPr>
        <w:t xml:space="preserve"> będą przetwarzane przez okres obowiązywania Umowy, a po jej wykonaniu przez okres wynikający z obowiązujących przepisów prawa lub do czasu przedawnienia roszczeń wynikających z niniejszej Umowy.</w:t>
      </w:r>
    </w:p>
    <w:p w14:paraId="1CE6557A" w14:textId="77777777" w:rsidR="00010CC8" w:rsidRPr="00010CC8" w:rsidRDefault="00010CC8" w:rsidP="00310A1A">
      <w:pPr>
        <w:pStyle w:val="Styl1"/>
        <w:rPr>
          <w:rFonts w:eastAsia="ヒラギノ角ゴ Pro W3"/>
        </w:rPr>
      </w:pPr>
      <w:r w:rsidRPr="00310A1A">
        <w:rPr>
          <w:rFonts w:eastAsia="ヒラギノ角ゴ Pro W3"/>
        </w:rPr>
        <w:t>Odbiorcami</w:t>
      </w:r>
      <w:r w:rsidRPr="00010CC8">
        <w:rPr>
          <w:rFonts w:eastAsia="ヒラギノ角ゴ Pro W3"/>
        </w:rPr>
        <w:t xml:space="preserve"> danych osobowych będą podmioty zewnętrzne świadczące usługi związane </w:t>
      </w:r>
      <w:r w:rsidRPr="00010CC8">
        <w:rPr>
          <w:rFonts w:eastAsia="ヒラギノ角ゴ Pro W3"/>
        </w:rPr>
        <w:br/>
        <w:t>z bieżącą działalnością Uczelni, dostarczające i wspierające systemy informatyczne – na mocy stosownych umów powierzenia przetwarzania danych osobowych oraz przy zapewnieniu stosowania odpowiednich środków technicznych i organizacyjnych zapewniających ochronę danych.</w:t>
      </w:r>
    </w:p>
    <w:p w14:paraId="4B69F2F9" w14:textId="77777777" w:rsidR="00010CC8" w:rsidRPr="00010CC8" w:rsidRDefault="00010CC8" w:rsidP="00310A1A">
      <w:pPr>
        <w:pStyle w:val="Styl1"/>
        <w:rPr>
          <w:rFonts w:eastAsia="ヒラギノ角ゴ Pro W3"/>
        </w:rPr>
      </w:pPr>
      <w:r w:rsidRPr="00010CC8">
        <w:rPr>
          <w:rFonts w:eastAsia="ヒラギノ角ゴ Pro W3"/>
        </w:rPr>
        <w:t xml:space="preserve">Każdej osobie, której dane są przetwarzane, przysługuje prawo dostępu do treści swoich danych </w:t>
      </w:r>
      <w:r w:rsidRPr="00310A1A">
        <w:rPr>
          <w:rFonts w:eastAsia="ヒラギノ角ゴ Pro W3"/>
        </w:rPr>
        <w:t>oraz</w:t>
      </w:r>
      <w:r w:rsidRPr="00010CC8">
        <w:rPr>
          <w:rFonts w:eastAsia="ヒラギノ角ゴ Pro W3"/>
        </w:rPr>
        <w:t xml:space="preserve"> prawo ich sprostowania, usunięcia, ograniczenia przetwarzania, prawo wniesienia sprzeciwu na zasadach określonych w RODO. W celu skorzystania z praw należy kontaktować się z Inspektorem Ochrony Danych.</w:t>
      </w:r>
    </w:p>
    <w:p w14:paraId="3A9B2980" w14:textId="77777777" w:rsidR="00010CC8" w:rsidRPr="00010CC8" w:rsidRDefault="00010CC8" w:rsidP="00310A1A">
      <w:pPr>
        <w:pStyle w:val="Styl1"/>
        <w:rPr>
          <w:rFonts w:eastAsia="ヒラギノ角ゴ Pro W3"/>
        </w:rPr>
      </w:pPr>
      <w:r w:rsidRPr="00010CC8">
        <w:rPr>
          <w:rFonts w:eastAsia="ヒラギノ角ゴ Pro W3"/>
        </w:rPr>
        <w:t>Każda osoba ma prawo wniesienia skargi do Prezesa Urzędu Ochrony Danych Osobowych, ul. Stawki 2, 00-193 Warszawa, gdy uzna, iż przetwarzanie danych osobowych narusza przepisy RODO.</w:t>
      </w:r>
    </w:p>
    <w:p w14:paraId="0801F46C" w14:textId="6D93F4AE" w:rsidR="00010CC8" w:rsidRDefault="00010CC8" w:rsidP="00310A1A">
      <w:pPr>
        <w:pStyle w:val="Styl1"/>
      </w:pPr>
      <w:r w:rsidRPr="009358CC">
        <w:rPr>
          <w:rFonts w:eastAsia="Calibri"/>
        </w:rPr>
        <w:t xml:space="preserve">W </w:t>
      </w:r>
      <w:r w:rsidRPr="00310A1A">
        <w:rPr>
          <w:rFonts w:eastAsia="Calibri"/>
        </w:rPr>
        <w:t>oparciu</w:t>
      </w:r>
      <w:r w:rsidRPr="009358CC">
        <w:rPr>
          <w:rFonts w:eastAsia="Calibri"/>
        </w:rPr>
        <w:t xml:space="preserve"> o dane osobowe Administrator nie będzie podejmował zautomatyzowanych decyzji, w tym decyzji będących wynikiem profilowania w rozumieniu RODO.</w:t>
      </w:r>
    </w:p>
    <w:p w14:paraId="5219D26A" w14:textId="3D3FA81A" w:rsidR="006E0C83" w:rsidRPr="007244F2" w:rsidRDefault="003B04CF" w:rsidP="003B04CF">
      <w:pPr>
        <w:pStyle w:val="Podtytu"/>
      </w:pPr>
      <w:r>
        <w:br/>
      </w:r>
      <w:r w:rsidR="006E0C83" w:rsidRPr="007244F2">
        <w:t xml:space="preserve">Postanowienia końcowe </w:t>
      </w:r>
    </w:p>
    <w:p w14:paraId="43AA01ED" w14:textId="7AC4D555" w:rsidR="006E0C83" w:rsidRPr="007244F2" w:rsidRDefault="006E0C83" w:rsidP="003B04CF">
      <w:pPr>
        <w:pStyle w:val="Styl1"/>
      </w:pPr>
      <w:r w:rsidRPr="007244F2">
        <w:t xml:space="preserve">W sprawach nieregulowanych Umową stosuje się </w:t>
      </w:r>
      <w:r w:rsidRPr="003B04CF">
        <w:t>przepisy</w:t>
      </w:r>
      <w:r w:rsidR="009E47FD" w:rsidRPr="003B04CF">
        <w:t xml:space="preserve"> prawa powszechnie obowiązującego, w tym </w:t>
      </w:r>
      <w:r w:rsidRPr="003B04CF">
        <w:t xml:space="preserve"> kodeksu cywilnego</w:t>
      </w:r>
      <w:r w:rsidR="009E47FD" w:rsidRPr="003B04CF">
        <w:t xml:space="preserve">  i ustawy </w:t>
      </w:r>
      <w:r w:rsidR="002D2281">
        <w:t>Pzp</w:t>
      </w:r>
      <w:r w:rsidRPr="009E47FD">
        <w:rPr>
          <w:color w:val="0070C0"/>
        </w:rPr>
        <w:t xml:space="preserve">. </w:t>
      </w:r>
    </w:p>
    <w:p w14:paraId="6C18BDA2" w14:textId="6B665307" w:rsidR="006E0C83" w:rsidRPr="007244F2" w:rsidRDefault="006E0C83" w:rsidP="003B04CF">
      <w:pPr>
        <w:pStyle w:val="Styl1"/>
      </w:pPr>
      <w:r w:rsidRPr="007244F2">
        <w:t xml:space="preserve">Językiem komunikowania się Stron w okresie wykonywania </w:t>
      </w:r>
      <w:r w:rsidR="00C93C52" w:rsidRPr="00C93C52">
        <w:rPr>
          <w:rStyle w:val="Zamawiajcy"/>
        </w:rPr>
        <w:t>Umowy</w:t>
      </w:r>
      <w:r w:rsidRPr="007244F2">
        <w:t xml:space="preserve"> oraz językiem właściwym dla produktów powstałych w związku z realizacją </w:t>
      </w:r>
      <w:r w:rsidR="00C93C52" w:rsidRPr="00C93C52">
        <w:rPr>
          <w:rStyle w:val="Zamawiajcy"/>
        </w:rPr>
        <w:t>Umowy</w:t>
      </w:r>
      <w:r w:rsidRPr="007244F2">
        <w:t xml:space="preserve"> jest język polski. Odstępstwo od powyższej zasady wymaga pisemnej zgody </w:t>
      </w:r>
      <w:r w:rsidRPr="003B04CF">
        <w:rPr>
          <w:rStyle w:val="Zamawiajcy"/>
        </w:rPr>
        <w:t>Zamawiającego</w:t>
      </w:r>
      <w:r w:rsidRPr="007244F2">
        <w:t xml:space="preserve">. </w:t>
      </w:r>
    </w:p>
    <w:p w14:paraId="0C2FD635" w14:textId="4DF8172C" w:rsidR="006E0C83" w:rsidRPr="007244F2" w:rsidRDefault="006E0C83" w:rsidP="003B04CF">
      <w:pPr>
        <w:pStyle w:val="Styl1"/>
      </w:pPr>
      <w:r w:rsidRPr="007244F2">
        <w:t xml:space="preserve">Niewykonanie przez Stronę jakiegokolwiek postanowienia, uprawnienia lub roszczenia na mocy </w:t>
      </w:r>
      <w:r w:rsidR="00C93C52" w:rsidRPr="00C93C52">
        <w:rPr>
          <w:rStyle w:val="Zamawiajcy"/>
        </w:rPr>
        <w:t>Umowy</w:t>
      </w:r>
      <w:r w:rsidRPr="007244F2">
        <w:t xml:space="preserve"> nie stanowi zrzeczenia się takiego postanowienia, uprawnienia lub roszczenia. </w:t>
      </w:r>
    </w:p>
    <w:p w14:paraId="22396787" w14:textId="5D7FAF8E" w:rsidR="006E0C83" w:rsidRPr="007244F2" w:rsidRDefault="006E0C83" w:rsidP="003B04CF">
      <w:pPr>
        <w:pStyle w:val="Styl1"/>
      </w:pPr>
      <w:r w:rsidRPr="007244F2">
        <w:t xml:space="preserve">W przypadku ewentualnych sporów jakie mogą wyniknąć w przyszłości pomiędzy Stronami z tytułu realizacji niniejszej </w:t>
      </w:r>
      <w:r w:rsidR="00C93C52" w:rsidRPr="00C93C52">
        <w:rPr>
          <w:rStyle w:val="Zamawiajcy"/>
        </w:rPr>
        <w:t>Umowy</w:t>
      </w:r>
      <w:r w:rsidRPr="007244F2">
        <w:t xml:space="preserve"> lub związanych z niniejszą Umową, Strony podejmą próbę rozstrzygnięcia sporu polubownie na drodze negocjacji. Jeżeli prowadzone przez strony negocjacje nie dojdą do skutku lub też nie dadzą spodziewanego rezultatu, rozstrzygnięcia sporu dokona sąd powszechny właściwy dla siedziby </w:t>
      </w:r>
      <w:r w:rsidRPr="003B04CF">
        <w:rPr>
          <w:rStyle w:val="Zamawiajcy"/>
        </w:rPr>
        <w:t>Zamawiającego</w:t>
      </w:r>
      <w:r w:rsidRPr="007244F2">
        <w:t xml:space="preserve">. </w:t>
      </w:r>
    </w:p>
    <w:p w14:paraId="0F456955" w14:textId="77777777" w:rsidR="006E0C83" w:rsidRPr="007244F2" w:rsidRDefault="006E0C83" w:rsidP="003B04CF">
      <w:pPr>
        <w:pStyle w:val="Styl1"/>
      </w:pPr>
      <w:r w:rsidRPr="007244F2">
        <w:t xml:space="preserve">Umowę sporządzono w dwóch jednobrzmiących egzemplarzach, po jednym dla każdej ze Stron. </w:t>
      </w:r>
    </w:p>
    <w:p w14:paraId="74E699B3" w14:textId="5C5D722C" w:rsidR="006E0C83" w:rsidRPr="007244F2" w:rsidRDefault="006E0C83" w:rsidP="002D2281">
      <w:pPr>
        <w:pStyle w:val="Styl1"/>
      </w:pPr>
      <w:r w:rsidRPr="007244F2">
        <w:t xml:space="preserve">Następujące </w:t>
      </w:r>
      <w:r w:rsidRPr="003B04CF">
        <w:rPr>
          <w:rStyle w:val="Zamawiajcy"/>
        </w:rPr>
        <w:t>Załączniki</w:t>
      </w:r>
      <w:r w:rsidRPr="007244F2">
        <w:t xml:space="preserve"> powołane w </w:t>
      </w:r>
      <w:r w:rsidR="00C93C52" w:rsidRPr="00C93C52">
        <w:rPr>
          <w:rStyle w:val="Zamawiajcy"/>
        </w:rPr>
        <w:t>Umowie</w:t>
      </w:r>
      <w:r w:rsidRPr="007244F2">
        <w:t xml:space="preserve"> stanowią jej integralną część: </w:t>
      </w:r>
    </w:p>
    <w:p w14:paraId="4DA34E3B" w14:textId="0D115BB7" w:rsidR="006E0C83" w:rsidRPr="002B1624" w:rsidRDefault="006E0C83" w:rsidP="00C93C52">
      <w:pPr>
        <w:pStyle w:val="AkapitzList2"/>
        <w:rPr>
          <w:rStyle w:val="Uwydatnienie"/>
        </w:rPr>
      </w:pPr>
      <w:r w:rsidRPr="002B1624">
        <w:rPr>
          <w:rStyle w:val="Uwydatnienie"/>
        </w:rPr>
        <w:lastRenderedPageBreak/>
        <w:t xml:space="preserve">Załącznik </w:t>
      </w:r>
      <w:r w:rsidRPr="002B1624">
        <w:rPr>
          <w:rStyle w:val="Uwydatnienie"/>
        </w:rPr>
        <w:fldChar w:fldCharType="begin"/>
      </w:r>
      <w:r w:rsidRPr="002B1624">
        <w:rPr>
          <w:rStyle w:val="Uwydatnienie"/>
        </w:rPr>
        <w:instrText xml:space="preserve"> REF _Ref45709727 \h  \* MERGEFORMAT </w:instrText>
      </w:r>
      <w:r w:rsidRPr="002B1624">
        <w:rPr>
          <w:rStyle w:val="Uwydatnienie"/>
        </w:rPr>
      </w:r>
      <w:r w:rsidRPr="002B1624">
        <w:rPr>
          <w:rStyle w:val="Uwydatnienie"/>
        </w:rPr>
        <w:fldChar w:fldCharType="separate"/>
      </w:r>
      <w:r w:rsidR="00133E81" w:rsidRPr="00133E81">
        <w:rPr>
          <w:rStyle w:val="Uwydatnienie"/>
        </w:rPr>
        <w:t>do Umowy nr 1 – Opis Przedmiotu Zamówienia</w:t>
      </w:r>
      <w:r w:rsidRPr="002B1624">
        <w:rPr>
          <w:rStyle w:val="Uwydatnienie"/>
        </w:rPr>
        <w:fldChar w:fldCharType="end"/>
      </w:r>
    </w:p>
    <w:p w14:paraId="0CFCFDFC" w14:textId="6DF8432F" w:rsidR="006E0C83" w:rsidRPr="002B1624" w:rsidRDefault="006E0C83" w:rsidP="00C93C52">
      <w:pPr>
        <w:pStyle w:val="AkapitzList2"/>
        <w:rPr>
          <w:rStyle w:val="Uwydatnienie"/>
        </w:rPr>
      </w:pPr>
      <w:r w:rsidRPr="002B1624">
        <w:rPr>
          <w:rStyle w:val="Uwydatnienie"/>
        </w:rPr>
        <w:t xml:space="preserve">Załącznik </w:t>
      </w:r>
      <w:r w:rsidRPr="002B1624">
        <w:rPr>
          <w:rStyle w:val="Uwydatnienie"/>
        </w:rPr>
        <w:fldChar w:fldCharType="begin"/>
      </w:r>
      <w:r w:rsidRPr="002B1624">
        <w:rPr>
          <w:rStyle w:val="Uwydatnienie"/>
        </w:rPr>
        <w:instrText xml:space="preserve"> REF _Ref45711462 \h  \* MERGEFORMAT </w:instrText>
      </w:r>
      <w:r w:rsidRPr="002B1624">
        <w:rPr>
          <w:rStyle w:val="Uwydatnienie"/>
        </w:rPr>
      </w:r>
      <w:r w:rsidRPr="002B1624">
        <w:rPr>
          <w:rStyle w:val="Uwydatnienie"/>
        </w:rPr>
        <w:fldChar w:fldCharType="separate"/>
      </w:r>
      <w:r w:rsidR="00133E81" w:rsidRPr="00133E81">
        <w:rPr>
          <w:rStyle w:val="Uwydatnienie"/>
        </w:rPr>
        <w:t>do Umowy nr 2 – Formularz cenowy</w:t>
      </w:r>
      <w:r w:rsidRPr="002B1624">
        <w:rPr>
          <w:rStyle w:val="Uwydatnienie"/>
        </w:rPr>
        <w:fldChar w:fldCharType="end"/>
      </w:r>
    </w:p>
    <w:p w14:paraId="728836D2" w14:textId="68365BC1" w:rsidR="006E0C83" w:rsidRPr="002B1624" w:rsidRDefault="006E0C83" w:rsidP="00C93C52">
      <w:pPr>
        <w:pStyle w:val="AkapitzList2"/>
        <w:rPr>
          <w:rStyle w:val="Uwydatnienie"/>
        </w:rPr>
      </w:pPr>
      <w:r w:rsidRPr="002B1624">
        <w:rPr>
          <w:rStyle w:val="Uwydatnienie"/>
        </w:rPr>
        <w:t xml:space="preserve">Załącznik </w:t>
      </w:r>
      <w:r w:rsidRPr="002B1624">
        <w:rPr>
          <w:rStyle w:val="Uwydatnienie"/>
        </w:rPr>
        <w:fldChar w:fldCharType="begin"/>
      </w:r>
      <w:r w:rsidRPr="002B1624">
        <w:rPr>
          <w:rStyle w:val="Uwydatnienie"/>
        </w:rPr>
        <w:instrText xml:space="preserve"> REF _Ref45710055 \h  \* MERGEFORMAT </w:instrText>
      </w:r>
      <w:r w:rsidRPr="002B1624">
        <w:rPr>
          <w:rStyle w:val="Uwydatnienie"/>
        </w:rPr>
      </w:r>
      <w:r w:rsidRPr="002B1624">
        <w:rPr>
          <w:rStyle w:val="Uwydatnienie"/>
        </w:rPr>
        <w:fldChar w:fldCharType="separate"/>
      </w:r>
      <w:r w:rsidR="00133E81" w:rsidRPr="00133E81">
        <w:rPr>
          <w:rStyle w:val="Uwydatnienie"/>
        </w:rPr>
        <w:t>do Umowy nr 3 – Organizacja projektu</w:t>
      </w:r>
      <w:r w:rsidRPr="002B1624">
        <w:rPr>
          <w:rStyle w:val="Uwydatnienie"/>
        </w:rPr>
        <w:fldChar w:fldCharType="end"/>
      </w:r>
    </w:p>
    <w:p w14:paraId="6EAC1717" w14:textId="2EE661EC" w:rsidR="006E0C83" w:rsidRPr="002B1624" w:rsidRDefault="006E0C83" w:rsidP="00C93C52">
      <w:pPr>
        <w:pStyle w:val="AkapitzList2"/>
        <w:rPr>
          <w:rStyle w:val="Uwydatnienie"/>
        </w:rPr>
      </w:pPr>
      <w:r w:rsidRPr="002B1624">
        <w:rPr>
          <w:rStyle w:val="Uwydatnienie"/>
        </w:rPr>
        <w:t>Załącznik</w:t>
      </w:r>
      <w:r w:rsidR="002B1624" w:rsidRPr="002B1624">
        <w:rPr>
          <w:rStyle w:val="Uwydatnienie"/>
        </w:rPr>
        <w:t xml:space="preserve"> </w:t>
      </w:r>
      <w:r w:rsidRPr="002B1624">
        <w:rPr>
          <w:rStyle w:val="Uwydatnienie"/>
        </w:rPr>
        <w:fldChar w:fldCharType="begin"/>
      </w:r>
      <w:r w:rsidRPr="002B1624">
        <w:rPr>
          <w:rStyle w:val="Uwydatnienie"/>
        </w:rPr>
        <w:instrText xml:space="preserve"> REF _Ref45711518 \h  \* MERGEFORMAT </w:instrText>
      </w:r>
      <w:r w:rsidRPr="002B1624">
        <w:rPr>
          <w:rStyle w:val="Uwydatnienie"/>
        </w:rPr>
      </w:r>
      <w:r w:rsidRPr="002B1624">
        <w:rPr>
          <w:rStyle w:val="Uwydatnienie"/>
        </w:rPr>
        <w:fldChar w:fldCharType="separate"/>
      </w:r>
      <w:r w:rsidR="00133E81" w:rsidRPr="00133E81">
        <w:rPr>
          <w:rStyle w:val="Uwydatnienie"/>
        </w:rPr>
        <w:t>do Umowy nr 4 – Warunki opieki serwisowej producenta oprogramowania</w:t>
      </w:r>
      <w:r w:rsidRPr="002B1624">
        <w:rPr>
          <w:rStyle w:val="Uwydatnienie"/>
        </w:rPr>
        <w:fldChar w:fldCharType="end"/>
      </w:r>
    </w:p>
    <w:p w14:paraId="5AFEB07C" w14:textId="119A5D59" w:rsidR="006E0C83" w:rsidRPr="002B1624" w:rsidRDefault="006E0C83" w:rsidP="00C93C52">
      <w:pPr>
        <w:pStyle w:val="AkapitzList2"/>
        <w:rPr>
          <w:rStyle w:val="Uwydatnienie"/>
        </w:rPr>
      </w:pPr>
      <w:r w:rsidRPr="002B1624">
        <w:rPr>
          <w:rStyle w:val="Uwydatnienie"/>
        </w:rPr>
        <w:t xml:space="preserve">Załącznik </w:t>
      </w:r>
      <w:r w:rsidRPr="002B1624">
        <w:rPr>
          <w:rStyle w:val="Uwydatnienie"/>
        </w:rPr>
        <w:fldChar w:fldCharType="begin"/>
      </w:r>
      <w:r w:rsidRPr="002B1624">
        <w:rPr>
          <w:rStyle w:val="Uwydatnienie"/>
        </w:rPr>
        <w:instrText xml:space="preserve"> REF _Ref45709951 \h  \* MERGEFORMAT </w:instrText>
      </w:r>
      <w:r w:rsidRPr="002B1624">
        <w:rPr>
          <w:rStyle w:val="Uwydatnienie"/>
        </w:rPr>
      </w:r>
      <w:r w:rsidRPr="002B1624">
        <w:rPr>
          <w:rStyle w:val="Uwydatnienie"/>
        </w:rPr>
        <w:fldChar w:fldCharType="separate"/>
      </w:r>
      <w:r w:rsidR="00133E81" w:rsidRPr="00133E81">
        <w:rPr>
          <w:rStyle w:val="Uwydatnienie"/>
        </w:rPr>
        <w:t>do Umowy nr 5 – Procedura zleceń</w:t>
      </w:r>
      <w:r w:rsidRPr="002B1624">
        <w:rPr>
          <w:rStyle w:val="Uwydatnienie"/>
        </w:rPr>
        <w:fldChar w:fldCharType="end"/>
      </w:r>
    </w:p>
    <w:p w14:paraId="77C56ADF" w14:textId="1F5358E0" w:rsidR="006E0C83" w:rsidRPr="002B1624" w:rsidRDefault="006E0C83" w:rsidP="00C93C52">
      <w:pPr>
        <w:pStyle w:val="AkapitzList2"/>
        <w:rPr>
          <w:rStyle w:val="Uwydatnienie"/>
        </w:rPr>
      </w:pPr>
      <w:r w:rsidRPr="002B1624">
        <w:rPr>
          <w:rStyle w:val="Uwydatnienie"/>
        </w:rPr>
        <w:t>Załącznik</w:t>
      </w:r>
      <w:r w:rsidRPr="002B1624">
        <w:rPr>
          <w:rStyle w:val="Uwydatnienie"/>
        </w:rPr>
        <w:fldChar w:fldCharType="begin"/>
      </w:r>
      <w:r w:rsidRPr="002B1624">
        <w:rPr>
          <w:rStyle w:val="Uwydatnienie"/>
        </w:rPr>
        <w:instrText xml:space="preserve"> REF _Ref45709268 \h  \* MERGEFORMAT </w:instrText>
      </w:r>
      <w:r w:rsidRPr="002B1624">
        <w:rPr>
          <w:rStyle w:val="Uwydatnienie"/>
        </w:rPr>
      </w:r>
      <w:r w:rsidRPr="002B1624">
        <w:rPr>
          <w:rStyle w:val="Uwydatnienie"/>
        </w:rPr>
        <w:fldChar w:fldCharType="separate"/>
      </w:r>
      <w:r w:rsidR="00133E81" w:rsidRPr="00133E81">
        <w:rPr>
          <w:rStyle w:val="Uwydatnienie"/>
        </w:rPr>
        <w:t xml:space="preserve"> do Umowy nr 6 – Procedura odbiorów</w:t>
      </w:r>
      <w:r w:rsidRPr="002B1624">
        <w:rPr>
          <w:rStyle w:val="Uwydatnienie"/>
        </w:rPr>
        <w:fldChar w:fldCharType="end"/>
      </w:r>
    </w:p>
    <w:p w14:paraId="6BA1E771" w14:textId="2B1BF349" w:rsidR="006E0C83" w:rsidRDefault="006E0C83" w:rsidP="00C93C52">
      <w:pPr>
        <w:pStyle w:val="AkapitzList2"/>
        <w:rPr>
          <w:rStyle w:val="Uwydatnienie"/>
        </w:rPr>
      </w:pPr>
      <w:r w:rsidRPr="002B1624">
        <w:rPr>
          <w:rStyle w:val="Uwydatnienie"/>
        </w:rPr>
        <w:t>Załącznik</w:t>
      </w:r>
      <w:r w:rsidR="008E1275">
        <w:rPr>
          <w:rStyle w:val="Uwydatnienie"/>
        </w:rPr>
        <w:t xml:space="preserve"> </w:t>
      </w:r>
      <w:r w:rsidRPr="002B1624">
        <w:rPr>
          <w:rStyle w:val="Uwydatnienie"/>
        </w:rPr>
        <w:fldChar w:fldCharType="begin"/>
      </w:r>
      <w:r w:rsidRPr="002B1624">
        <w:rPr>
          <w:rStyle w:val="Uwydatnienie"/>
        </w:rPr>
        <w:instrText xml:space="preserve"> REF _Ref45711145 \h  \* MERGEFORMAT </w:instrText>
      </w:r>
      <w:r w:rsidRPr="002B1624">
        <w:rPr>
          <w:rStyle w:val="Uwydatnienie"/>
        </w:rPr>
      </w:r>
      <w:r w:rsidRPr="002B1624">
        <w:rPr>
          <w:rStyle w:val="Uwydatnienie"/>
        </w:rPr>
        <w:fldChar w:fldCharType="separate"/>
      </w:r>
      <w:r w:rsidR="00133E81" w:rsidRPr="00133E81">
        <w:rPr>
          <w:rStyle w:val="Uwydatnienie"/>
        </w:rPr>
        <w:t>do Umowy nr 7 - Wydruk z wykazu podatników VAT z „białej księgi”</w:t>
      </w:r>
      <w:r w:rsidRPr="002B1624">
        <w:rPr>
          <w:rStyle w:val="Uwydatnienie"/>
        </w:rPr>
        <w:fldChar w:fldCharType="end"/>
      </w:r>
    </w:p>
    <w:p w14:paraId="28F31756" w14:textId="3A7DA9D2" w:rsidR="008E1275" w:rsidRDefault="008E1275" w:rsidP="008E1275">
      <w:pPr>
        <w:pStyle w:val="AkapitzList2"/>
        <w:rPr>
          <w:rStyle w:val="Uwydatnienie"/>
        </w:rPr>
      </w:pPr>
      <w:r w:rsidRPr="008E1275">
        <w:rPr>
          <w:rStyle w:val="Uwydatnienie"/>
        </w:rPr>
        <w:t xml:space="preserve">Załącznik </w:t>
      </w:r>
      <w:r>
        <w:rPr>
          <w:rStyle w:val="Uwydatnienie"/>
        </w:rPr>
        <w:t xml:space="preserve">do Umowy nr 8 </w:t>
      </w:r>
      <w:r w:rsidRPr="008E1275">
        <w:rPr>
          <w:rStyle w:val="Uwydatnienie"/>
        </w:rPr>
        <w:t xml:space="preserve">– </w:t>
      </w:r>
      <w:r>
        <w:rPr>
          <w:rStyle w:val="Uwydatnienie"/>
        </w:rPr>
        <w:t>U</w:t>
      </w:r>
      <w:r w:rsidRPr="008E1275">
        <w:rPr>
          <w:rStyle w:val="Uwydatnienie"/>
        </w:rPr>
        <w:t>mowa powierzenia danych</w:t>
      </w:r>
    </w:p>
    <w:p w14:paraId="1B021478" w14:textId="2EAC9C69" w:rsidR="009D4918" w:rsidRPr="00132ECF" w:rsidRDefault="009D4918" w:rsidP="009D4918">
      <w:pPr>
        <w:pStyle w:val="AkapitzList2"/>
        <w:rPr>
          <w:rStyle w:val="Uwydatnienie"/>
          <w:color w:val="FF0000"/>
        </w:rPr>
      </w:pPr>
      <w:r w:rsidRPr="00132ECF">
        <w:rPr>
          <w:rStyle w:val="Uwydatnienie"/>
          <w:color w:val="FF0000"/>
        </w:rPr>
        <w:t>Załącznik do umowy nr 9 – Warunki licencjonowania</w:t>
      </w:r>
    </w:p>
    <w:p w14:paraId="3D38D2C3" w14:textId="77777777" w:rsidR="006E0C83" w:rsidRPr="007244F2" w:rsidRDefault="006E0C83" w:rsidP="007244F2">
      <w:pPr>
        <w:spacing w:after="38" w:line="240" w:lineRule="auto"/>
        <w:ind w:left="720"/>
        <w:jc w:val="left"/>
        <w:rPr>
          <w:rFonts w:ascii="Times New Roman" w:hAnsi="Times New Roman"/>
          <w:sz w:val="24"/>
          <w:szCs w:val="24"/>
        </w:rPr>
      </w:pPr>
    </w:p>
    <w:p w14:paraId="47FA4E4B" w14:textId="77777777" w:rsidR="006E0C83" w:rsidRPr="007244F2" w:rsidRDefault="006E0C83" w:rsidP="007244F2">
      <w:pPr>
        <w:spacing w:after="76" w:line="240" w:lineRule="auto"/>
        <w:ind w:left="720"/>
        <w:jc w:val="left"/>
        <w:rPr>
          <w:rFonts w:ascii="Times New Roman" w:hAnsi="Times New Roman"/>
          <w:sz w:val="24"/>
          <w:szCs w:val="24"/>
        </w:rPr>
      </w:pPr>
    </w:p>
    <w:p w14:paraId="689A69B6" w14:textId="77777777" w:rsidR="006E0C83" w:rsidRPr="007244F2" w:rsidRDefault="006E0C83" w:rsidP="007244F2">
      <w:pPr>
        <w:spacing w:after="34" w:line="240" w:lineRule="auto"/>
        <w:ind w:left="46"/>
        <w:jc w:val="center"/>
        <w:rPr>
          <w:rFonts w:ascii="Times New Roman" w:hAnsi="Times New Roman"/>
          <w:sz w:val="24"/>
          <w:szCs w:val="24"/>
        </w:rPr>
      </w:pPr>
      <w:r w:rsidRPr="007244F2">
        <w:rPr>
          <w:rFonts w:ascii="Times New Roman" w:hAnsi="Times New Roman"/>
          <w:sz w:val="24"/>
          <w:szCs w:val="24"/>
        </w:rPr>
        <w:t xml:space="preserve"> </w:t>
      </w:r>
      <w:r w:rsidRPr="007244F2">
        <w:rPr>
          <w:rFonts w:ascii="Times New Roman" w:hAnsi="Times New Roman"/>
          <w:sz w:val="24"/>
          <w:szCs w:val="24"/>
        </w:rPr>
        <w:tab/>
        <w:t xml:space="preserve"> </w:t>
      </w:r>
    </w:p>
    <w:p w14:paraId="06D65C7D" w14:textId="77777777" w:rsidR="006E0C83" w:rsidRPr="007244F2" w:rsidRDefault="006E0C83" w:rsidP="007244F2">
      <w:pPr>
        <w:tabs>
          <w:tab w:val="center" w:pos="2383"/>
          <w:tab w:val="center" w:pos="7363"/>
        </w:tabs>
        <w:spacing w:after="32" w:line="240" w:lineRule="auto"/>
        <w:ind w:left="0"/>
        <w:jc w:val="left"/>
        <w:rPr>
          <w:rFonts w:ascii="Times New Roman" w:hAnsi="Times New Roman"/>
          <w:sz w:val="24"/>
          <w:szCs w:val="24"/>
        </w:rPr>
      </w:pPr>
      <w:r w:rsidRPr="007244F2">
        <w:rPr>
          <w:rFonts w:ascii="Times New Roman" w:eastAsia="Calibri" w:hAnsi="Times New Roman"/>
          <w:sz w:val="24"/>
          <w:szCs w:val="24"/>
        </w:rPr>
        <w:tab/>
      </w:r>
      <w:r w:rsidRPr="007244F2">
        <w:rPr>
          <w:rFonts w:ascii="Times New Roman" w:hAnsi="Times New Roman"/>
          <w:sz w:val="24"/>
          <w:szCs w:val="24"/>
        </w:rPr>
        <w:t xml:space="preserve">________________________ </w:t>
      </w:r>
      <w:r w:rsidRPr="007244F2">
        <w:rPr>
          <w:rFonts w:ascii="Times New Roman" w:hAnsi="Times New Roman"/>
          <w:sz w:val="24"/>
          <w:szCs w:val="24"/>
        </w:rPr>
        <w:tab/>
        <w:t xml:space="preserve">________________________ </w:t>
      </w:r>
    </w:p>
    <w:p w14:paraId="68A6D411" w14:textId="77777777" w:rsidR="006E0C83" w:rsidRPr="007244F2" w:rsidRDefault="006E0C83" w:rsidP="007244F2">
      <w:pPr>
        <w:tabs>
          <w:tab w:val="center" w:pos="2382"/>
          <w:tab w:val="center" w:pos="7363"/>
        </w:tabs>
        <w:spacing w:after="0" w:line="240" w:lineRule="auto"/>
        <w:ind w:left="0"/>
        <w:jc w:val="left"/>
        <w:rPr>
          <w:rFonts w:ascii="Times New Roman" w:hAnsi="Times New Roman"/>
          <w:sz w:val="24"/>
          <w:szCs w:val="24"/>
        </w:rPr>
      </w:pPr>
      <w:r w:rsidRPr="007244F2">
        <w:rPr>
          <w:rFonts w:ascii="Times New Roman" w:eastAsia="Calibri" w:hAnsi="Times New Roman"/>
          <w:sz w:val="24"/>
          <w:szCs w:val="24"/>
        </w:rPr>
        <w:tab/>
      </w:r>
      <w:r w:rsidRPr="00477A58">
        <w:rPr>
          <w:rStyle w:val="Wykonawca"/>
        </w:rPr>
        <w:t>Wykonawca</w:t>
      </w:r>
      <w:r w:rsidRPr="007244F2">
        <w:rPr>
          <w:rFonts w:ascii="Times New Roman" w:hAnsi="Times New Roman"/>
          <w:sz w:val="24"/>
          <w:szCs w:val="24"/>
        </w:rPr>
        <w:t xml:space="preserve"> </w:t>
      </w:r>
      <w:r w:rsidRPr="007244F2">
        <w:rPr>
          <w:rFonts w:ascii="Times New Roman" w:hAnsi="Times New Roman"/>
          <w:sz w:val="24"/>
          <w:szCs w:val="24"/>
        </w:rPr>
        <w:tab/>
      </w:r>
      <w:r w:rsidRPr="00477A58">
        <w:rPr>
          <w:rStyle w:val="Zamawiajcy"/>
        </w:rPr>
        <w:t>Zamawiający</w:t>
      </w:r>
      <w:r w:rsidRPr="007244F2">
        <w:rPr>
          <w:rFonts w:ascii="Times New Roman" w:hAnsi="Times New Roman"/>
          <w:sz w:val="24"/>
          <w:szCs w:val="24"/>
        </w:rPr>
        <w:t xml:space="preserve"> </w:t>
      </w:r>
    </w:p>
    <w:p w14:paraId="632273E7" w14:textId="77777777" w:rsidR="006E0C83" w:rsidRPr="007244F2" w:rsidRDefault="006E0C83" w:rsidP="007244F2">
      <w:pPr>
        <w:spacing w:after="0" w:line="240" w:lineRule="auto"/>
        <w:ind w:left="0"/>
        <w:jc w:val="left"/>
        <w:rPr>
          <w:rFonts w:ascii="Times New Roman" w:hAnsi="Times New Roman"/>
          <w:sz w:val="24"/>
          <w:szCs w:val="24"/>
        </w:rPr>
        <w:sectPr w:rsidR="006E0C83" w:rsidRPr="007244F2">
          <w:footerReference w:type="default" r:id="rId9"/>
          <w:pgSz w:w="11906" w:h="16838"/>
          <w:pgMar w:top="1417" w:right="1417" w:bottom="1417" w:left="1417" w:header="708" w:footer="708" w:gutter="0"/>
          <w:cols w:space="708"/>
        </w:sectPr>
      </w:pPr>
    </w:p>
    <w:p w14:paraId="3BC55C0E" w14:textId="46DF5B95" w:rsidR="006E0C83" w:rsidRPr="002B1624" w:rsidRDefault="006E0C83" w:rsidP="002B1624">
      <w:pPr>
        <w:rPr>
          <w:rStyle w:val="Wyrnieniedelikatne"/>
        </w:rPr>
      </w:pPr>
      <w:r w:rsidRPr="002B1624">
        <w:rPr>
          <w:rStyle w:val="Wyrnieniedelikatne"/>
        </w:rPr>
        <w:lastRenderedPageBreak/>
        <w:t xml:space="preserve">Załącznik </w:t>
      </w:r>
      <w:bookmarkStart w:id="11" w:name="_Ref45709727"/>
      <w:r w:rsidR="00854F41" w:rsidRPr="002B1624">
        <w:rPr>
          <w:rStyle w:val="Wyrnieniedelikatne"/>
        </w:rPr>
        <w:t xml:space="preserve">do </w:t>
      </w:r>
      <w:r w:rsidR="00C93C52" w:rsidRPr="002B1624">
        <w:rPr>
          <w:rStyle w:val="Wyrnieniedelikatne"/>
        </w:rPr>
        <w:t>Umowy</w:t>
      </w:r>
      <w:r w:rsidRPr="002B1624">
        <w:rPr>
          <w:rStyle w:val="Wyrnieniedelikatne"/>
        </w:rPr>
        <w:t xml:space="preserve"> nr 1 – Opis Przedmiotu Zamówienia</w:t>
      </w:r>
      <w:bookmarkEnd w:id="11"/>
      <w:r w:rsidRPr="002B1624">
        <w:rPr>
          <w:rStyle w:val="Wyrnieniedelikatne"/>
        </w:rPr>
        <w:t xml:space="preserve"> </w:t>
      </w:r>
    </w:p>
    <w:p w14:paraId="1D695796" w14:textId="77777777" w:rsidR="006E0C83" w:rsidRPr="007244F2" w:rsidRDefault="006E0C83" w:rsidP="007244F2">
      <w:pPr>
        <w:spacing w:line="240" w:lineRule="auto"/>
        <w:ind w:left="0"/>
        <w:rPr>
          <w:rStyle w:val="Uwydatnienie"/>
          <w:rFonts w:ascii="Times New Roman" w:hAnsi="Times New Roman"/>
          <w:sz w:val="24"/>
          <w:szCs w:val="24"/>
        </w:rPr>
      </w:pPr>
      <w:r w:rsidRPr="007244F2">
        <w:rPr>
          <w:rStyle w:val="Uwydatnienie"/>
          <w:rFonts w:ascii="Times New Roman" w:hAnsi="Times New Roman"/>
          <w:sz w:val="24"/>
          <w:szCs w:val="24"/>
        </w:rPr>
        <w:t>Uwaga! Opis przedmiotu zamówienia znajduje się w odrębnym pliku.</w:t>
      </w:r>
    </w:p>
    <w:p w14:paraId="6D51C871" w14:textId="77777777" w:rsidR="006E0C83" w:rsidRPr="007244F2" w:rsidRDefault="006E0C83" w:rsidP="007244F2">
      <w:pPr>
        <w:spacing w:after="0" w:line="240" w:lineRule="auto"/>
        <w:ind w:left="0"/>
        <w:jc w:val="left"/>
        <w:rPr>
          <w:rFonts w:ascii="Times New Roman" w:eastAsiaTheme="majorEastAsia" w:hAnsi="Times New Roman"/>
          <w:color w:val="auto"/>
          <w:spacing w:val="-10"/>
          <w:kern w:val="28"/>
          <w:sz w:val="24"/>
          <w:szCs w:val="24"/>
        </w:rPr>
        <w:sectPr w:rsidR="006E0C83" w:rsidRPr="007244F2">
          <w:pgSz w:w="11906" w:h="16838"/>
          <w:pgMar w:top="1417" w:right="1417" w:bottom="1417" w:left="1417" w:header="708" w:footer="708" w:gutter="0"/>
          <w:pgNumType w:start="1"/>
          <w:cols w:space="708"/>
        </w:sectPr>
      </w:pPr>
    </w:p>
    <w:p w14:paraId="758384AB" w14:textId="65E90482" w:rsidR="006E0C83" w:rsidRPr="002B1624" w:rsidRDefault="006E0C83" w:rsidP="002B1624">
      <w:pPr>
        <w:rPr>
          <w:rStyle w:val="Wyrnieniedelikatne"/>
        </w:rPr>
      </w:pPr>
      <w:r w:rsidRPr="002B1624">
        <w:rPr>
          <w:rStyle w:val="Wyrnieniedelikatne"/>
        </w:rPr>
        <w:lastRenderedPageBreak/>
        <w:t xml:space="preserve">Załącznik </w:t>
      </w:r>
      <w:bookmarkStart w:id="12" w:name="_Ref45711462"/>
      <w:r w:rsidR="00854F41" w:rsidRPr="002B1624">
        <w:rPr>
          <w:rStyle w:val="Wyrnieniedelikatne"/>
        </w:rPr>
        <w:t xml:space="preserve">do </w:t>
      </w:r>
      <w:r w:rsidR="00C93C52" w:rsidRPr="002B1624">
        <w:rPr>
          <w:rStyle w:val="Wyrnieniedelikatne"/>
        </w:rPr>
        <w:t>Umowy</w:t>
      </w:r>
      <w:r w:rsidRPr="002B1624">
        <w:rPr>
          <w:rStyle w:val="Wyrnieniedelikatne"/>
        </w:rPr>
        <w:t xml:space="preserve"> nr 2 – Formularz cenowy</w:t>
      </w:r>
      <w:bookmarkEnd w:id="12"/>
    </w:p>
    <w:p w14:paraId="51858A6F" w14:textId="77777777" w:rsidR="006E0C83" w:rsidRPr="006A24BB" w:rsidRDefault="006E0C83" w:rsidP="007244F2">
      <w:pPr>
        <w:spacing w:line="240" w:lineRule="auto"/>
        <w:ind w:left="0"/>
        <w:rPr>
          <w:rStyle w:val="Uwydatnienie"/>
        </w:rPr>
      </w:pPr>
      <w:r w:rsidRPr="006A24BB">
        <w:rPr>
          <w:rStyle w:val="Uwydatnienie"/>
        </w:rPr>
        <w:t>Uwaga! formularz cenowy – jest przekazany w formacje xlsx - Załącznik nr 2 – Formularz cenowy.xlsx</w:t>
      </w:r>
    </w:p>
    <w:p w14:paraId="0B1C96F9" w14:textId="77777777" w:rsidR="006E0C83" w:rsidRPr="007244F2" w:rsidRDefault="006E0C83" w:rsidP="007244F2">
      <w:pPr>
        <w:spacing w:line="240" w:lineRule="auto"/>
        <w:rPr>
          <w:rFonts w:ascii="Times New Roman" w:hAnsi="Times New Roman"/>
          <w:sz w:val="24"/>
          <w:szCs w:val="24"/>
        </w:rPr>
      </w:pPr>
      <w:r w:rsidRPr="007244F2">
        <w:rPr>
          <w:rFonts w:ascii="Times New Roman" w:hAnsi="Times New Roman"/>
          <w:sz w:val="24"/>
          <w:szCs w:val="24"/>
        </w:rPr>
        <w:t xml:space="preserve"> </w:t>
      </w:r>
    </w:p>
    <w:p w14:paraId="62D88F58" w14:textId="77777777" w:rsidR="006E0C83" w:rsidRPr="007244F2" w:rsidRDefault="006E0C83" w:rsidP="007244F2">
      <w:pPr>
        <w:spacing w:after="0" w:line="240" w:lineRule="auto"/>
        <w:ind w:left="0"/>
        <w:jc w:val="left"/>
        <w:rPr>
          <w:rFonts w:ascii="Times New Roman" w:eastAsiaTheme="majorEastAsia" w:hAnsi="Times New Roman"/>
          <w:color w:val="auto"/>
          <w:spacing w:val="-10"/>
          <w:kern w:val="28"/>
          <w:sz w:val="24"/>
          <w:szCs w:val="24"/>
        </w:rPr>
        <w:sectPr w:rsidR="006E0C83" w:rsidRPr="007244F2">
          <w:pgSz w:w="11906" w:h="16838"/>
          <w:pgMar w:top="1417" w:right="1417" w:bottom="1417" w:left="1417" w:header="708" w:footer="708" w:gutter="0"/>
          <w:pgNumType w:start="1"/>
          <w:cols w:space="708"/>
        </w:sectPr>
      </w:pPr>
    </w:p>
    <w:p w14:paraId="29000859" w14:textId="4F7EBD39" w:rsidR="006E0C83" w:rsidRPr="002B1624" w:rsidRDefault="006E0C83" w:rsidP="002B1624">
      <w:pPr>
        <w:rPr>
          <w:rStyle w:val="Wyrnieniedelikatne"/>
        </w:rPr>
      </w:pPr>
      <w:r w:rsidRPr="002B1624">
        <w:rPr>
          <w:rStyle w:val="Wyrnieniedelikatne"/>
        </w:rPr>
        <w:lastRenderedPageBreak/>
        <w:t xml:space="preserve">Załącznik </w:t>
      </w:r>
      <w:bookmarkStart w:id="13" w:name="_Ref45710055"/>
      <w:r w:rsidR="00854F41" w:rsidRPr="002B1624">
        <w:rPr>
          <w:rStyle w:val="Wyrnieniedelikatne"/>
        </w:rPr>
        <w:t xml:space="preserve">do </w:t>
      </w:r>
      <w:r w:rsidR="00C93C52" w:rsidRPr="002B1624">
        <w:rPr>
          <w:rStyle w:val="Wyrnieniedelikatne"/>
        </w:rPr>
        <w:t>Umowy</w:t>
      </w:r>
      <w:r w:rsidRPr="002B1624">
        <w:rPr>
          <w:rStyle w:val="Wyrnieniedelikatne"/>
        </w:rPr>
        <w:t xml:space="preserve"> nr 3 – Organizacja projektu</w:t>
      </w:r>
      <w:bookmarkEnd w:id="13"/>
    </w:p>
    <w:p w14:paraId="014D0EF6" w14:textId="77777777" w:rsidR="006E0C83" w:rsidRPr="007244F2" w:rsidRDefault="006E0C83" w:rsidP="003B04CF">
      <w:r w:rsidRPr="007244F2">
        <w:t xml:space="preserve">Do zarządzania projektem powołana zostanie następująca struktura zarządzania po stronie </w:t>
      </w:r>
      <w:r w:rsidRPr="003B04CF">
        <w:rPr>
          <w:rStyle w:val="Zamawiajcy"/>
        </w:rPr>
        <w:t>Zamawiającego</w:t>
      </w:r>
      <w:r w:rsidRPr="007244F2">
        <w:rPr>
          <w:rStyle w:val="Wykonawca"/>
          <w:rFonts w:ascii="Times New Roman" w:hAnsi="Times New Roman"/>
          <w:sz w:val="24"/>
          <w:szCs w:val="24"/>
        </w:rPr>
        <w:t xml:space="preserve"> </w:t>
      </w:r>
      <w:r w:rsidRPr="007244F2">
        <w:t>:</w:t>
      </w:r>
    </w:p>
    <w:p w14:paraId="04439191" w14:textId="77777777" w:rsidR="006E0C83" w:rsidRPr="007244F2" w:rsidRDefault="006E0C83" w:rsidP="007244F2">
      <w:pPr>
        <w:spacing w:line="240" w:lineRule="auto"/>
        <w:ind w:left="0"/>
        <w:rPr>
          <w:rFonts w:ascii="Times New Roman" w:hAnsi="Times New Roman"/>
          <w:sz w:val="24"/>
          <w:szCs w:val="24"/>
        </w:rPr>
      </w:pPr>
    </w:p>
    <w:tbl>
      <w:tblPr>
        <w:tblStyle w:val="Tabela-Siatka"/>
        <w:tblW w:w="8709" w:type="dxa"/>
        <w:tblInd w:w="358" w:type="dxa"/>
        <w:tblLook w:val="04A0" w:firstRow="1" w:lastRow="0" w:firstColumn="1" w:lastColumn="0" w:noHBand="0" w:noVBand="1"/>
      </w:tblPr>
      <w:tblGrid>
        <w:gridCol w:w="2074"/>
        <w:gridCol w:w="6635"/>
      </w:tblGrid>
      <w:tr w:rsidR="006E0C83" w:rsidRPr="003B04CF" w14:paraId="42F05260"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2F3422DF" w14:textId="77777777" w:rsidR="006E0C83" w:rsidRPr="003B04CF" w:rsidRDefault="006E0C83" w:rsidP="007244F2">
            <w:pPr>
              <w:spacing w:line="240" w:lineRule="auto"/>
              <w:ind w:left="0"/>
              <w:rPr>
                <w:szCs w:val="24"/>
                <w:lang w:eastAsia="en-US"/>
              </w:rPr>
            </w:pPr>
            <w:r w:rsidRPr="003B04CF">
              <w:rPr>
                <w:szCs w:val="24"/>
                <w:lang w:eastAsia="en-US"/>
              </w:rPr>
              <w:t>Rola w projekcie</w:t>
            </w:r>
          </w:p>
        </w:tc>
        <w:tc>
          <w:tcPr>
            <w:tcW w:w="6635" w:type="dxa"/>
            <w:tcBorders>
              <w:top w:val="single" w:sz="4" w:space="0" w:color="auto"/>
              <w:left w:val="single" w:sz="4" w:space="0" w:color="auto"/>
              <w:bottom w:val="single" w:sz="4" w:space="0" w:color="auto"/>
              <w:right w:val="single" w:sz="4" w:space="0" w:color="auto"/>
            </w:tcBorders>
            <w:hideMark/>
          </w:tcPr>
          <w:p w14:paraId="7E2A9703" w14:textId="77777777" w:rsidR="006E0C83" w:rsidRPr="003B04CF" w:rsidRDefault="006E0C83" w:rsidP="007244F2">
            <w:pPr>
              <w:spacing w:line="240" w:lineRule="auto"/>
              <w:ind w:left="0"/>
              <w:rPr>
                <w:szCs w:val="24"/>
                <w:lang w:eastAsia="en-US"/>
              </w:rPr>
            </w:pPr>
            <w:r w:rsidRPr="003B04CF">
              <w:rPr>
                <w:szCs w:val="24"/>
                <w:lang w:eastAsia="en-US"/>
              </w:rPr>
              <w:t>Imię i Nazwisko</w:t>
            </w:r>
          </w:p>
        </w:tc>
      </w:tr>
      <w:tr w:rsidR="006E0C83" w:rsidRPr="003B04CF" w14:paraId="18BCA310"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18950DE9" w14:textId="77777777" w:rsidR="006E0C83" w:rsidRPr="003B04CF" w:rsidRDefault="006E0C83" w:rsidP="007244F2">
            <w:pPr>
              <w:spacing w:line="240" w:lineRule="auto"/>
              <w:ind w:left="0"/>
              <w:rPr>
                <w:szCs w:val="24"/>
                <w:lang w:eastAsia="en-US"/>
              </w:rPr>
            </w:pPr>
            <w:r w:rsidRPr="003B04CF">
              <w:rPr>
                <w:szCs w:val="24"/>
                <w:lang w:eastAsia="en-US"/>
              </w:rPr>
              <w:t xml:space="preserve">Kierownik Projektu </w:t>
            </w:r>
          </w:p>
        </w:tc>
        <w:tc>
          <w:tcPr>
            <w:tcW w:w="6635" w:type="dxa"/>
            <w:tcBorders>
              <w:top w:val="single" w:sz="4" w:space="0" w:color="auto"/>
              <w:left w:val="single" w:sz="4" w:space="0" w:color="auto"/>
              <w:bottom w:val="single" w:sz="4" w:space="0" w:color="auto"/>
              <w:right w:val="single" w:sz="4" w:space="0" w:color="auto"/>
            </w:tcBorders>
          </w:tcPr>
          <w:p w14:paraId="29435FBD" w14:textId="77777777" w:rsidR="006E0C83" w:rsidRPr="003B04CF" w:rsidRDefault="006E0C83" w:rsidP="007244F2">
            <w:pPr>
              <w:spacing w:line="240" w:lineRule="auto"/>
              <w:ind w:left="0"/>
              <w:rPr>
                <w:szCs w:val="24"/>
                <w:lang w:eastAsia="en-US"/>
              </w:rPr>
            </w:pPr>
          </w:p>
        </w:tc>
      </w:tr>
      <w:tr w:rsidR="006E0C83" w:rsidRPr="003B04CF" w14:paraId="3DFCA771"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17C868A5" w14:textId="77777777" w:rsidR="006E0C83" w:rsidRPr="003B04CF" w:rsidRDefault="006E0C83" w:rsidP="007244F2">
            <w:pPr>
              <w:spacing w:line="240" w:lineRule="auto"/>
              <w:ind w:left="0"/>
              <w:rPr>
                <w:szCs w:val="24"/>
                <w:lang w:eastAsia="en-US"/>
              </w:rPr>
            </w:pPr>
            <w:r w:rsidRPr="003B04CF">
              <w:rPr>
                <w:szCs w:val="24"/>
                <w:lang w:eastAsia="en-US"/>
              </w:rPr>
              <w:t>…………</w:t>
            </w:r>
          </w:p>
        </w:tc>
        <w:tc>
          <w:tcPr>
            <w:tcW w:w="6635" w:type="dxa"/>
            <w:tcBorders>
              <w:top w:val="single" w:sz="4" w:space="0" w:color="auto"/>
              <w:left w:val="single" w:sz="4" w:space="0" w:color="auto"/>
              <w:bottom w:val="single" w:sz="4" w:space="0" w:color="auto"/>
              <w:right w:val="single" w:sz="4" w:space="0" w:color="auto"/>
            </w:tcBorders>
          </w:tcPr>
          <w:p w14:paraId="7E632E85" w14:textId="77777777" w:rsidR="006E0C83" w:rsidRPr="003B04CF" w:rsidRDefault="006E0C83" w:rsidP="007244F2">
            <w:pPr>
              <w:spacing w:line="240" w:lineRule="auto"/>
              <w:ind w:left="0"/>
              <w:rPr>
                <w:szCs w:val="24"/>
                <w:lang w:eastAsia="en-US"/>
              </w:rPr>
            </w:pPr>
          </w:p>
        </w:tc>
      </w:tr>
      <w:tr w:rsidR="006E0C83" w:rsidRPr="003B04CF" w14:paraId="1F7065E4"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20B06F19" w14:textId="77777777" w:rsidR="006E0C83" w:rsidRPr="003B04CF" w:rsidRDefault="006E0C83" w:rsidP="007244F2">
            <w:pPr>
              <w:spacing w:line="240" w:lineRule="auto"/>
              <w:ind w:left="0"/>
              <w:rPr>
                <w:szCs w:val="24"/>
                <w:lang w:eastAsia="en-US"/>
              </w:rPr>
            </w:pPr>
            <w:r w:rsidRPr="003B04CF">
              <w:rPr>
                <w:szCs w:val="24"/>
                <w:lang w:eastAsia="en-US"/>
              </w:rPr>
              <w:t>…………</w:t>
            </w:r>
          </w:p>
        </w:tc>
        <w:tc>
          <w:tcPr>
            <w:tcW w:w="6635" w:type="dxa"/>
            <w:tcBorders>
              <w:top w:val="single" w:sz="4" w:space="0" w:color="auto"/>
              <w:left w:val="single" w:sz="4" w:space="0" w:color="auto"/>
              <w:bottom w:val="single" w:sz="4" w:space="0" w:color="auto"/>
              <w:right w:val="single" w:sz="4" w:space="0" w:color="auto"/>
            </w:tcBorders>
          </w:tcPr>
          <w:p w14:paraId="2BA2CBC7" w14:textId="77777777" w:rsidR="006E0C83" w:rsidRPr="003B04CF" w:rsidRDefault="006E0C83" w:rsidP="007244F2">
            <w:pPr>
              <w:spacing w:line="240" w:lineRule="auto"/>
              <w:ind w:left="0"/>
              <w:rPr>
                <w:szCs w:val="24"/>
                <w:lang w:eastAsia="en-US"/>
              </w:rPr>
            </w:pPr>
          </w:p>
        </w:tc>
      </w:tr>
      <w:tr w:rsidR="006E0C83" w:rsidRPr="003B04CF" w14:paraId="4539F512"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36019214" w14:textId="77777777" w:rsidR="006E0C83" w:rsidRPr="003B04CF" w:rsidRDefault="006E0C83" w:rsidP="007244F2">
            <w:pPr>
              <w:spacing w:line="240" w:lineRule="auto"/>
              <w:ind w:left="0"/>
              <w:rPr>
                <w:szCs w:val="24"/>
                <w:lang w:eastAsia="en-US"/>
              </w:rPr>
            </w:pPr>
            <w:r w:rsidRPr="003B04CF">
              <w:rPr>
                <w:szCs w:val="24"/>
                <w:lang w:eastAsia="en-US"/>
              </w:rPr>
              <w:t>…………</w:t>
            </w:r>
          </w:p>
        </w:tc>
        <w:tc>
          <w:tcPr>
            <w:tcW w:w="6635" w:type="dxa"/>
            <w:tcBorders>
              <w:top w:val="single" w:sz="4" w:space="0" w:color="auto"/>
              <w:left w:val="single" w:sz="4" w:space="0" w:color="auto"/>
              <w:bottom w:val="single" w:sz="4" w:space="0" w:color="auto"/>
              <w:right w:val="single" w:sz="4" w:space="0" w:color="auto"/>
            </w:tcBorders>
          </w:tcPr>
          <w:p w14:paraId="754DD038" w14:textId="77777777" w:rsidR="006E0C83" w:rsidRPr="003B04CF" w:rsidRDefault="006E0C83" w:rsidP="007244F2">
            <w:pPr>
              <w:spacing w:line="240" w:lineRule="auto"/>
              <w:ind w:left="0"/>
              <w:rPr>
                <w:szCs w:val="24"/>
                <w:lang w:eastAsia="en-US"/>
              </w:rPr>
            </w:pPr>
          </w:p>
        </w:tc>
      </w:tr>
      <w:tr w:rsidR="006E0C83" w:rsidRPr="003B04CF" w14:paraId="0A63678A"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5B7B8FC6" w14:textId="77777777" w:rsidR="006E0C83" w:rsidRPr="003B04CF" w:rsidRDefault="006E0C83" w:rsidP="007244F2">
            <w:pPr>
              <w:spacing w:line="240" w:lineRule="auto"/>
              <w:ind w:left="0"/>
              <w:rPr>
                <w:szCs w:val="24"/>
                <w:lang w:eastAsia="en-US"/>
              </w:rPr>
            </w:pPr>
            <w:r w:rsidRPr="003B04CF">
              <w:rPr>
                <w:szCs w:val="24"/>
                <w:lang w:eastAsia="en-US"/>
              </w:rPr>
              <w:t>…………</w:t>
            </w:r>
          </w:p>
        </w:tc>
        <w:tc>
          <w:tcPr>
            <w:tcW w:w="6635" w:type="dxa"/>
            <w:tcBorders>
              <w:top w:val="single" w:sz="4" w:space="0" w:color="auto"/>
              <w:left w:val="single" w:sz="4" w:space="0" w:color="auto"/>
              <w:bottom w:val="single" w:sz="4" w:space="0" w:color="auto"/>
              <w:right w:val="single" w:sz="4" w:space="0" w:color="auto"/>
            </w:tcBorders>
          </w:tcPr>
          <w:p w14:paraId="2E478FC6" w14:textId="77777777" w:rsidR="006E0C83" w:rsidRPr="003B04CF" w:rsidRDefault="006E0C83" w:rsidP="007244F2">
            <w:pPr>
              <w:spacing w:line="240" w:lineRule="auto"/>
              <w:ind w:left="0"/>
              <w:rPr>
                <w:szCs w:val="24"/>
                <w:lang w:eastAsia="en-US"/>
              </w:rPr>
            </w:pPr>
          </w:p>
        </w:tc>
      </w:tr>
    </w:tbl>
    <w:p w14:paraId="2287CCFC" w14:textId="77777777" w:rsidR="006E0C83" w:rsidRPr="003B04CF" w:rsidRDefault="006E0C83" w:rsidP="007244F2">
      <w:pPr>
        <w:spacing w:line="240" w:lineRule="auto"/>
        <w:ind w:left="0"/>
        <w:rPr>
          <w:szCs w:val="24"/>
        </w:rPr>
      </w:pPr>
    </w:p>
    <w:p w14:paraId="4ECFADB2" w14:textId="77777777" w:rsidR="006E0C83" w:rsidRPr="003B04CF" w:rsidRDefault="006E0C83" w:rsidP="003B04CF">
      <w:r w:rsidRPr="003B04CF">
        <w:t xml:space="preserve">Do zarządzania projektem powołana zostanie następująca struktura zarządzania po stronie </w:t>
      </w:r>
      <w:r w:rsidRPr="003B04CF">
        <w:rPr>
          <w:rStyle w:val="Wykonawca"/>
          <w:szCs w:val="24"/>
        </w:rPr>
        <w:t>Wykonawcy</w:t>
      </w:r>
      <w:r w:rsidRPr="003B04CF">
        <w:t>:</w:t>
      </w:r>
    </w:p>
    <w:p w14:paraId="104770D1" w14:textId="77777777" w:rsidR="006E0C83" w:rsidRPr="003B04CF" w:rsidRDefault="006E0C83" w:rsidP="007244F2">
      <w:pPr>
        <w:spacing w:line="240" w:lineRule="auto"/>
        <w:ind w:left="0"/>
        <w:rPr>
          <w:szCs w:val="24"/>
        </w:rPr>
      </w:pPr>
    </w:p>
    <w:tbl>
      <w:tblPr>
        <w:tblStyle w:val="Tabela-Siatka"/>
        <w:tblW w:w="8709" w:type="dxa"/>
        <w:tblInd w:w="358" w:type="dxa"/>
        <w:tblLook w:val="04A0" w:firstRow="1" w:lastRow="0" w:firstColumn="1" w:lastColumn="0" w:noHBand="0" w:noVBand="1"/>
      </w:tblPr>
      <w:tblGrid>
        <w:gridCol w:w="2074"/>
        <w:gridCol w:w="6635"/>
      </w:tblGrid>
      <w:tr w:rsidR="006E0C83" w:rsidRPr="003B04CF" w14:paraId="275E3FF6"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1FBFABAA" w14:textId="77777777" w:rsidR="006E0C83" w:rsidRPr="003B04CF" w:rsidRDefault="006E0C83" w:rsidP="007244F2">
            <w:pPr>
              <w:spacing w:line="240" w:lineRule="auto"/>
              <w:ind w:left="0"/>
              <w:rPr>
                <w:szCs w:val="24"/>
                <w:lang w:eastAsia="en-US"/>
              </w:rPr>
            </w:pPr>
            <w:r w:rsidRPr="003B04CF">
              <w:rPr>
                <w:szCs w:val="24"/>
                <w:lang w:eastAsia="en-US"/>
              </w:rPr>
              <w:t>Rola w projekcie</w:t>
            </w:r>
          </w:p>
        </w:tc>
        <w:tc>
          <w:tcPr>
            <w:tcW w:w="6635" w:type="dxa"/>
            <w:tcBorders>
              <w:top w:val="single" w:sz="4" w:space="0" w:color="auto"/>
              <w:left w:val="single" w:sz="4" w:space="0" w:color="auto"/>
              <w:bottom w:val="single" w:sz="4" w:space="0" w:color="auto"/>
              <w:right w:val="single" w:sz="4" w:space="0" w:color="auto"/>
            </w:tcBorders>
            <w:hideMark/>
          </w:tcPr>
          <w:p w14:paraId="172952E8" w14:textId="77777777" w:rsidR="006E0C83" w:rsidRPr="003B04CF" w:rsidRDefault="006E0C83" w:rsidP="007244F2">
            <w:pPr>
              <w:spacing w:line="240" w:lineRule="auto"/>
              <w:ind w:left="0"/>
              <w:rPr>
                <w:szCs w:val="24"/>
                <w:lang w:eastAsia="en-US"/>
              </w:rPr>
            </w:pPr>
            <w:r w:rsidRPr="003B04CF">
              <w:rPr>
                <w:szCs w:val="24"/>
                <w:lang w:eastAsia="en-US"/>
              </w:rPr>
              <w:t>Imię i Nazwisko</w:t>
            </w:r>
          </w:p>
        </w:tc>
      </w:tr>
      <w:tr w:rsidR="006E0C83" w:rsidRPr="003B04CF" w14:paraId="3A228F86"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65C88440" w14:textId="77777777" w:rsidR="006E0C83" w:rsidRPr="003B04CF" w:rsidRDefault="006E0C83" w:rsidP="007244F2">
            <w:pPr>
              <w:spacing w:line="240" w:lineRule="auto"/>
              <w:ind w:left="0"/>
              <w:rPr>
                <w:szCs w:val="24"/>
                <w:lang w:eastAsia="en-US"/>
              </w:rPr>
            </w:pPr>
            <w:r w:rsidRPr="003B04CF">
              <w:rPr>
                <w:szCs w:val="24"/>
                <w:lang w:eastAsia="en-US"/>
              </w:rPr>
              <w:t xml:space="preserve">Kierownik Projektu </w:t>
            </w:r>
          </w:p>
        </w:tc>
        <w:tc>
          <w:tcPr>
            <w:tcW w:w="6635" w:type="dxa"/>
            <w:tcBorders>
              <w:top w:val="single" w:sz="4" w:space="0" w:color="auto"/>
              <w:left w:val="single" w:sz="4" w:space="0" w:color="auto"/>
              <w:bottom w:val="single" w:sz="4" w:space="0" w:color="auto"/>
              <w:right w:val="single" w:sz="4" w:space="0" w:color="auto"/>
            </w:tcBorders>
          </w:tcPr>
          <w:p w14:paraId="58867AD1" w14:textId="77777777" w:rsidR="006E0C83" w:rsidRPr="003B04CF" w:rsidRDefault="006E0C83" w:rsidP="007244F2">
            <w:pPr>
              <w:spacing w:line="240" w:lineRule="auto"/>
              <w:ind w:left="0"/>
              <w:rPr>
                <w:szCs w:val="24"/>
                <w:lang w:eastAsia="en-US"/>
              </w:rPr>
            </w:pPr>
          </w:p>
        </w:tc>
      </w:tr>
      <w:tr w:rsidR="006E0C83" w:rsidRPr="003B04CF" w14:paraId="514D107C"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5AE8DB39" w14:textId="77777777" w:rsidR="006E0C83" w:rsidRPr="003B04CF" w:rsidRDefault="006E0C83" w:rsidP="007244F2">
            <w:pPr>
              <w:spacing w:line="240" w:lineRule="auto"/>
              <w:ind w:left="0"/>
              <w:rPr>
                <w:szCs w:val="24"/>
                <w:lang w:eastAsia="en-US"/>
              </w:rPr>
            </w:pPr>
            <w:r w:rsidRPr="003B04CF">
              <w:rPr>
                <w:szCs w:val="24"/>
                <w:lang w:eastAsia="en-US"/>
              </w:rPr>
              <w:t>…………</w:t>
            </w:r>
          </w:p>
        </w:tc>
        <w:tc>
          <w:tcPr>
            <w:tcW w:w="6635" w:type="dxa"/>
            <w:tcBorders>
              <w:top w:val="single" w:sz="4" w:space="0" w:color="auto"/>
              <w:left w:val="single" w:sz="4" w:space="0" w:color="auto"/>
              <w:bottom w:val="single" w:sz="4" w:space="0" w:color="auto"/>
              <w:right w:val="single" w:sz="4" w:space="0" w:color="auto"/>
            </w:tcBorders>
          </w:tcPr>
          <w:p w14:paraId="322F07DA" w14:textId="77777777" w:rsidR="006E0C83" w:rsidRPr="003B04CF" w:rsidRDefault="006E0C83" w:rsidP="007244F2">
            <w:pPr>
              <w:spacing w:line="240" w:lineRule="auto"/>
              <w:ind w:left="0"/>
              <w:rPr>
                <w:szCs w:val="24"/>
                <w:lang w:eastAsia="en-US"/>
              </w:rPr>
            </w:pPr>
          </w:p>
        </w:tc>
      </w:tr>
      <w:tr w:rsidR="006E0C83" w:rsidRPr="003B04CF" w14:paraId="586A74FE"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147E3A2B" w14:textId="77777777" w:rsidR="006E0C83" w:rsidRPr="003B04CF" w:rsidRDefault="006E0C83" w:rsidP="007244F2">
            <w:pPr>
              <w:spacing w:line="240" w:lineRule="auto"/>
              <w:ind w:left="0"/>
              <w:rPr>
                <w:szCs w:val="24"/>
                <w:lang w:eastAsia="en-US"/>
              </w:rPr>
            </w:pPr>
            <w:r w:rsidRPr="003B04CF">
              <w:rPr>
                <w:szCs w:val="24"/>
                <w:lang w:eastAsia="en-US"/>
              </w:rPr>
              <w:t>…………</w:t>
            </w:r>
          </w:p>
        </w:tc>
        <w:tc>
          <w:tcPr>
            <w:tcW w:w="6635" w:type="dxa"/>
            <w:tcBorders>
              <w:top w:val="single" w:sz="4" w:space="0" w:color="auto"/>
              <w:left w:val="single" w:sz="4" w:space="0" w:color="auto"/>
              <w:bottom w:val="single" w:sz="4" w:space="0" w:color="auto"/>
              <w:right w:val="single" w:sz="4" w:space="0" w:color="auto"/>
            </w:tcBorders>
          </w:tcPr>
          <w:p w14:paraId="498A4449" w14:textId="77777777" w:rsidR="006E0C83" w:rsidRPr="003B04CF" w:rsidRDefault="006E0C83" w:rsidP="007244F2">
            <w:pPr>
              <w:spacing w:line="240" w:lineRule="auto"/>
              <w:ind w:left="0"/>
              <w:rPr>
                <w:szCs w:val="24"/>
                <w:lang w:eastAsia="en-US"/>
              </w:rPr>
            </w:pPr>
          </w:p>
        </w:tc>
      </w:tr>
      <w:tr w:rsidR="006E0C83" w:rsidRPr="003B04CF" w14:paraId="1C8A6A0E"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07171143" w14:textId="77777777" w:rsidR="006E0C83" w:rsidRPr="003B04CF" w:rsidRDefault="006E0C83" w:rsidP="007244F2">
            <w:pPr>
              <w:spacing w:line="240" w:lineRule="auto"/>
              <w:ind w:left="0"/>
              <w:rPr>
                <w:szCs w:val="24"/>
                <w:lang w:eastAsia="en-US"/>
              </w:rPr>
            </w:pPr>
            <w:r w:rsidRPr="003B04CF">
              <w:rPr>
                <w:szCs w:val="24"/>
                <w:lang w:eastAsia="en-US"/>
              </w:rPr>
              <w:t>…………</w:t>
            </w:r>
          </w:p>
        </w:tc>
        <w:tc>
          <w:tcPr>
            <w:tcW w:w="6635" w:type="dxa"/>
            <w:tcBorders>
              <w:top w:val="single" w:sz="4" w:space="0" w:color="auto"/>
              <w:left w:val="single" w:sz="4" w:space="0" w:color="auto"/>
              <w:bottom w:val="single" w:sz="4" w:space="0" w:color="auto"/>
              <w:right w:val="single" w:sz="4" w:space="0" w:color="auto"/>
            </w:tcBorders>
          </w:tcPr>
          <w:p w14:paraId="1AFDFAC7" w14:textId="77777777" w:rsidR="006E0C83" w:rsidRPr="003B04CF" w:rsidRDefault="006E0C83" w:rsidP="007244F2">
            <w:pPr>
              <w:spacing w:line="240" w:lineRule="auto"/>
              <w:ind w:left="0"/>
              <w:rPr>
                <w:szCs w:val="24"/>
                <w:lang w:eastAsia="en-US"/>
              </w:rPr>
            </w:pPr>
          </w:p>
        </w:tc>
      </w:tr>
      <w:tr w:rsidR="006E0C83" w:rsidRPr="003B04CF" w14:paraId="318E4BED" w14:textId="77777777" w:rsidTr="006E0C83">
        <w:tc>
          <w:tcPr>
            <w:tcW w:w="2074" w:type="dxa"/>
            <w:tcBorders>
              <w:top w:val="single" w:sz="4" w:space="0" w:color="auto"/>
              <w:left w:val="single" w:sz="4" w:space="0" w:color="auto"/>
              <w:bottom w:val="single" w:sz="4" w:space="0" w:color="auto"/>
              <w:right w:val="single" w:sz="4" w:space="0" w:color="auto"/>
            </w:tcBorders>
            <w:hideMark/>
          </w:tcPr>
          <w:p w14:paraId="051352B0" w14:textId="77777777" w:rsidR="006E0C83" w:rsidRPr="003B04CF" w:rsidRDefault="006E0C83" w:rsidP="007244F2">
            <w:pPr>
              <w:spacing w:line="240" w:lineRule="auto"/>
              <w:ind w:left="0"/>
              <w:rPr>
                <w:szCs w:val="24"/>
                <w:lang w:eastAsia="en-US"/>
              </w:rPr>
            </w:pPr>
            <w:r w:rsidRPr="003B04CF">
              <w:rPr>
                <w:szCs w:val="24"/>
                <w:lang w:eastAsia="en-US"/>
              </w:rPr>
              <w:t>…………</w:t>
            </w:r>
          </w:p>
        </w:tc>
        <w:tc>
          <w:tcPr>
            <w:tcW w:w="6635" w:type="dxa"/>
            <w:tcBorders>
              <w:top w:val="single" w:sz="4" w:space="0" w:color="auto"/>
              <w:left w:val="single" w:sz="4" w:space="0" w:color="auto"/>
              <w:bottom w:val="single" w:sz="4" w:space="0" w:color="auto"/>
              <w:right w:val="single" w:sz="4" w:space="0" w:color="auto"/>
            </w:tcBorders>
          </w:tcPr>
          <w:p w14:paraId="5157D4DF" w14:textId="77777777" w:rsidR="006E0C83" w:rsidRPr="003B04CF" w:rsidRDefault="006E0C83" w:rsidP="007244F2">
            <w:pPr>
              <w:spacing w:line="240" w:lineRule="auto"/>
              <w:ind w:left="0"/>
              <w:rPr>
                <w:szCs w:val="24"/>
                <w:lang w:eastAsia="en-US"/>
              </w:rPr>
            </w:pPr>
          </w:p>
        </w:tc>
      </w:tr>
    </w:tbl>
    <w:p w14:paraId="3B037F91" w14:textId="77777777" w:rsidR="006E0C83" w:rsidRPr="007244F2" w:rsidRDefault="006E0C83" w:rsidP="007244F2">
      <w:pPr>
        <w:spacing w:line="240" w:lineRule="auto"/>
        <w:ind w:left="0"/>
        <w:rPr>
          <w:rFonts w:ascii="Times New Roman" w:hAnsi="Times New Roman"/>
          <w:sz w:val="24"/>
          <w:szCs w:val="24"/>
        </w:rPr>
      </w:pPr>
    </w:p>
    <w:p w14:paraId="1041A78F" w14:textId="77777777" w:rsidR="006E0C83" w:rsidRPr="007244F2" w:rsidRDefault="006E0C83" w:rsidP="007244F2">
      <w:pPr>
        <w:tabs>
          <w:tab w:val="center" w:pos="2382"/>
          <w:tab w:val="center" w:pos="7363"/>
        </w:tabs>
        <w:spacing w:after="0" w:line="240" w:lineRule="auto"/>
        <w:ind w:left="0"/>
        <w:jc w:val="left"/>
        <w:rPr>
          <w:rStyle w:val="Wyrnieniedelikatne"/>
          <w:rFonts w:ascii="Times New Roman" w:hAnsi="Times New Roman"/>
          <w:sz w:val="24"/>
          <w:szCs w:val="24"/>
        </w:rPr>
      </w:pPr>
    </w:p>
    <w:p w14:paraId="41C5D02C" w14:textId="77777777" w:rsidR="006E0C83" w:rsidRPr="007244F2" w:rsidRDefault="006E0C83" w:rsidP="007244F2">
      <w:pPr>
        <w:spacing w:after="0" w:line="240" w:lineRule="auto"/>
        <w:ind w:left="0"/>
        <w:jc w:val="left"/>
        <w:rPr>
          <w:rFonts w:ascii="Times New Roman" w:eastAsiaTheme="majorEastAsia" w:hAnsi="Times New Roman"/>
          <w:color w:val="auto"/>
          <w:spacing w:val="-10"/>
          <w:kern w:val="28"/>
          <w:sz w:val="24"/>
          <w:szCs w:val="24"/>
        </w:rPr>
        <w:sectPr w:rsidR="006E0C83" w:rsidRPr="007244F2">
          <w:pgSz w:w="11906" w:h="16838"/>
          <w:pgMar w:top="1417" w:right="1417" w:bottom="1417" w:left="1417" w:header="708" w:footer="708" w:gutter="0"/>
          <w:pgNumType w:start="1"/>
          <w:cols w:space="708"/>
        </w:sectPr>
      </w:pPr>
    </w:p>
    <w:p w14:paraId="6878B03D" w14:textId="5C171910" w:rsidR="006E0C83" w:rsidRPr="0023097B" w:rsidRDefault="006E0C83" w:rsidP="002A0CBC">
      <w:pPr>
        <w:ind w:left="0"/>
        <w:rPr>
          <w:rStyle w:val="Wyrnieniedelikatne"/>
        </w:rPr>
      </w:pPr>
      <w:r w:rsidRPr="0023097B">
        <w:rPr>
          <w:rStyle w:val="Wyrnieniedelikatne"/>
        </w:rPr>
        <w:lastRenderedPageBreak/>
        <w:t xml:space="preserve">Załącznik </w:t>
      </w:r>
      <w:bookmarkStart w:id="14" w:name="_Ref45711518"/>
      <w:r w:rsidR="00854F41" w:rsidRPr="0023097B">
        <w:rPr>
          <w:rStyle w:val="Wyrnieniedelikatne"/>
        </w:rPr>
        <w:t xml:space="preserve">do </w:t>
      </w:r>
      <w:r w:rsidR="00C93C52" w:rsidRPr="0023097B">
        <w:rPr>
          <w:rStyle w:val="Wyrnieniedelikatne"/>
        </w:rPr>
        <w:t>Umowy</w:t>
      </w:r>
      <w:r w:rsidRPr="0023097B">
        <w:rPr>
          <w:rStyle w:val="Wyrnieniedelikatne"/>
        </w:rPr>
        <w:t xml:space="preserve"> nr </w:t>
      </w:r>
      <w:r w:rsidR="00CE21AF" w:rsidRPr="0023097B">
        <w:rPr>
          <w:rStyle w:val="Wyrnieniedelikatne"/>
        </w:rPr>
        <w:t>4</w:t>
      </w:r>
      <w:r w:rsidRPr="0023097B">
        <w:rPr>
          <w:rStyle w:val="Wyrnieniedelikatne"/>
        </w:rPr>
        <w:t xml:space="preserve"> – Warunki opieki serwisowej producenta oprogramowania</w:t>
      </w:r>
      <w:bookmarkEnd w:id="14"/>
      <w:r w:rsidRPr="0023097B">
        <w:rPr>
          <w:rStyle w:val="Wyrnieniedelikatne"/>
        </w:rPr>
        <w:t xml:space="preserve"> </w:t>
      </w:r>
    </w:p>
    <w:p w14:paraId="347A90B7" w14:textId="66D26F17" w:rsidR="008B0C73" w:rsidRPr="0023097B" w:rsidRDefault="008B0C73" w:rsidP="00331C50">
      <w:pPr>
        <w:pStyle w:val="Styl1"/>
        <w:numPr>
          <w:ilvl w:val="1"/>
          <w:numId w:val="8"/>
        </w:numPr>
      </w:pPr>
      <w:r w:rsidRPr="0023097B">
        <w:t xml:space="preserve">W niniejszym </w:t>
      </w:r>
      <w:r w:rsidRPr="0023097B">
        <w:rPr>
          <w:b/>
        </w:rPr>
        <w:t>Załączniku</w:t>
      </w:r>
      <w:r w:rsidRPr="0023097B">
        <w:t xml:space="preserve"> oraz w </w:t>
      </w:r>
      <w:r w:rsidRPr="0023097B">
        <w:rPr>
          <w:b/>
        </w:rPr>
        <w:t>Umowie</w:t>
      </w:r>
      <w:r w:rsidRPr="0023097B">
        <w:t>, poniższe określenia, mają następujące znaczenia: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90"/>
      </w:tblGrid>
      <w:tr w:rsidR="008B0C73" w:rsidRPr="0023097B" w14:paraId="2B5E8E1F" w14:textId="77777777" w:rsidTr="00B94C8F">
        <w:tc>
          <w:tcPr>
            <w:tcW w:w="2297" w:type="dxa"/>
            <w:shd w:val="clear" w:color="auto" w:fill="auto"/>
            <w:vAlign w:val="center"/>
          </w:tcPr>
          <w:p w14:paraId="5D0E99D7" w14:textId="77777777" w:rsidR="008B0C73" w:rsidRPr="0023097B" w:rsidRDefault="008B0C73" w:rsidP="00B94C8F">
            <w:pPr>
              <w:spacing w:line="240" w:lineRule="auto"/>
              <w:ind w:left="0"/>
              <w:jc w:val="left"/>
              <w:rPr>
                <w:b/>
              </w:rPr>
            </w:pPr>
            <w:r w:rsidRPr="0023097B">
              <w:rPr>
                <w:b/>
              </w:rPr>
              <w:t>Czas Reakcji</w:t>
            </w:r>
          </w:p>
        </w:tc>
        <w:tc>
          <w:tcPr>
            <w:tcW w:w="6090" w:type="dxa"/>
            <w:shd w:val="clear" w:color="auto" w:fill="auto"/>
            <w:vAlign w:val="center"/>
          </w:tcPr>
          <w:p w14:paraId="1430B363" w14:textId="4132075B" w:rsidR="008B0C73" w:rsidRPr="0023097B" w:rsidRDefault="008B0C73" w:rsidP="00564BEF">
            <w:pPr>
              <w:spacing w:line="240" w:lineRule="auto"/>
              <w:ind w:left="0"/>
            </w:pPr>
            <w:r w:rsidRPr="0023097B">
              <w:t xml:space="preserve">okres od przyjęcia Zgłoszenia Serwisowego przez </w:t>
            </w:r>
            <w:r w:rsidRPr="0023097B">
              <w:rPr>
                <w:rStyle w:val="Wykonawca"/>
              </w:rPr>
              <w:t>Wykonawcę</w:t>
            </w:r>
            <w:r w:rsidRPr="0023097B">
              <w:t xml:space="preserve"> do chwili podjęcia przez personel </w:t>
            </w:r>
            <w:r w:rsidRPr="0023097B">
              <w:rPr>
                <w:rStyle w:val="Wykonawca"/>
              </w:rPr>
              <w:t>Wykonawcy</w:t>
            </w:r>
            <w:r w:rsidRPr="0023097B">
              <w:t xml:space="preserve"> czynności zmierzających do naprawy zgłoszonego Błędu</w:t>
            </w:r>
            <w:r w:rsidR="00C13E60" w:rsidRPr="0023097B">
              <w:t>.</w:t>
            </w:r>
          </w:p>
        </w:tc>
      </w:tr>
      <w:tr w:rsidR="008B0C73" w:rsidRPr="0023097B" w14:paraId="02C39F87" w14:textId="77777777" w:rsidTr="00B94C8F">
        <w:tc>
          <w:tcPr>
            <w:tcW w:w="2297" w:type="dxa"/>
            <w:shd w:val="clear" w:color="auto" w:fill="auto"/>
            <w:vAlign w:val="center"/>
          </w:tcPr>
          <w:p w14:paraId="657EF4BB" w14:textId="77777777" w:rsidR="008B0C73" w:rsidRPr="0023097B" w:rsidRDefault="008B0C73" w:rsidP="00B94C8F">
            <w:pPr>
              <w:spacing w:line="240" w:lineRule="auto"/>
              <w:ind w:left="0"/>
              <w:jc w:val="left"/>
              <w:rPr>
                <w:b/>
              </w:rPr>
            </w:pPr>
            <w:r w:rsidRPr="0023097B">
              <w:rPr>
                <w:b/>
              </w:rPr>
              <w:t>Karta Zgłoszenia Serwisowego</w:t>
            </w:r>
          </w:p>
        </w:tc>
        <w:tc>
          <w:tcPr>
            <w:tcW w:w="6090" w:type="dxa"/>
            <w:shd w:val="clear" w:color="auto" w:fill="auto"/>
            <w:vAlign w:val="center"/>
          </w:tcPr>
          <w:p w14:paraId="527F8FFC" w14:textId="1E388760" w:rsidR="008B0C73" w:rsidRPr="0023097B" w:rsidRDefault="008B0C73" w:rsidP="00F03B4C">
            <w:pPr>
              <w:spacing w:line="240" w:lineRule="auto"/>
              <w:ind w:left="0"/>
            </w:pPr>
            <w:r w:rsidRPr="0023097B">
              <w:t xml:space="preserve">dokument wypełniany przez </w:t>
            </w:r>
            <w:r w:rsidRPr="0023097B">
              <w:rPr>
                <w:rStyle w:val="Zamawiajcy"/>
              </w:rPr>
              <w:t>Zamawiającego</w:t>
            </w:r>
            <w:r w:rsidRPr="0023097B">
              <w:t xml:space="preserve"> przy dokonywaniu Zgłoszenia Serwisowego</w:t>
            </w:r>
            <w:r w:rsidR="00564BEF" w:rsidRPr="0023097B">
              <w:t xml:space="preserve">. </w:t>
            </w:r>
            <w:r w:rsidRPr="0023097B">
              <w:t>Karta Zgłoszenia Serwisowego</w:t>
            </w:r>
            <w:r w:rsidR="00F03B4C" w:rsidRPr="0023097B">
              <w:t xml:space="preserve">, która </w:t>
            </w:r>
            <w:r w:rsidRPr="0023097B">
              <w:t xml:space="preserve"> może być sporządzona (wypełniona) w formie elektronicznej we wskazanym przez </w:t>
            </w:r>
            <w:r w:rsidRPr="0023097B">
              <w:rPr>
                <w:rStyle w:val="Wykonawca"/>
              </w:rPr>
              <w:t>Wykonawcę</w:t>
            </w:r>
            <w:r w:rsidRPr="0023097B">
              <w:t xml:space="preserve"> serwisie internetowym</w:t>
            </w:r>
            <w:r w:rsidR="00F03B4C" w:rsidRPr="0023097B">
              <w:t>.</w:t>
            </w:r>
          </w:p>
        </w:tc>
      </w:tr>
      <w:tr w:rsidR="008B0C73" w:rsidRPr="0023097B" w14:paraId="6C9CC57E" w14:textId="77777777" w:rsidTr="00B94C8F">
        <w:tc>
          <w:tcPr>
            <w:tcW w:w="2297" w:type="dxa"/>
            <w:shd w:val="clear" w:color="auto" w:fill="auto"/>
            <w:vAlign w:val="center"/>
          </w:tcPr>
          <w:p w14:paraId="25CB9D84" w14:textId="77777777" w:rsidR="008B0C73" w:rsidRPr="0023097B" w:rsidRDefault="008B0C73" w:rsidP="00B94C8F">
            <w:pPr>
              <w:spacing w:line="240" w:lineRule="auto"/>
              <w:ind w:left="0"/>
              <w:jc w:val="left"/>
              <w:rPr>
                <w:b/>
              </w:rPr>
            </w:pPr>
            <w:r w:rsidRPr="0023097B">
              <w:rPr>
                <w:b/>
              </w:rPr>
              <w:t>Oprogramowanie</w:t>
            </w:r>
          </w:p>
        </w:tc>
        <w:tc>
          <w:tcPr>
            <w:tcW w:w="6090" w:type="dxa"/>
            <w:shd w:val="clear" w:color="auto" w:fill="auto"/>
            <w:vAlign w:val="center"/>
          </w:tcPr>
          <w:p w14:paraId="0F668F86" w14:textId="62714BA7" w:rsidR="008B0C73" w:rsidRPr="0023097B" w:rsidRDefault="008B0C73" w:rsidP="00564BEF">
            <w:pPr>
              <w:spacing w:line="240" w:lineRule="auto"/>
              <w:ind w:left="0"/>
            </w:pPr>
            <w:r w:rsidRPr="0023097B">
              <w:t xml:space="preserve">oznacza oprogramowanie składające się na </w:t>
            </w:r>
            <w:r w:rsidR="00564BEF" w:rsidRPr="0023097B">
              <w:rPr>
                <w:rStyle w:val="Zamawiajcy"/>
              </w:rPr>
              <w:t>JPAT</w:t>
            </w:r>
          </w:p>
        </w:tc>
      </w:tr>
      <w:tr w:rsidR="008B0C73" w:rsidRPr="0023097B" w14:paraId="508F5F5D" w14:textId="77777777" w:rsidTr="00B94C8F">
        <w:tc>
          <w:tcPr>
            <w:tcW w:w="2297" w:type="dxa"/>
            <w:shd w:val="clear" w:color="auto" w:fill="auto"/>
            <w:vAlign w:val="center"/>
          </w:tcPr>
          <w:p w14:paraId="55516D5B" w14:textId="77777777" w:rsidR="008B0C73" w:rsidRPr="0023097B" w:rsidRDefault="008B0C73" w:rsidP="00B94C8F">
            <w:pPr>
              <w:spacing w:line="240" w:lineRule="auto"/>
              <w:ind w:left="0"/>
              <w:jc w:val="left"/>
              <w:rPr>
                <w:b/>
              </w:rPr>
            </w:pPr>
            <w:r w:rsidRPr="0023097B">
              <w:rPr>
                <w:b/>
              </w:rPr>
              <w:t>Naprawa</w:t>
            </w:r>
          </w:p>
        </w:tc>
        <w:tc>
          <w:tcPr>
            <w:tcW w:w="6090" w:type="dxa"/>
            <w:shd w:val="clear" w:color="auto" w:fill="auto"/>
            <w:vAlign w:val="center"/>
          </w:tcPr>
          <w:p w14:paraId="2FDD1C31" w14:textId="3E95DA0D" w:rsidR="008B0C73" w:rsidRPr="0023097B" w:rsidRDefault="008B0C73" w:rsidP="008B0C73">
            <w:pPr>
              <w:spacing w:line="240" w:lineRule="auto"/>
              <w:ind w:left="0"/>
            </w:pPr>
            <w:r w:rsidRPr="0023097B">
              <w:t>usunięcie Błędu w sposób umożliwiający realizację wadliwie działającej funkcjonalności Oprogramowania - Naprawa obejmuje wyłącznie Błędy zgłoszone w Karcie Zgłoszenia Serwisowego</w:t>
            </w:r>
            <w:r w:rsidR="00C13E60" w:rsidRPr="0023097B">
              <w:t>.</w:t>
            </w:r>
          </w:p>
        </w:tc>
      </w:tr>
      <w:tr w:rsidR="008B0C73" w:rsidRPr="0023097B" w14:paraId="14296478" w14:textId="77777777" w:rsidTr="00B94C8F">
        <w:tc>
          <w:tcPr>
            <w:tcW w:w="2297" w:type="dxa"/>
            <w:shd w:val="clear" w:color="auto" w:fill="auto"/>
            <w:vAlign w:val="center"/>
          </w:tcPr>
          <w:p w14:paraId="274A4B47" w14:textId="77777777" w:rsidR="008B0C73" w:rsidRPr="0023097B" w:rsidRDefault="008B0C73" w:rsidP="00B94C8F">
            <w:pPr>
              <w:spacing w:line="240" w:lineRule="auto"/>
              <w:ind w:left="0"/>
              <w:jc w:val="left"/>
              <w:rPr>
                <w:b/>
              </w:rPr>
            </w:pPr>
            <w:r w:rsidRPr="0023097B">
              <w:rPr>
                <w:b/>
              </w:rPr>
              <w:t>Czas Naprawy</w:t>
            </w:r>
          </w:p>
        </w:tc>
        <w:tc>
          <w:tcPr>
            <w:tcW w:w="6090" w:type="dxa"/>
            <w:shd w:val="clear" w:color="auto" w:fill="auto"/>
            <w:vAlign w:val="center"/>
          </w:tcPr>
          <w:p w14:paraId="6836AA1F" w14:textId="2FA0958C" w:rsidR="008B0C73" w:rsidRPr="0023097B" w:rsidRDefault="008B0C73" w:rsidP="008B0C73">
            <w:pPr>
              <w:spacing w:line="240" w:lineRule="auto"/>
              <w:ind w:left="0"/>
            </w:pPr>
            <w:r w:rsidRPr="0023097B">
              <w:t>okres od rozpoczęcia naprawy do momentu przekazania informacji o gotowości do przeprowadzenia testów</w:t>
            </w:r>
            <w:r w:rsidR="00C13E60" w:rsidRPr="0023097B">
              <w:t>.</w:t>
            </w:r>
          </w:p>
        </w:tc>
      </w:tr>
      <w:tr w:rsidR="008B0C73" w:rsidRPr="0023097B" w14:paraId="6AF9B0D0" w14:textId="77777777" w:rsidTr="00B94C8F">
        <w:tc>
          <w:tcPr>
            <w:tcW w:w="2297" w:type="dxa"/>
            <w:shd w:val="clear" w:color="auto" w:fill="auto"/>
            <w:vAlign w:val="center"/>
          </w:tcPr>
          <w:p w14:paraId="13001714" w14:textId="77777777" w:rsidR="008B0C73" w:rsidRPr="0023097B" w:rsidRDefault="008B0C73" w:rsidP="00B94C8F">
            <w:pPr>
              <w:spacing w:line="240" w:lineRule="auto"/>
              <w:ind w:left="0"/>
              <w:jc w:val="left"/>
              <w:rPr>
                <w:b/>
              </w:rPr>
            </w:pPr>
            <w:r w:rsidRPr="0023097B">
              <w:rPr>
                <w:b/>
              </w:rPr>
              <w:t>Reakcja Serwisowa</w:t>
            </w:r>
          </w:p>
        </w:tc>
        <w:tc>
          <w:tcPr>
            <w:tcW w:w="6090" w:type="dxa"/>
            <w:shd w:val="clear" w:color="auto" w:fill="auto"/>
            <w:vAlign w:val="center"/>
          </w:tcPr>
          <w:p w14:paraId="058218AF" w14:textId="2CEA3283" w:rsidR="008B0C73" w:rsidRPr="0023097B" w:rsidRDefault="008B0C73" w:rsidP="008B0C73">
            <w:pPr>
              <w:spacing w:line="240" w:lineRule="auto"/>
              <w:ind w:left="0"/>
            </w:pPr>
            <w:r w:rsidRPr="0023097B">
              <w:t xml:space="preserve">rozpoczęcie działań na żądanie </w:t>
            </w:r>
            <w:r w:rsidRPr="0023097B">
              <w:rPr>
                <w:rStyle w:val="Zamawiajcy"/>
              </w:rPr>
              <w:t>Zamawiającego</w:t>
            </w:r>
            <w:r w:rsidRPr="0023097B">
              <w:t>, zmierzających do podjęcia Naprawy</w:t>
            </w:r>
            <w:r w:rsidR="00C13E60" w:rsidRPr="0023097B">
              <w:t>.</w:t>
            </w:r>
          </w:p>
        </w:tc>
      </w:tr>
      <w:tr w:rsidR="008B0C73" w:rsidRPr="0023097B" w14:paraId="2186AC90" w14:textId="77777777" w:rsidTr="00B94C8F">
        <w:tc>
          <w:tcPr>
            <w:tcW w:w="2297" w:type="dxa"/>
            <w:shd w:val="clear" w:color="auto" w:fill="auto"/>
            <w:vAlign w:val="center"/>
          </w:tcPr>
          <w:p w14:paraId="08010118" w14:textId="77777777" w:rsidR="008B0C73" w:rsidRPr="0023097B" w:rsidRDefault="008B0C73" w:rsidP="00B94C8F">
            <w:pPr>
              <w:spacing w:line="240" w:lineRule="auto"/>
              <w:ind w:left="0"/>
              <w:jc w:val="left"/>
              <w:rPr>
                <w:b/>
              </w:rPr>
            </w:pPr>
            <w:r w:rsidRPr="0023097B">
              <w:rPr>
                <w:b/>
              </w:rPr>
              <w:t>Błąd</w:t>
            </w:r>
          </w:p>
        </w:tc>
        <w:tc>
          <w:tcPr>
            <w:tcW w:w="6090" w:type="dxa"/>
            <w:shd w:val="clear" w:color="auto" w:fill="auto"/>
            <w:vAlign w:val="center"/>
          </w:tcPr>
          <w:p w14:paraId="2993ADFE" w14:textId="58A67BAD" w:rsidR="008B0C73" w:rsidRPr="0023097B" w:rsidRDefault="008B0C73" w:rsidP="008B0C73">
            <w:pPr>
              <w:spacing w:line="240" w:lineRule="auto"/>
              <w:ind w:left="0"/>
            </w:pPr>
            <w:r w:rsidRPr="0023097B">
              <w:t>wadliwa praca Oprogramowania, niezgodna z dokumentacją - definiuje się następujące typy błędów: Błąd Fatalny, Błąd Krytyczny, Błąd Poważny, Błąd Zwykły</w:t>
            </w:r>
            <w:r w:rsidR="00C13E60" w:rsidRPr="0023097B">
              <w:t>.</w:t>
            </w:r>
          </w:p>
        </w:tc>
      </w:tr>
      <w:tr w:rsidR="008B0C73" w:rsidRPr="0023097B" w14:paraId="126A6623" w14:textId="77777777" w:rsidTr="00B94C8F">
        <w:trPr>
          <w:cantSplit/>
        </w:trPr>
        <w:tc>
          <w:tcPr>
            <w:tcW w:w="2297" w:type="dxa"/>
            <w:shd w:val="clear" w:color="auto" w:fill="auto"/>
            <w:vAlign w:val="center"/>
          </w:tcPr>
          <w:p w14:paraId="4696C822" w14:textId="77777777" w:rsidR="008B0C73" w:rsidRPr="0023097B" w:rsidRDefault="008B0C73" w:rsidP="00B94C8F">
            <w:pPr>
              <w:spacing w:line="240" w:lineRule="auto"/>
              <w:ind w:left="0"/>
              <w:jc w:val="left"/>
              <w:rPr>
                <w:b/>
              </w:rPr>
            </w:pPr>
            <w:r w:rsidRPr="0023097B">
              <w:rPr>
                <w:b/>
              </w:rPr>
              <w:t>Błąd Fatalny</w:t>
            </w:r>
          </w:p>
        </w:tc>
        <w:tc>
          <w:tcPr>
            <w:tcW w:w="6090" w:type="dxa"/>
            <w:shd w:val="clear" w:color="auto" w:fill="auto"/>
            <w:vAlign w:val="center"/>
          </w:tcPr>
          <w:p w14:paraId="2188A68E" w14:textId="26512292" w:rsidR="008B0C73" w:rsidRPr="0023097B" w:rsidRDefault="008B0C73" w:rsidP="00564BEF">
            <w:pPr>
              <w:spacing w:line="240" w:lineRule="auto"/>
              <w:ind w:left="0"/>
            </w:pPr>
            <w:r w:rsidRPr="0023097B">
              <w:t xml:space="preserve">zatrzymanie lub zakłócenie pracy </w:t>
            </w:r>
            <w:r w:rsidR="00564BEF" w:rsidRPr="0023097B">
              <w:rPr>
                <w:rStyle w:val="Zamawiajcy"/>
              </w:rPr>
              <w:t>JPAT</w:t>
            </w:r>
            <w:r w:rsidRPr="0023097B">
              <w:t xml:space="preserve"> w takim zakresie, że nie istnieje możliwość korzystania z udostępnianych przez przeglądarkę internetową (cienki klient): </w:t>
            </w:r>
            <w:r w:rsidR="00564BEF" w:rsidRPr="0023097B">
              <w:t xml:space="preserve">np. </w:t>
            </w:r>
            <w:r w:rsidRPr="0023097B">
              <w:t xml:space="preserve">usług samoobsługi </w:t>
            </w:r>
            <w:r w:rsidR="00564BEF" w:rsidRPr="0023097B">
              <w:t>pracowniczej.</w:t>
            </w:r>
          </w:p>
        </w:tc>
      </w:tr>
      <w:tr w:rsidR="008B0C73" w:rsidRPr="0023097B" w14:paraId="332EB796" w14:textId="77777777" w:rsidTr="00B94C8F">
        <w:trPr>
          <w:cantSplit/>
        </w:trPr>
        <w:tc>
          <w:tcPr>
            <w:tcW w:w="2297" w:type="dxa"/>
            <w:shd w:val="clear" w:color="auto" w:fill="auto"/>
            <w:vAlign w:val="center"/>
          </w:tcPr>
          <w:p w14:paraId="16DD0A4F" w14:textId="77777777" w:rsidR="008B0C73" w:rsidRPr="0023097B" w:rsidRDefault="008B0C73" w:rsidP="00B94C8F">
            <w:pPr>
              <w:spacing w:line="240" w:lineRule="auto"/>
              <w:ind w:left="0"/>
              <w:jc w:val="left"/>
              <w:rPr>
                <w:b/>
              </w:rPr>
            </w:pPr>
            <w:r w:rsidRPr="0023097B">
              <w:rPr>
                <w:b/>
              </w:rPr>
              <w:t>Błąd Krytyczny</w:t>
            </w:r>
          </w:p>
        </w:tc>
        <w:tc>
          <w:tcPr>
            <w:tcW w:w="6090" w:type="dxa"/>
            <w:shd w:val="clear" w:color="auto" w:fill="auto"/>
            <w:vAlign w:val="center"/>
          </w:tcPr>
          <w:p w14:paraId="38E13804" w14:textId="0C05FBC4" w:rsidR="008B0C73" w:rsidRPr="0023097B" w:rsidRDefault="008B0C73" w:rsidP="00564BEF">
            <w:pPr>
              <w:spacing w:line="240" w:lineRule="auto"/>
              <w:ind w:left="0"/>
            </w:pPr>
            <w:r w:rsidRPr="0023097B">
              <w:t xml:space="preserve">zatrzymanie lub zakłócenie pracy </w:t>
            </w:r>
            <w:r w:rsidR="00564BEF" w:rsidRPr="0023097B">
              <w:rPr>
                <w:rStyle w:val="Zamawiajcy"/>
              </w:rPr>
              <w:t>JPAT</w:t>
            </w:r>
            <w:r w:rsidRPr="0023097B">
              <w:t xml:space="preserve"> w takim zakresie, że nie istnieje możliwość realizacji przez </w:t>
            </w:r>
            <w:r w:rsidRPr="0023097B">
              <w:rPr>
                <w:rStyle w:val="Zamawiajcy"/>
              </w:rPr>
              <w:t>Zamawiającego</w:t>
            </w:r>
            <w:r w:rsidRPr="0023097B">
              <w:t xml:space="preserve"> istotnych dla jego organizacji procesów biznesowych lub czynności (na przykład: niemożność naliczania płac i wypłacania ich w obowiązujących </w:t>
            </w:r>
            <w:r w:rsidRPr="0023097B">
              <w:rPr>
                <w:rStyle w:val="Zamawiajcy"/>
              </w:rPr>
              <w:t>Zamawiającego</w:t>
            </w:r>
            <w:r w:rsidRPr="0023097B">
              <w:t xml:space="preserve"> terminach, niemożność terminowego wypełnienia przez </w:t>
            </w:r>
            <w:r w:rsidRPr="0023097B">
              <w:rPr>
                <w:rStyle w:val="Zamawiajcy"/>
              </w:rPr>
              <w:t>Zamawiającego</w:t>
            </w:r>
            <w:r w:rsidRPr="0023097B">
              <w:t xml:space="preserve"> obowiązków wynikających z przepisów wewnętrznych lub zewnętrznych) lub też zatrzymanie pracy części </w:t>
            </w:r>
            <w:r w:rsidR="00564BEF" w:rsidRPr="0023097B">
              <w:rPr>
                <w:rStyle w:val="Zamawiajcy"/>
              </w:rPr>
              <w:t>JPAT</w:t>
            </w:r>
            <w:r w:rsidRPr="0023097B">
              <w:t xml:space="preserve"> w takim zakresie, że nie jest możliwe korzystanie z dowolnej usługi </w:t>
            </w:r>
            <w:r w:rsidR="00564BEF" w:rsidRPr="0023097B">
              <w:rPr>
                <w:rStyle w:val="Zamawiajcy"/>
              </w:rPr>
              <w:t>JPAT</w:t>
            </w:r>
            <w:r w:rsidRPr="0023097B">
              <w:t>, która udostępniana jest przez przeglądarkę internetową (cienki klient)</w:t>
            </w:r>
            <w:r w:rsidR="00C13E60" w:rsidRPr="0023097B">
              <w:t>.</w:t>
            </w:r>
          </w:p>
        </w:tc>
      </w:tr>
      <w:tr w:rsidR="008B0C73" w:rsidRPr="0023097B" w14:paraId="145466BE" w14:textId="77777777" w:rsidTr="00B94C8F">
        <w:tc>
          <w:tcPr>
            <w:tcW w:w="2297" w:type="dxa"/>
            <w:shd w:val="clear" w:color="auto" w:fill="auto"/>
            <w:vAlign w:val="center"/>
          </w:tcPr>
          <w:p w14:paraId="2245CFEF" w14:textId="77777777" w:rsidR="008B0C73" w:rsidRPr="0023097B" w:rsidRDefault="008B0C73" w:rsidP="00B94C8F">
            <w:pPr>
              <w:spacing w:line="240" w:lineRule="auto"/>
              <w:ind w:left="0"/>
              <w:jc w:val="left"/>
              <w:rPr>
                <w:b/>
              </w:rPr>
            </w:pPr>
            <w:r w:rsidRPr="0023097B">
              <w:rPr>
                <w:b/>
              </w:rPr>
              <w:t xml:space="preserve">Błąd Poważny </w:t>
            </w:r>
          </w:p>
        </w:tc>
        <w:tc>
          <w:tcPr>
            <w:tcW w:w="6090" w:type="dxa"/>
            <w:shd w:val="clear" w:color="auto" w:fill="auto"/>
            <w:vAlign w:val="center"/>
          </w:tcPr>
          <w:p w14:paraId="6B46C084" w14:textId="5C984546" w:rsidR="008B0C73" w:rsidRPr="0023097B" w:rsidRDefault="008B0C73" w:rsidP="00B94C8F">
            <w:pPr>
              <w:spacing w:line="240" w:lineRule="auto"/>
              <w:ind w:left="0"/>
            </w:pPr>
            <w:r w:rsidRPr="0023097B">
              <w:t xml:space="preserve">zakłócenie uniemożliwiające pracę części </w:t>
            </w:r>
            <w:r w:rsidR="00B94C8F" w:rsidRPr="0023097B">
              <w:rPr>
                <w:rStyle w:val="Zamawiajcy"/>
              </w:rPr>
              <w:t>JPAT</w:t>
            </w:r>
            <w:r w:rsidRPr="0023097B">
              <w:t xml:space="preserve"> (w zakresie nie objętym definicją Błędu Fatalnego lub Błędu Krytycznego)</w:t>
            </w:r>
            <w:r w:rsidR="00C13E60" w:rsidRPr="0023097B">
              <w:t>.</w:t>
            </w:r>
          </w:p>
        </w:tc>
      </w:tr>
      <w:tr w:rsidR="008B0C73" w:rsidRPr="0023097B" w14:paraId="0E7DD3D7" w14:textId="77777777" w:rsidTr="00B94C8F">
        <w:tc>
          <w:tcPr>
            <w:tcW w:w="2297" w:type="dxa"/>
            <w:shd w:val="clear" w:color="auto" w:fill="auto"/>
            <w:vAlign w:val="center"/>
          </w:tcPr>
          <w:p w14:paraId="04F631F6" w14:textId="77777777" w:rsidR="008B0C73" w:rsidRPr="0023097B" w:rsidRDefault="008B0C73" w:rsidP="00B94C8F">
            <w:pPr>
              <w:spacing w:line="240" w:lineRule="auto"/>
              <w:ind w:left="0"/>
              <w:jc w:val="left"/>
              <w:rPr>
                <w:b/>
              </w:rPr>
            </w:pPr>
            <w:r w:rsidRPr="0023097B">
              <w:rPr>
                <w:b/>
              </w:rPr>
              <w:t xml:space="preserve">Błąd Zwykły </w:t>
            </w:r>
          </w:p>
        </w:tc>
        <w:tc>
          <w:tcPr>
            <w:tcW w:w="6090" w:type="dxa"/>
            <w:shd w:val="clear" w:color="auto" w:fill="auto"/>
            <w:vAlign w:val="center"/>
          </w:tcPr>
          <w:p w14:paraId="73E760EA" w14:textId="37510EB8" w:rsidR="008B0C73" w:rsidRPr="0023097B" w:rsidRDefault="008B0C73" w:rsidP="00B94C8F">
            <w:pPr>
              <w:spacing w:line="240" w:lineRule="auto"/>
              <w:ind w:left="0"/>
              <w:rPr>
                <w:u w:val="single"/>
              </w:rPr>
            </w:pPr>
            <w:r w:rsidRPr="0023097B">
              <w:t xml:space="preserve">zakłócenie pracy </w:t>
            </w:r>
            <w:r w:rsidR="00B94C8F" w:rsidRPr="0023097B">
              <w:rPr>
                <w:rStyle w:val="Zamawiajcy"/>
              </w:rPr>
              <w:t>JPAT</w:t>
            </w:r>
            <w:r w:rsidRPr="0023097B">
              <w:t xml:space="preserve"> inne, niż Błąd Fatalny, Błąd Krytyczny lub Błąd Poważny</w:t>
            </w:r>
            <w:r w:rsidR="00C13E60" w:rsidRPr="0023097B">
              <w:t>.</w:t>
            </w:r>
          </w:p>
        </w:tc>
      </w:tr>
      <w:tr w:rsidR="008B0C73" w:rsidRPr="0023097B" w14:paraId="3C02BC10" w14:textId="77777777" w:rsidTr="00B94C8F">
        <w:tc>
          <w:tcPr>
            <w:tcW w:w="2297" w:type="dxa"/>
            <w:shd w:val="clear" w:color="auto" w:fill="auto"/>
            <w:vAlign w:val="center"/>
          </w:tcPr>
          <w:p w14:paraId="0C34A910" w14:textId="77777777" w:rsidR="008B0C73" w:rsidRPr="0023097B" w:rsidRDefault="008B0C73" w:rsidP="00B94C8F">
            <w:pPr>
              <w:spacing w:line="240" w:lineRule="auto"/>
              <w:ind w:left="0"/>
              <w:jc w:val="left"/>
              <w:rPr>
                <w:b/>
              </w:rPr>
            </w:pPr>
            <w:r w:rsidRPr="0023097B">
              <w:rPr>
                <w:b/>
              </w:rPr>
              <w:t>Zgłoszenie Serwisowe</w:t>
            </w:r>
          </w:p>
        </w:tc>
        <w:tc>
          <w:tcPr>
            <w:tcW w:w="6090" w:type="dxa"/>
            <w:shd w:val="clear" w:color="auto" w:fill="auto"/>
            <w:vAlign w:val="center"/>
          </w:tcPr>
          <w:p w14:paraId="5B468900" w14:textId="3BAE6875" w:rsidR="008B0C73" w:rsidRPr="0023097B" w:rsidRDefault="008B0C73" w:rsidP="008B0C73">
            <w:pPr>
              <w:spacing w:line="240" w:lineRule="auto"/>
              <w:ind w:left="0"/>
            </w:pPr>
            <w:r w:rsidRPr="0023097B">
              <w:t xml:space="preserve">informacje o Błędzie na Karcie Zgłoszenia Serwisowego zawierające wszelkie niezbędne dane konieczne do podjęcia działań zmierzających do jego usunięcia, otrzymane przez </w:t>
            </w:r>
            <w:r w:rsidRPr="0023097B">
              <w:rPr>
                <w:rStyle w:val="Wykonawca"/>
              </w:rPr>
              <w:t>Wykonawcę</w:t>
            </w:r>
            <w:r w:rsidRPr="0023097B">
              <w:t xml:space="preserve"> od przedstawiciela </w:t>
            </w:r>
            <w:r w:rsidRPr="0023097B">
              <w:rPr>
                <w:rStyle w:val="Zamawiajcy"/>
              </w:rPr>
              <w:t>Zamawiającego</w:t>
            </w:r>
            <w:r w:rsidR="00C13E60" w:rsidRPr="0023097B">
              <w:rPr>
                <w:rStyle w:val="Zamawiajcy"/>
              </w:rPr>
              <w:t>.</w:t>
            </w:r>
          </w:p>
        </w:tc>
      </w:tr>
      <w:tr w:rsidR="008B0C73" w:rsidRPr="0023097B" w14:paraId="13C97CE2" w14:textId="77777777" w:rsidTr="00B94C8F">
        <w:tc>
          <w:tcPr>
            <w:tcW w:w="2297" w:type="dxa"/>
            <w:shd w:val="clear" w:color="auto" w:fill="auto"/>
            <w:vAlign w:val="center"/>
          </w:tcPr>
          <w:p w14:paraId="4FF57D57" w14:textId="77777777" w:rsidR="008B0C73" w:rsidRPr="0023097B" w:rsidRDefault="008B0C73" w:rsidP="00B94C8F">
            <w:pPr>
              <w:spacing w:line="240" w:lineRule="auto"/>
              <w:ind w:left="0"/>
              <w:jc w:val="left"/>
              <w:rPr>
                <w:b/>
              </w:rPr>
            </w:pPr>
            <w:r w:rsidRPr="0023097B">
              <w:rPr>
                <w:b/>
              </w:rPr>
              <w:lastRenderedPageBreak/>
              <w:t>dni świąteczne</w:t>
            </w:r>
          </w:p>
        </w:tc>
        <w:tc>
          <w:tcPr>
            <w:tcW w:w="6090" w:type="dxa"/>
            <w:shd w:val="clear" w:color="auto" w:fill="auto"/>
            <w:vAlign w:val="center"/>
          </w:tcPr>
          <w:p w14:paraId="17D6500B" w14:textId="77777777" w:rsidR="008B0C73" w:rsidRPr="0023097B" w:rsidRDefault="008B0C73" w:rsidP="008B0C73">
            <w:pPr>
              <w:spacing w:line="240" w:lineRule="auto"/>
              <w:ind w:left="0"/>
            </w:pPr>
            <w:r w:rsidRPr="0023097B">
              <w:t xml:space="preserve">zbiór dni, w których przypadają Święta Państwowe (określone w przepisach o dniach wolnych od pracy), definicja dni świątecznych stosowana jest wyłącznie w kontekście Błędów Fatalnych,   </w:t>
            </w:r>
          </w:p>
        </w:tc>
      </w:tr>
      <w:tr w:rsidR="008B0C73" w:rsidRPr="0023097B" w14:paraId="0472F77C" w14:textId="77777777" w:rsidTr="00B94C8F">
        <w:tc>
          <w:tcPr>
            <w:tcW w:w="2297" w:type="dxa"/>
            <w:shd w:val="clear" w:color="auto" w:fill="auto"/>
            <w:vAlign w:val="center"/>
          </w:tcPr>
          <w:p w14:paraId="33C89722" w14:textId="77777777" w:rsidR="008B0C73" w:rsidRPr="0023097B" w:rsidRDefault="008B0C73" w:rsidP="00B94C8F">
            <w:pPr>
              <w:spacing w:line="240" w:lineRule="auto"/>
              <w:ind w:left="0"/>
              <w:jc w:val="left"/>
              <w:rPr>
                <w:b/>
              </w:rPr>
            </w:pPr>
            <w:r w:rsidRPr="0023097B">
              <w:rPr>
                <w:b/>
              </w:rPr>
              <w:t>dni nieświąteczne</w:t>
            </w:r>
          </w:p>
        </w:tc>
        <w:tc>
          <w:tcPr>
            <w:tcW w:w="6090" w:type="dxa"/>
            <w:shd w:val="clear" w:color="auto" w:fill="auto"/>
            <w:vAlign w:val="center"/>
          </w:tcPr>
          <w:p w14:paraId="315AD390" w14:textId="77777777" w:rsidR="008B0C73" w:rsidRPr="0023097B" w:rsidRDefault="008B0C73" w:rsidP="008B0C73">
            <w:pPr>
              <w:spacing w:line="240" w:lineRule="auto"/>
              <w:ind w:left="0"/>
            </w:pPr>
            <w:r w:rsidRPr="0023097B">
              <w:t xml:space="preserve">zbiór wszystkich dni kalendarzowych z wyłączeniem zbioru dni świątecznych, definicja dni nieświątecznych stosowana jest wyłącznie w kontekście Błędów Fatalnych, </w:t>
            </w:r>
          </w:p>
        </w:tc>
      </w:tr>
    </w:tbl>
    <w:p w14:paraId="498CFE0D" w14:textId="77777777" w:rsidR="008B0C73" w:rsidRPr="0023097B" w:rsidRDefault="008B0C73" w:rsidP="00B94C8F">
      <w:pPr>
        <w:pStyle w:val="Styl1"/>
      </w:pPr>
      <w:r w:rsidRPr="0023097B">
        <w:t xml:space="preserve">Świadczenie usług serwisowych odbywać się będzie na podstawie </w:t>
      </w:r>
      <w:r w:rsidRPr="0023097B">
        <w:rPr>
          <w:b/>
        </w:rPr>
        <w:t>Zgłoszeń Serwisowych</w:t>
      </w:r>
      <w:r w:rsidRPr="0023097B">
        <w:t xml:space="preserve">, które będą kierowane przez </w:t>
      </w:r>
      <w:r w:rsidRPr="0023097B">
        <w:rPr>
          <w:rStyle w:val="Zamawiajcy"/>
        </w:rPr>
        <w:t>Zamawiającego</w:t>
      </w:r>
      <w:r w:rsidRPr="0023097B">
        <w:t xml:space="preserve"> do </w:t>
      </w:r>
      <w:r w:rsidRPr="0023097B">
        <w:rPr>
          <w:rStyle w:val="Wykonawca"/>
        </w:rPr>
        <w:t>Wykonawcy</w:t>
      </w:r>
      <w:r w:rsidRPr="0023097B">
        <w:t xml:space="preserve"> przy wykorzystaniu </w:t>
      </w:r>
      <w:r w:rsidRPr="0023097B">
        <w:rPr>
          <w:b/>
        </w:rPr>
        <w:t>Karty Zgłoszenia Serwisowego</w:t>
      </w:r>
      <w:r w:rsidRPr="0023097B">
        <w:t xml:space="preserve">, przy czym </w:t>
      </w:r>
      <w:r w:rsidRPr="0023097B">
        <w:rPr>
          <w:b/>
        </w:rPr>
        <w:t>Zgłoszenie Serwisowe</w:t>
      </w:r>
      <w:r w:rsidRPr="0023097B">
        <w:t xml:space="preserve"> może być przesyłane za pomocą wskazanego przez </w:t>
      </w:r>
      <w:r w:rsidRPr="0023097B">
        <w:rPr>
          <w:b/>
        </w:rPr>
        <w:t>Wykonawcę</w:t>
      </w:r>
      <w:r w:rsidRPr="0023097B">
        <w:t xml:space="preserve"> serwisu internetowego. </w:t>
      </w:r>
      <w:r w:rsidRPr="0023097B">
        <w:rPr>
          <w:rStyle w:val="Zamawiajcy"/>
        </w:rPr>
        <w:t>Zamawiający</w:t>
      </w:r>
      <w:r w:rsidRPr="0023097B">
        <w:t xml:space="preserve"> może dokonać </w:t>
      </w:r>
      <w:r w:rsidRPr="0023097B">
        <w:rPr>
          <w:b/>
        </w:rPr>
        <w:t>Zgłoszenia Serwisowego</w:t>
      </w:r>
      <w:r w:rsidRPr="0023097B">
        <w:t xml:space="preserve"> w zakresie </w:t>
      </w:r>
      <w:r w:rsidRPr="0023097B">
        <w:rPr>
          <w:b/>
        </w:rPr>
        <w:t>Błędów Zwykłych</w:t>
      </w:r>
      <w:r w:rsidRPr="0023097B">
        <w:t xml:space="preserve"> telefonicznie. Zgłoszenia telefoniczne muszą być przez </w:t>
      </w:r>
      <w:r w:rsidRPr="0023097B">
        <w:rPr>
          <w:rStyle w:val="Zamawiajcy"/>
        </w:rPr>
        <w:t>Zamawiającego</w:t>
      </w:r>
      <w:r w:rsidRPr="0023097B">
        <w:t xml:space="preserve"> również udokumentowane za pomocą </w:t>
      </w:r>
      <w:r w:rsidRPr="0023097B">
        <w:rPr>
          <w:b/>
        </w:rPr>
        <w:t>Karty Zgłoszenia Serwisowego</w:t>
      </w:r>
      <w:r w:rsidRPr="0023097B">
        <w:t xml:space="preserve">, nie później niż tego samego dnia co zgłoszenie telefoniczne. Zgłoszenie telefoniczne (nie udokumentowane za pomocą </w:t>
      </w:r>
      <w:r w:rsidRPr="0023097B">
        <w:rPr>
          <w:b/>
        </w:rPr>
        <w:t>Karty Zgłoszenia Serwisowego</w:t>
      </w:r>
      <w:r w:rsidRPr="0023097B">
        <w:t xml:space="preserve">) jest warunkiem wystarczającym dla podjęcia przez </w:t>
      </w:r>
      <w:r w:rsidRPr="0023097B">
        <w:rPr>
          <w:rStyle w:val="Wykonawca"/>
        </w:rPr>
        <w:t>Wykonawcę</w:t>
      </w:r>
      <w:r w:rsidRPr="0023097B">
        <w:t xml:space="preserve"> </w:t>
      </w:r>
      <w:r w:rsidRPr="0023097B">
        <w:rPr>
          <w:b/>
        </w:rPr>
        <w:t>Reakcji Serwisowej</w:t>
      </w:r>
      <w:r w:rsidRPr="0023097B">
        <w:t xml:space="preserve"> dla </w:t>
      </w:r>
      <w:r w:rsidRPr="0023097B">
        <w:rPr>
          <w:b/>
        </w:rPr>
        <w:t>Błędu Zwykłego</w:t>
      </w:r>
      <w:r w:rsidRPr="0023097B">
        <w:t>.</w:t>
      </w:r>
    </w:p>
    <w:p w14:paraId="40FB26CB" w14:textId="77777777" w:rsidR="008B0C73" w:rsidRPr="0023097B" w:rsidRDefault="008B0C73" w:rsidP="00B94C8F">
      <w:pPr>
        <w:pStyle w:val="Styl1"/>
      </w:pPr>
      <w:r w:rsidRPr="0023097B">
        <w:rPr>
          <w:rStyle w:val="Wykonawca"/>
        </w:rPr>
        <w:t>Wykonawca</w:t>
      </w:r>
      <w:r w:rsidRPr="0023097B">
        <w:t xml:space="preserve"> zobowiązany jest niezwłocznie, jednak nie później, niż w ciągu godziny od przesłania </w:t>
      </w:r>
      <w:r w:rsidRPr="0023097B">
        <w:rPr>
          <w:b/>
        </w:rPr>
        <w:t xml:space="preserve">Zgłoszenia Serwisowego </w:t>
      </w:r>
      <w:r w:rsidRPr="0023097B">
        <w:t xml:space="preserve">(lub zgłoszenia telefonicznego dla </w:t>
      </w:r>
      <w:r w:rsidRPr="0023097B">
        <w:rPr>
          <w:b/>
        </w:rPr>
        <w:t>Błędu Zwykłego</w:t>
      </w:r>
      <w:r w:rsidRPr="0023097B">
        <w:t xml:space="preserve">), potwierdzić, za pośrednictwem faksu lub poczty elektronicznej, jego przyjęcie. </w:t>
      </w:r>
    </w:p>
    <w:p w14:paraId="7E0C0D10" w14:textId="793E2328" w:rsidR="008B0C73" w:rsidRPr="0023097B" w:rsidRDefault="008B0C73" w:rsidP="00B94C8F">
      <w:pPr>
        <w:pStyle w:val="Styl1"/>
      </w:pPr>
      <w:r w:rsidRPr="0023097B">
        <w:t xml:space="preserve">W celu świadczenia usług serwisowych, </w:t>
      </w:r>
      <w:r w:rsidRPr="0023097B">
        <w:rPr>
          <w:rStyle w:val="Zamawiajcy"/>
        </w:rPr>
        <w:t>Zamawiający</w:t>
      </w:r>
      <w:r w:rsidRPr="0023097B">
        <w:t xml:space="preserve"> zobowiązany jest udostępnić uprawnionym przedstawicielom </w:t>
      </w:r>
      <w:r w:rsidRPr="0023097B">
        <w:rPr>
          <w:rStyle w:val="Wykonawca"/>
        </w:rPr>
        <w:t>Wykonawcy</w:t>
      </w:r>
      <w:r w:rsidRPr="0023097B">
        <w:t xml:space="preserve"> w szczególności dostęp do </w:t>
      </w:r>
      <w:r w:rsidRPr="0023097B">
        <w:rPr>
          <w:b/>
        </w:rPr>
        <w:t>Oprogramowania</w:t>
      </w:r>
      <w:r w:rsidRPr="0023097B">
        <w:t xml:space="preserve">, ostatnią kopię aktualnej wersji zainstalowanego </w:t>
      </w:r>
      <w:r w:rsidRPr="0023097B">
        <w:rPr>
          <w:b/>
        </w:rPr>
        <w:t>Oprogramowania</w:t>
      </w:r>
      <w:r w:rsidRPr="0023097B">
        <w:t xml:space="preserve">, wraz z całą dokumentacją, dostęp do stanowisk komputerowych i serwerów. Ponadto, w razie potrzeby, </w:t>
      </w:r>
      <w:r w:rsidRPr="0023097B">
        <w:rPr>
          <w:rStyle w:val="Zamawiajcy"/>
        </w:rPr>
        <w:t>Zamawiający</w:t>
      </w:r>
      <w:r w:rsidRPr="0023097B">
        <w:t xml:space="preserve"> zapewni przedstawicielom </w:t>
      </w:r>
      <w:r w:rsidRPr="0023097B">
        <w:rPr>
          <w:rStyle w:val="Wykonawca"/>
        </w:rPr>
        <w:t>Wykonawcy</w:t>
      </w:r>
      <w:r w:rsidRPr="0023097B">
        <w:t xml:space="preserve"> zdalny dostęp do </w:t>
      </w:r>
      <w:r w:rsidR="00B94C8F" w:rsidRPr="0023097B">
        <w:rPr>
          <w:b/>
        </w:rPr>
        <w:t>JPAT</w:t>
      </w:r>
      <w:r w:rsidRPr="0023097B">
        <w:t xml:space="preserve"> lub pomieszczenie i sprzęt komputerowy. </w:t>
      </w:r>
      <w:r w:rsidRPr="0023097B">
        <w:rPr>
          <w:b/>
        </w:rPr>
        <w:t>Wykonawca</w:t>
      </w:r>
      <w:r w:rsidRPr="0023097B">
        <w:t xml:space="preserve"> zadecyduje o formie dostępu do </w:t>
      </w:r>
      <w:r w:rsidR="00B94C8F" w:rsidRPr="0023097B">
        <w:rPr>
          <w:b/>
        </w:rPr>
        <w:t>JPAT</w:t>
      </w:r>
      <w:r w:rsidRPr="0023097B">
        <w:t xml:space="preserve"> (zdalnej lub w jednostce </w:t>
      </w:r>
      <w:r w:rsidRPr="0023097B">
        <w:rPr>
          <w:b/>
        </w:rPr>
        <w:t>Zamawiającego</w:t>
      </w:r>
      <w:r w:rsidRPr="0023097B">
        <w:t>).</w:t>
      </w:r>
    </w:p>
    <w:p w14:paraId="2F5E1E6B" w14:textId="77777777" w:rsidR="008B0C73" w:rsidRPr="0023097B" w:rsidRDefault="008B0C73" w:rsidP="00B94C8F">
      <w:pPr>
        <w:pStyle w:val="Styl1"/>
      </w:pPr>
      <w:r w:rsidRPr="0023097B">
        <w:t xml:space="preserve">Na czas wykonywania usług serwisowych </w:t>
      </w:r>
      <w:r w:rsidRPr="0023097B">
        <w:rPr>
          <w:rStyle w:val="Wykonawca"/>
        </w:rPr>
        <w:t>Wykonawca</w:t>
      </w:r>
      <w:r w:rsidRPr="0023097B">
        <w:t xml:space="preserve"> otrzyma od </w:t>
      </w:r>
      <w:r w:rsidRPr="0023097B">
        <w:rPr>
          <w:rStyle w:val="Zamawiajcy"/>
        </w:rPr>
        <w:t>Zamawiającego</w:t>
      </w:r>
      <w:r w:rsidRPr="0023097B">
        <w:t xml:space="preserve"> uprawnienia administracyjne niezbędne do wykonania usług serwisowych. Odpowiednie uprawnienia zostaną nadane przez osobę uprawnioną ze strony </w:t>
      </w:r>
      <w:r w:rsidRPr="0023097B">
        <w:rPr>
          <w:rStyle w:val="Zamawiajcy"/>
        </w:rPr>
        <w:t>Zamawiającego</w:t>
      </w:r>
      <w:r w:rsidRPr="0023097B">
        <w:t xml:space="preserve"> wskazaną zgodnie z pkt. 12. Informacje o zmianie uprawnień </w:t>
      </w:r>
      <w:r w:rsidRPr="0023097B">
        <w:rPr>
          <w:rStyle w:val="Zamawiajcy"/>
        </w:rPr>
        <w:t>Zamawiający</w:t>
      </w:r>
      <w:r w:rsidRPr="0023097B">
        <w:t xml:space="preserve"> niezwłocznie przekaże osobie odpowiedzialnej ze strony </w:t>
      </w:r>
      <w:r w:rsidRPr="0023097B">
        <w:rPr>
          <w:rStyle w:val="Wykonawca"/>
        </w:rPr>
        <w:t>Wykonawcy</w:t>
      </w:r>
      <w:r w:rsidRPr="0023097B">
        <w:t>.</w:t>
      </w:r>
    </w:p>
    <w:p w14:paraId="48C1AF3C" w14:textId="77777777" w:rsidR="008B0C73" w:rsidRPr="0023097B" w:rsidRDefault="008B0C73" w:rsidP="00B94C8F">
      <w:pPr>
        <w:pStyle w:val="Styl1"/>
      </w:pPr>
      <w:r w:rsidRPr="0023097B">
        <w:t xml:space="preserve">Na czas świadczenia usług serwisowych możliwe jest czasowe wyłączenie </w:t>
      </w:r>
      <w:r w:rsidRPr="0023097B">
        <w:rPr>
          <w:b/>
        </w:rPr>
        <w:t>Oprogramowania</w:t>
      </w:r>
      <w:r w:rsidRPr="0023097B">
        <w:t xml:space="preserve"> (lub jego części) i jego niedostępność dla </w:t>
      </w:r>
      <w:r w:rsidRPr="0023097B">
        <w:rPr>
          <w:rStyle w:val="Zamawiajcy"/>
        </w:rPr>
        <w:t>Zamawiającego</w:t>
      </w:r>
      <w:r w:rsidRPr="0023097B">
        <w:rPr>
          <w:b/>
        </w:rPr>
        <w:t xml:space="preserve">, </w:t>
      </w:r>
      <w:r w:rsidRPr="0023097B">
        <w:t>ale wyłącznie w terminach uzgodnionych z </w:t>
      </w:r>
      <w:r w:rsidRPr="0023097B">
        <w:rPr>
          <w:rStyle w:val="Zamawiajcy"/>
        </w:rPr>
        <w:t>Zamawiającym</w:t>
      </w:r>
      <w:r w:rsidRPr="0023097B">
        <w:t>.</w:t>
      </w:r>
    </w:p>
    <w:p w14:paraId="496C6BC2" w14:textId="77777777" w:rsidR="008B0C73" w:rsidRPr="0023097B" w:rsidRDefault="008B0C73" w:rsidP="00B94C8F">
      <w:pPr>
        <w:pStyle w:val="Styl1"/>
      </w:pPr>
      <w:r w:rsidRPr="0023097B">
        <w:t xml:space="preserve">Usługi związane z </w:t>
      </w:r>
      <w:r w:rsidRPr="0023097B">
        <w:rPr>
          <w:b/>
        </w:rPr>
        <w:t>Oprogramowaniem</w:t>
      </w:r>
      <w:r w:rsidRPr="0023097B">
        <w:t xml:space="preserve"> realizowane są pod stałym nadzorem uprawnionych przedstawicieli </w:t>
      </w:r>
      <w:r w:rsidRPr="0023097B">
        <w:rPr>
          <w:rStyle w:val="Zamawiajcy"/>
        </w:rPr>
        <w:t>Zamawiającego</w:t>
      </w:r>
      <w:r w:rsidRPr="0023097B">
        <w:t xml:space="preserve">, wskazanych zgodnie z pkt. 12. </w:t>
      </w:r>
    </w:p>
    <w:p w14:paraId="5F6EDEF2" w14:textId="77777777" w:rsidR="008B0C73" w:rsidRPr="0023097B" w:rsidRDefault="008B0C73" w:rsidP="00B94C8F">
      <w:pPr>
        <w:pStyle w:val="Styl1"/>
      </w:pPr>
      <w:r w:rsidRPr="0023097B">
        <w:t xml:space="preserve">Prace nad ustaleniem charakteru </w:t>
      </w:r>
      <w:r w:rsidRPr="0023097B">
        <w:rPr>
          <w:b/>
        </w:rPr>
        <w:t>Błędu</w:t>
      </w:r>
      <w:r w:rsidRPr="0023097B">
        <w:t xml:space="preserve"> lub dokonaniem korekt, poprawek lub dodatków do </w:t>
      </w:r>
      <w:r w:rsidRPr="0023097B">
        <w:rPr>
          <w:b/>
        </w:rPr>
        <w:t>Oprogramowania</w:t>
      </w:r>
      <w:r w:rsidRPr="0023097B">
        <w:t xml:space="preserve"> mogą być realizowane w siedzibie </w:t>
      </w:r>
      <w:r w:rsidRPr="0023097B">
        <w:rPr>
          <w:rStyle w:val="Wykonawca"/>
        </w:rPr>
        <w:t>Wykonawcy</w:t>
      </w:r>
      <w:r w:rsidRPr="0023097B">
        <w:t xml:space="preserve"> lub u </w:t>
      </w:r>
      <w:r w:rsidRPr="0023097B">
        <w:rPr>
          <w:rStyle w:val="Zamawiajcy"/>
        </w:rPr>
        <w:t>Zamawiającego</w:t>
      </w:r>
      <w:r w:rsidRPr="0023097B">
        <w:t xml:space="preserve">, według uznania </w:t>
      </w:r>
      <w:r w:rsidRPr="0023097B">
        <w:rPr>
          <w:rStyle w:val="Wykonawca"/>
        </w:rPr>
        <w:t>Wykonawcy</w:t>
      </w:r>
      <w:r w:rsidRPr="0023097B">
        <w:t>.</w:t>
      </w:r>
    </w:p>
    <w:p w14:paraId="3B6BD237" w14:textId="77777777" w:rsidR="008B0C73" w:rsidRPr="0023097B" w:rsidRDefault="008B0C73" w:rsidP="00B94C8F">
      <w:pPr>
        <w:pStyle w:val="Styl1"/>
      </w:pPr>
      <w:r w:rsidRPr="0023097B">
        <w:t xml:space="preserve">Po dokonaniu </w:t>
      </w:r>
      <w:r w:rsidRPr="0023097B">
        <w:rPr>
          <w:b/>
        </w:rPr>
        <w:t>Naprawy</w:t>
      </w:r>
      <w:r w:rsidRPr="0023097B">
        <w:t xml:space="preserve"> </w:t>
      </w:r>
      <w:r w:rsidRPr="0023097B">
        <w:rPr>
          <w:rStyle w:val="Wykonawca"/>
        </w:rPr>
        <w:t>Wykonawca</w:t>
      </w:r>
      <w:r w:rsidRPr="0023097B">
        <w:t xml:space="preserve"> i </w:t>
      </w:r>
      <w:r w:rsidRPr="0023097B">
        <w:rPr>
          <w:rStyle w:val="Zamawiajcy"/>
        </w:rPr>
        <w:t>Zamawiający</w:t>
      </w:r>
      <w:r w:rsidRPr="0023097B">
        <w:t xml:space="preserve"> przeprowadzą procedury testowe sprawdzające poprawność działania </w:t>
      </w:r>
      <w:r w:rsidRPr="0023097B">
        <w:rPr>
          <w:b/>
        </w:rPr>
        <w:t>Oprogramowania</w:t>
      </w:r>
      <w:r w:rsidRPr="0023097B">
        <w:t xml:space="preserve">, którego dotyczy </w:t>
      </w:r>
      <w:r w:rsidRPr="0023097B">
        <w:rPr>
          <w:b/>
        </w:rPr>
        <w:t>Błąd</w:t>
      </w:r>
      <w:r w:rsidRPr="0023097B">
        <w:t xml:space="preserve">. </w:t>
      </w:r>
      <w:r w:rsidRPr="0023097B">
        <w:rPr>
          <w:rStyle w:val="Zamawiajcy"/>
        </w:rPr>
        <w:t>Zamawiający</w:t>
      </w:r>
      <w:r w:rsidRPr="0023097B">
        <w:t xml:space="preserve"> zostanie powiadomiony o wykonaniu </w:t>
      </w:r>
      <w:r w:rsidRPr="0023097B">
        <w:rPr>
          <w:b/>
        </w:rPr>
        <w:t>Zgłoszenia Serwisowego</w:t>
      </w:r>
      <w:r w:rsidRPr="0023097B">
        <w:t xml:space="preserve"> i gotowości systemu do rozpoczęcia testu.</w:t>
      </w:r>
    </w:p>
    <w:p w14:paraId="326C5BD4" w14:textId="77777777" w:rsidR="008B0C73" w:rsidRPr="0023097B" w:rsidRDefault="008B0C73" w:rsidP="00B94C8F">
      <w:pPr>
        <w:pStyle w:val="Styl1"/>
      </w:pPr>
      <w:r w:rsidRPr="0023097B">
        <w:t xml:space="preserve">W przypadku braku uwag do wykonanej usługi w ciągu 14 dni od daty powiadomienia o wykonaniu </w:t>
      </w:r>
      <w:r w:rsidRPr="0023097B">
        <w:rPr>
          <w:b/>
        </w:rPr>
        <w:t xml:space="preserve">Zgłoszenia Serwisowego </w:t>
      </w:r>
      <w:r w:rsidRPr="0023097B">
        <w:rPr>
          <w:rStyle w:val="Wykonawca"/>
        </w:rPr>
        <w:t>Wykonawca</w:t>
      </w:r>
      <w:r w:rsidRPr="0023097B">
        <w:t xml:space="preserve"> ma prawo traktować zgłoszenie serwisowe jako rozwiązane, a </w:t>
      </w:r>
      <w:r w:rsidRPr="0023097B">
        <w:rPr>
          <w:b/>
        </w:rPr>
        <w:t>Naprawę</w:t>
      </w:r>
      <w:r w:rsidRPr="0023097B">
        <w:t xml:space="preserve"> jako dokonaną i przyjętą bez zastrzeżeń.</w:t>
      </w:r>
    </w:p>
    <w:p w14:paraId="020B9150" w14:textId="77777777" w:rsidR="008B0C73" w:rsidRPr="0023097B" w:rsidRDefault="008B0C73" w:rsidP="00B94C8F">
      <w:pPr>
        <w:pStyle w:val="Styl1"/>
      </w:pPr>
      <w:r w:rsidRPr="0023097B">
        <w:lastRenderedPageBreak/>
        <w:t xml:space="preserve">Opcje serwisowe: </w:t>
      </w:r>
    </w:p>
    <w:p w14:paraId="10D24D82" w14:textId="77777777" w:rsidR="008B0C73" w:rsidRPr="0023097B" w:rsidRDefault="008B0C73" w:rsidP="00331C50">
      <w:pPr>
        <w:pStyle w:val="Styl1"/>
        <w:numPr>
          <w:ilvl w:val="2"/>
          <w:numId w:val="2"/>
        </w:numPr>
      </w:pPr>
      <w:r w:rsidRPr="0023097B">
        <w:t xml:space="preserve">dla </w:t>
      </w:r>
      <w:r w:rsidRPr="0023097B">
        <w:rPr>
          <w:b/>
        </w:rPr>
        <w:t>Błędów</w:t>
      </w:r>
      <w:r w:rsidRPr="0023097B">
        <w:t xml:space="preserve"> innych niż </w:t>
      </w:r>
      <w:r w:rsidRPr="0023097B">
        <w:rPr>
          <w:b/>
        </w:rPr>
        <w:t>Błąd Fatalny</w:t>
      </w:r>
      <w:r w:rsidRPr="0023097B">
        <w:t xml:space="preserve"> w przypadku, gdy formularz </w:t>
      </w:r>
      <w:r w:rsidRPr="0023097B">
        <w:rPr>
          <w:b/>
        </w:rPr>
        <w:t>Zgłoszenia Serwisowego</w:t>
      </w:r>
      <w:r w:rsidRPr="0023097B">
        <w:t xml:space="preserve"> zostanie przyjęty przez </w:t>
      </w:r>
      <w:r w:rsidRPr="0023097B">
        <w:rPr>
          <w:rStyle w:val="Wykonawca"/>
        </w:rPr>
        <w:t>Wykonawcę</w:t>
      </w:r>
      <w:r w:rsidRPr="0023097B">
        <w:t>:</w:t>
      </w:r>
    </w:p>
    <w:p w14:paraId="6EF4247B" w14:textId="77777777" w:rsidR="008B0C73" w:rsidRPr="0023097B" w:rsidRDefault="008B0C73" w:rsidP="00B94C8F">
      <w:pPr>
        <w:pStyle w:val="AkapitzList2"/>
      </w:pPr>
      <w:r w:rsidRPr="0023097B">
        <w:t>w godzinach pomiędzy 17:00 a 24:00 dnia roboczego – traktowany jest jak przyjęty o godz. 9:00 następnego dnia roboczego,</w:t>
      </w:r>
    </w:p>
    <w:p w14:paraId="272872A1" w14:textId="77777777" w:rsidR="008B0C73" w:rsidRPr="0023097B" w:rsidRDefault="008B0C73" w:rsidP="00B94C8F">
      <w:pPr>
        <w:pStyle w:val="AkapitzList2"/>
        <w:rPr>
          <w:spacing w:val="-3"/>
        </w:rPr>
      </w:pPr>
      <w:r w:rsidRPr="0023097B">
        <w:rPr>
          <w:spacing w:val="-3"/>
        </w:rPr>
        <w:t>w godzinach pomiędzy 0:00 a 9:00 dnia roboczego – traktowany jest jak przyjęty o godz. 9:00 tego dnia roboczego,</w:t>
      </w:r>
    </w:p>
    <w:p w14:paraId="55C24C59" w14:textId="77777777" w:rsidR="008B0C73" w:rsidRPr="0023097B" w:rsidRDefault="008B0C73" w:rsidP="00B94C8F">
      <w:pPr>
        <w:pStyle w:val="AkapitzList2"/>
        <w:rPr>
          <w:spacing w:val="-3"/>
        </w:rPr>
      </w:pPr>
      <w:r w:rsidRPr="0023097B">
        <w:rPr>
          <w:spacing w:val="-3"/>
        </w:rPr>
        <w:t xml:space="preserve">w dniu innym, niż dzień roboczy - traktowany jest jak przyjęty o godz. 9:00 następnego dnia roboczego. </w:t>
      </w:r>
    </w:p>
    <w:p w14:paraId="19F7E593" w14:textId="77777777" w:rsidR="008B0C73" w:rsidRPr="0023097B" w:rsidRDefault="008B0C73" w:rsidP="00331C50">
      <w:pPr>
        <w:pStyle w:val="Styl1"/>
        <w:numPr>
          <w:ilvl w:val="2"/>
          <w:numId w:val="2"/>
        </w:numPr>
      </w:pPr>
      <w:r w:rsidRPr="0023097B">
        <w:rPr>
          <w:spacing w:val="-3"/>
        </w:rPr>
        <w:t xml:space="preserve">dla </w:t>
      </w:r>
      <w:r w:rsidRPr="0023097B">
        <w:rPr>
          <w:b/>
          <w:spacing w:val="-3"/>
        </w:rPr>
        <w:t>Błędu Fatalnego</w:t>
      </w:r>
      <w:r w:rsidRPr="0023097B">
        <w:rPr>
          <w:spacing w:val="-3"/>
        </w:rPr>
        <w:t xml:space="preserve"> </w:t>
      </w:r>
      <w:r w:rsidRPr="0023097B">
        <w:t xml:space="preserve">w przypadku, gdy formularz </w:t>
      </w:r>
      <w:r w:rsidRPr="0023097B">
        <w:rPr>
          <w:b/>
        </w:rPr>
        <w:t>Zgłoszenia Serwisowego</w:t>
      </w:r>
      <w:r w:rsidRPr="0023097B">
        <w:t xml:space="preserve"> zostanie przyjęty przez </w:t>
      </w:r>
      <w:r w:rsidRPr="0023097B">
        <w:rPr>
          <w:rStyle w:val="Wykonawca"/>
        </w:rPr>
        <w:t>Wykonawcę</w:t>
      </w:r>
      <w:r w:rsidRPr="0023097B">
        <w:t>:</w:t>
      </w:r>
    </w:p>
    <w:p w14:paraId="562EF9D0" w14:textId="77777777" w:rsidR="008B0C73" w:rsidRPr="0023097B" w:rsidRDefault="008B0C73" w:rsidP="00B94C8F">
      <w:pPr>
        <w:pStyle w:val="AkapitzList2"/>
      </w:pPr>
      <w:r w:rsidRPr="0023097B">
        <w:t xml:space="preserve">w </w:t>
      </w:r>
      <w:r w:rsidRPr="0023097B">
        <w:rPr>
          <w:b/>
        </w:rPr>
        <w:t>dniu świątecznym</w:t>
      </w:r>
      <w:r w:rsidRPr="0023097B">
        <w:t xml:space="preserve"> – traktowany jest jako przyjęty o godz. 9:00 następnego </w:t>
      </w:r>
      <w:r w:rsidRPr="0023097B">
        <w:rPr>
          <w:b/>
        </w:rPr>
        <w:t>dnia nieświątecznego</w:t>
      </w:r>
      <w:r w:rsidRPr="0023097B">
        <w:t>,</w:t>
      </w:r>
    </w:p>
    <w:p w14:paraId="6332905B" w14:textId="77777777" w:rsidR="008B0C73" w:rsidRPr="0023097B" w:rsidRDefault="008B0C73" w:rsidP="00B94C8F">
      <w:pPr>
        <w:pStyle w:val="AkapitzList2"/>
      </w:pPr>
      <w:r w:rsidRPr="0023097B">
        <w:t xml:space="preserve">w godzinach pomiędzy 22:00 a 24:00 </w:t>
      </w:r>
      <w:r w:rsidRPr="0023097B">
        <w:rPr>
          <w:b/>
        </w:rPr>
        <w:t>dnia nieświątecznego</w:t>
      </w:r>
      <w:r w:rsidRPr="0023097B">
        <w:t xml:space="preserve"> – traktowany jest jak przyjęty o godz. 9:00 następnego </w:t>
      </w:r>
      <w:r w:rsidRPr="0023097B">
        <w:rPr>
          <w:b/>
        </w:rPr>
        <w:t>dnia nieświątecznego</w:t>
      </w:r>
      <w:r w:rsidRPr="0023097B">
        <w:t>,</w:t>
      </w:r>
    </w:p>
    <w:p w14:paraId="25D8CD33" w14:textId="77777777" w:rsidR="008B0C73" w:rsidRPr="0023097B" w:rsidRDefault="008B0C73" w:rsidP="00B94C8F">
      <w:pPr>
        <w:pStyle w:val="AkapitzList2"/>
        <w:rPr>
          <w:spacing w:val="-3"/>
        </w:rPr>
      </w:pPr>
      <w:r w:rsidRPr="0023097B">
        <w:rPr>
          <w:spacing w:val="-3"/>
        </w:rPr>
        <w:t xml:space="preserve">w godzinach pomiędzy 0:00 a 9:00 danego </w:t>
      </w:r>
      <w:r w:rsidRPr="0023097B">
        <w:rPr>
          <w:b/>
          <w:spacing w:val="-3"/>
        </w:rPr>
        <w:t>dnia nieświątecznego</w:t>
      </w:r>
      <w:r w:rsidRPr="0023097B">
        <w:rPr>
          <w:spacing w:val="-3"/>
        </w:rPr>
        <w:t xml:space="preserve"> – traktowany jest jak przyjęty o godz. 9:00 tego dnia. </w:t>
      </w:r>
    </w:p>
    <w:p w14:paraId="0944E4B6" w14:textId="77777777" w:rsidR="008B0C73" w:rsidRPr="0023097B" w:rsidRDefault="008B0C73" w:rsidP="00331C50">
      <w:pPr>
        <w:pStyle w:val="Styl1"/>
        <w:numPr>
          <w:ilvl w:val="2"/>
          <w:numId w:val="2"/>
        </w:numPr>
      </w:pPr>
      <w:r w:rsidRPr="0023097B">
        <w:t xml:space="preserve">W przypadku dokonania zgłoszenia, </w:t>
      </w:r>
      <w:r w:rsidRPr="0023097B">
        <w:rPr>
          <w:rStyle w:val="Wykonawca"/>
        </w:rPr>
        <w:t>Wykonawca</w:t>
      </w:r>
      <w:r w:rsidRPr="0023097B">
        <w:t xml:space="preserve"> przystąpi do naprawy </w:t>
      </w:r>
      <w:r w:rsidRPr="0023097B">
        <w:rPr>
          <w:b/>
        </w:rPr>
        <w:t>Błędu</w:t>
      </w:r>
      <w:r w:rsidRPr="0023097B">
        <w:t xml:space="preserve"> z </w:t>
      </w:r>
      <w:r w:rsidRPr="0023097B">
        <w:rPr>
          <w:b/>
        </w:rPr>
        <w:t>Czasem Reakcji</w:t>
      </w:r>
      <w:r w:rsidRPr="0023097B">
        <w:t xml:space="preserve"> adekwatnym do typu </w:t>
      </w:r>
      <w:r w:rsidRPr="0023097B">
        <w:rPr>
          <w:b/>
        </w:rPr>
        <w:t>Błędu</w:t>
      </w:r>
      <w:r w:rsidRPr="0023097B">
        <w:t>:</w:t>
      </w:r>
    </w:p>
    <w:p w14:paraId="3306E306" w14:textId="77777777" w:rsidR="008B0C73" w:rsidRPr="0023097B" w:rsidRDefault="008B0C73" w:rsidP="008B0C73"/>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4482"/>
      </w:tblGrid>
      <w:tr w:rsidR="008B0C73" w:rsidRPr="0023097B" w14:paraId="6977998F" w14:textId="77777777" w:rsidTr="00B94C8F">
        <w:tc>
          <w:tcPr>
            <w:tcW w:w="3255" w:type="dxa"/>
            <w:tcBorders>
              <w:top w:val="double" w:sz="4" w:space="0" w:color="auto"/>
              <w:left w:val="double" w:sz="4" w:space="0" w:color="auto"/>
              <w:bottom w:val="double" w:sz="4" w:space="0" w:color="auto"/>
              <w:right w:val="nil"/>
            </w:tcBorders>
            <w:shd w:val="clear" w:color="auto" w:fill="auto"/>
          </w:tcPr>
          <w:p w14:paraId="2A402CE8" w14:textId="77777777" w:rsidR="008B0C73" w:rsidRPr="0023097B" w:rsidRDefault="008B0C73" w:rsidP="00524898">
            <w:pPr>
              <w:jc w:val="center"/>
              <w:rPr>
                <w:b/>
              </w:rPr>
            </w:pPr>
            <w:r w:rsidRPr="0023097B">
              <w:rPr>
                <w:b/>
              </w:rPr>
              <w:t>Błąd</w:t>
            </w:r>
          </w:p>
        </w:tc>
        <w:tc>
          <w:tcPr>
            <w:tcW w:w="4640" w:type="dxa"/>
            <w:tcBorders>
              <w:top w:val="double" w:sz="4" w:space="0" w:color="auto"/>
              <w:left w:val="nil"/>
              <w:bottom w:val="double" w:sz="4" w:space="0" w:color="auto"/>
              <w:right w:val="double" w:sz="4" w:space="0" w:color="auto"/>
            </w:tcBorders>
            <w:shd w:val="clear" w:color="auto" w:fill="auto"/>
          </w:tcPr>
          <w:p w14:paraId="7B077DF2" w14:textId="77777777" w:rsidR="008B0C73" w:rsidRPr="0023097B" w:rsidRDefault="008B0C73" w:rsidP="00524898">
            <w:pPr>
              <w:jc w:val="center"/>
              <w:rPr>
                <w:b/>
              </w:rPr>
            </w:pPr>
            <w:r w:rsidRPr="0023097B">
              <w:rPr>
                <w:b/>
              </w:rPr>
              <w:t>Czas Reakcji</w:t>
            </w:r>
          </w:p>
        </w:tc>
      </w:tr>
      <w:tr w:rsidR="008B0C73" w:rsidRPr="0023097B" w14:paraId="7C3C1C0B" w14:textId="77777777" w:rsidTr="00B94C8F">
        <w:tc>
          <w:tcPr>
            <w:tcW w:w="3255" w:type="dxa"/>
            <w:tcBorders>
              <w:top w:val="double" w:sz="4" w:space="0" w:color="auto"/>
            </w:tcBorders>
            <w:shd w:val="clear" w:color="auto" w:fill="auto"/>
          </w:tcPr>
          <w:p w14:paraId="2C4AEB7A" w14:textId="77777777" w:rsidR="008B0C73" w:rsidRPr="0023097B" w:rsidRDefault="008B0C73" w:rsidP="00524898">
            <w:pPr>
              <w:jc w:val="center"/>
              <w:rPr>
                <w:b/>
              </w:rPr>
            </w:pPr>
            <w:r w:rsidRPr="0023097B">
              <w:rPr>
                <w:b/>
              </w:rPr>
              <w:t>Błąd Fatalny</w:t>
            </w:r>
          </w:p>
        </w:tc>
        <w:tc>
          <w:tcPr>
            <w:tcW w:w="4640" w:type="dxa"/>
            <w:tcBorders>
              <w:top w:val="double" w:sz="4" w:space="0" w:color="auto"/>
            </w:tcBorders>
            <w:shd w:val="clear" w:color="auto" w:fill="auto"/>
          </w:tcPr>
          <w:p w14:paraId="513869B5" w14:textId="77777777" w:rsidR="008B0C73" w:rsidRPr="0023097B" w:rsidRDefault="008B0C73" w:rsidP="00524898">
            <w:pPr>
              <w:jc w:val="center"/>
            </w:pPr>
            <w:r w:rsidRPr="0023097B">
              <w:t>2 godziny</w:t>
            </w:r>
          </w:p>
        </w:tc>
      </w:tr>
      <w:tr w:rsidR="008B0C73" w:rsidRPr="0023097B" w14:paraId="2265EDAD" w14:textId="77777777" w:rsidTr="00524898">
        <w:tc>
          <w:tcPr>
            <w:tcW w:w="3255" w:type="dxa"/>
            <w:shd w:val="clear" w:color="auto" w:fill="auto"/>
          </w:tcPr>
          <w:p w14:paraId="290CC34A" w14:textId="77777777" w:rsidR="008B0C73" w:rsidRPr="0023097B" w:rsidRDefault="008B0C73" w:rsidP="00524898">
            <w:pPr>
              <w:jc w:val="center"/>
              <w:rPr>
                <w:b/>
              </w:rPr>
            </w:pPr>
            <w:r w:rsidRPr="0023097B">
              <w:rPr>
                <w:b/>
              </w:rPr>
              <w:t>Błąd Krytyczny</w:t>
            </w:r>
          </w:p>
        </w:tc>
        <w:tc>
          <w:tcPr>
            <w:tcW w:w="4640" w:type="dxa"/>
            <w:shd w:val="clear" w:color="auto" w:fill="auto"/>
          </w:tcPr>
          <w:p w14:paraId="69ACB9EF" w14:textId="77777777" w:rsidR="008B0C73" w:rsidRPr="0023097B" w:rsidRDefault="008B0C73" w:rsidP="00524898">
            <w:pPr>
              <w:jc w:val="center"/>
            </w:pPr>
            <w:r w:rsidRPr="0023097B">
              <w:t>2 godziny</w:t>
            </w:r>
          </w:p>
        </w:tc>
      </w:tr>
      <w:tr w:rsidR="008B0C73" w:rsidRPr="0023097B" w14:paraId="52C3FFD6" w14:textId="77777777" w:rsidTr="00524898">
        <w:tc>
          <w:tcPr>
            <w:tcW w:w="3255" w:type="dxa"/>
            <w:shd w:val="clear" w:color="auto" w:fill="auto"/>
          </w:tcPr>
          <w:p w14:paraId="3B5BD63F" w14:textId="77777777" w:rsidR="008B0C73" w:rsidRPr="0023097B" w:rsidRDefault="008B0C73" w:rsidP="00524898">
            <w:pPr>
              <w:jc w:val="center"/>
              <w:rPr>
                <w:b/>
              </w:rPr>
            </w:pPr>
            <w:r w:rsidRPr="0023097B">
              <w:rPr>
                <w:b/>
              </w:rPr>
              <w:t>Błąd Poważny</w:t>
            </w:r>
          </w:p>
        </w:tc>
        <w:tc>
          <w:tcPr>
            <w:tcW w:w="4640" w:type="dxa"/>
            <w:shd w:val="clear" w:color="auto" w:fill="auto"/>
          </w:tcPr>
          <w:p w14:paraId="4D3704E7" w14:textId="77777777" w:rsidR="008B0C73" w:rsidRPr="0023097B" w:rsidRDefault="008B0C73" w:rsidP="00524898">
            <w:pPr>
              <w:jc w:val="center"/>
            </w:pPr>
            <w:r w:rsidRPr="0023097B">
              <w:t>6 godzin</w:t>
            </w:r>
          </w:p>
        </w:tc>
      </w:tr>
      <w:tr w:rsidR="008B0C73" w:rsidRPr="0023097B" w14:paraId="60FA5CBB" w14:textId="77777777" w:rsidTr="00524898">
        <w:tc>
          <w:tcPr>
            <w:tcW w:w="3255" w:type="dxa"/>
            <w:shd w:val="clear" w:color="auto" w:fill="auto"/>
          </w:tcPr>
          <w:p w14:paraId="443AA07D" w14:textId="77777777" w:rsidR="008B0C73" w:rsidRPr="0023097B" w:rsidRDefault="008B0C73" w:rsidP="00524898">
            <w:pPr>
              <w:jc w:val="center"/>
              <w:rPr>
                <w:b/>
              </w:rPr>
            </w:pPr>
            <w:r w:rsidRPr="0023097B">
              <w:rPr>
                <w:b/>
              </w:rPr>
              <w:t>Błąd Zwykły</w:t>
            </w:r>
          </w:p>
        </w:tc>
        <w:tc>
          <w:tcPr>
            <w:tcW w:w="4640" w:type="dxa"/>
            <w:shd w:val="clear" w:color="auto" w:fill="auto"/>
          </w:tcPr>
          <w:p w14:paraId="182BBCE5" w14:textId="77777777" w:rsidR="008B0C73" w:rsidRPr="0023097B" w:rsidRDefault="008B0C73" w:rsidP="00524898">
            <w:pPr>
              <w:jc w:val="center"/>
            </w:pPr>
            <w:r w:rsidRPr="0023097B">
              <w:t>24 godziny</w:t>
            </w:r>
          </w:p>
        </w:tc>
      </w:tr>
    </w:tbl>
    <w:p w14:paraId="7FC44CF8" w14:textId="77777777" w:rsidR="008B0C73" w:rsidRPr="0023097B" w:rsidRDefault="008B0C73" w:rsidP="008B0C73"/>
    <w:p w14:paraId="28C9BA89" w14:textId="77777777" w:rsidR="008B0C73" w:rsidRPr="0023097B" w:rsidRDefault="008B0C73" w:rsidP="00331C50">
      <w:pPr>
        <w:pStyle w:val="Styl1"/>
        <w:numPr>
          <w:ilvl w:val="2"/>
          <w:numId w:val="2"/>
        </w:numPr>
      </w:pPr>
      <w:r w:rsidRPr="0023097B">
        <w:t xml:space="preserve">W przypadku, gdy okaże się to konieczne w interesie </w:t>
      </w:r>
      <w:r w:rsidRPr="0023097B">
        <w:rPr>
          <w:rStyle w:val="Zamawiajcy"/>
        </w:rPr>
        <w:t>Zamawiającego</w:t>
      </w:r>
      <w:r w:rsidRPr="0023097B">
        <w:t xml:space="preserve">, w tym dla bezpieczeństwa danych lub stabilności pracy </w:t>
      </w:r>
      <w:r w:rsidRPr="0023097B">
        <w:rPr>
          <w:b/>
        </w:rPr>
        <w:t>Oprogramowania</w:t>
      </w:r>
      <w:r w:rsidRPr="0023097B">
        <w:t xml:space="preserve">, </w:t>
      </w:r>
      <w:r w:rsidRPr="0023097B">
        <w:rPr>
          <w:rStyle w:val="Wykonawca"/>
        </w:rPr>
        <w:t>Wykonawca</w:t>
      </w:r>
      <w:r w:rsidRPr="0023097B">
        <w:t xml:space="preserve"> przed rozpoczęciem świadczenia usługi serwisowej, może zwrócić się do </w:t>
      </w:r>
      <w:r w:rsidRPr="0023097B">
        <w:rPr>
          <w:b/>
        </w:rPr>
        <w:t>Administratora</w:t>
      </w:r>
      <w:r w:rsidRPr="0023097B">
        <w:t xml:space="preserve"> </w:t>
      </w:r>
      <w:r w:rsidRPr="0023097B">
        <w:rPr>
          <w:b/>
        </w:rPr>
        <w:t>SYSTEMU</w:t>
      </w:r>
      <w:r w:rsidRPr="0023097B">
        <w:t xml:space="preserve"> o wykonanie określonych czynności lub działań zabezpieczających dane lub stabilność pracy </w:t>
      </w:r>
      <w:r w:rsidRPr="0023097B">
        <w:rPr>
          <w:b/>
        </w:rPr>
        <w:t>Oprogramowania</w:t>
      </w:r>
      <w:r w:rsidRPr="0023097B">
        <w:t xml:space="preserve">, wstrzymując wykonywanie serwisu do momentu zakończenia tych czynności - w takim wypadku </w:t>
      </w:r>
      <w:r w:rsidRPr="0023097B">
        <w:rPr>
          <w:b/>
        </w:rPr>
        <w:t>Czas Reakcji</w:t>
      </w:r>
      <w:r w:rsidRPr="0023097B">
        <w:t xml:space="preserve"> wydłuża się o odpowiedni okres. </w:t>
      </w:r>
    </w:p>
    <w:p w14:paraId="5E05D7BC" w14:textId="77777777" w:rsidR="008B0C73" w:rsidRPr="0023097B" w:rsidRDefault="008B0C73" w:rsidP="00331C50">
      <w:pPr>
        <w:pStyle w:val="Styl1"/>
        <w:numPr>
          <w:ilvl w:val="2"/>
          <w:numId w:val="2"/>
        </w:numPr>
      </w:pPr>
      <w:r w:rsidRPr="0023097B">
        <w:rPr>
          <w:rStyle w:val="Wykonawca"/>
        </w:rPr>
        <w:t>Wykonawca</w:t>
      </w:r>
      <w:r w:rsidRPr="0023097B">
        <w:t xml:space="preserve"> zobowiązany jest do usunięcia </w:t>
      </w:r>
      <w:r w:rsidRPr="0023097B">
        <w:rPr>
          <w:b/>
        </w:rPr>
        <w:t>Błędu</w:t>
      </w:r>
      <w:r w:rsidRPr="0023097B">
        <w:t xml:space="preserve"> w terminie odpowiednim do typu </w:t>
      </w:r>
      <w:r w:rsidRPr="0023097B">
        <w:rPr>
          <w:b/>
        </w:rPr>
        <w:t>Błędu</w:t>
      </w:r>
      <w:r w:rsidRPr="0023097B">
        <w:t xml:space="preserve"> (zgodnie z tabelą poniżej):</w:t>
      </w:r>
    </w:p>
    <w:p w14:paraId="21322975" w14:textId="77777777" w:rsidR="008B0C73" w:rsidRPr="0023097B" w:rsidRDefault="008B0C73" w:rsidP="008B0C73"/>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4486"/>
      </w:tblGrid>
      <w:tr w:rsidR="008B0C73" w:rsidRPr="0023097B" w14:paraId="07FAFFCB" w14:textId="77777777" w:rsidTr="00B94C8F">
        <w:tc>
          <w:tcPr>
            <w:tcW w:w="3255" w:type="dxa"/>
            <w:tcBorders>
              <w:top w:val="double" w:sz="4" w:space="0" w:color="auto"/>
              <w:left w:val="double" w:sz="4" w:space="0" w:color="auto"/>
              <w:bottom w:val="double" w:sz="4" w:space="0" w:color="auto"/>
              <w:right w:val="nil"/>
            </w:tcBorders>
            <w:shd w:val="clear" w:color="auto" w:fill="auto"/>
          </w:tcPr>
          <w:p w14:paraId="1C6D1F09" w14:textId="77777777" w:rsidR="008B0C73" w:rsidRPr="0023097B" w:rsidRDefault="008B0C73" w:rsidP="00524898">
            <w:pPr>
              <w:jc w:val="center"/>
              <w:rPr>
                <w:b/>
              </w:rPr>
            </w:pPr>
            <w:r w:rsidRPr="0023097B">
              <w:rPr>
                <w:b/>
              </w:rPr>
              <w:t>Błąd</w:t>
            </w:r>
          </w:p>
        </w:tc>
        <w:tc>
          <w:tcPr>
            <w:tcW w:w="4640" w:type="dxa"/>
            <w:tcBorders>
              <w:top w:val="double" w:sz="4" w:space="0" w:color="auto"/>
              <w:left w:val="nil"/>
              <w:bottom w:val="double" w:sz="4" w:space="0" w:color="auto"/>
              <w:right w:val="double" w:sz="4" w:space="0" w:color="auto"/>
            </w:tcBorders>
            <w:shd w:val="clear" w:color="auto" w:fill="auto"/>
          </w:tcPr>
          <w:p w14:paraId="214C5238" w14:textId="77777777" w:rsidR="008B0C73" w:rsidRPr="0023097B" w:rsidRDefault="008B0C73" w:rsidP="00524898">
            <w:pPr>
              <w:jc w:val="center"/>
              <w:rPr>
                <w:b/>
              </w:rPr>
            </w:pPr>
            <w:r w:rsidRPr="0023097B">
              <w:rPr>
                <w:b/>
              </w:rPr>
              <w:t>Czas Naprawy</w:t>
            </w:r>
          </w:p>
        </w:tc>
      </w:tr>
      <w:tr w:rsidR="008B0C73" w:rsidRPr="0023097B" w14:paraId="1DD305D0" w14:textId="77777777" w:rsidTr="00B94C8F">
        <w:tc>
          <w:tcPr>
            <w:tcW w:w="3255" w:type="dxa"/>
            <w:tcBorders>
              <w:top w:val="double" w:sz="4" w:space="0" w:color="auto"/>
            </w:tcBorders>
            <w:shd w:val="clear" w:color="auto" w:fill="auto"/>
          </w:tcPr>
          <w:p w14:paraId="4333D33B" w14:textId="77777777" w:rsidR="008B0C73" w:rsidRPr="0023097B" w:rsidRDefault="008B0C73" w:rsidP="00524898">
            <w:pPr>
              <w:jc w:val="center"/>
              <w:rPr>
                <w:b/>
              </w:rPr>
            </w:pPr>
            <w:r w:rsidRPr="0023097B">
              <w:rPr>
                <w:b/>
              </w:rPr>
              <w:t>Błąd Fatalny</w:t>
            </w:r>
          </w:p>
        </w:tc>
        <w:tc>
          <w:tcPr>
            <w:tcW w:w="4640" w:type="dxa"/>
            <w:tcBorders>
              <w:top w:val="double" w:sz="4" w:space="0" w:color="auto"/>
            </w:tcBorders>
            <w:shd w:val="clear" w:color="auto" w:fill="auto"/>
          </w:tcPr>
          <w:p w14:paraId="363B5906" w14:textId="77777777" w:rsidR="008B0C73" w:rsidRPr="0023097B" w:rsidRDefault="008B0C73" w:rsidP="00524898">
            <w:pPr>
              <w:jc w:val="center"/>
            </w:pPr>
            <w:r w:rsidRPr="0023097B">
              <w:t>1 dzień (24 godziny)</w:t>
            </w:r>
          </w:p>
        </w:tc>
      </w:tr>
      <w:tr w:rsidR="008B0C73" w:rsidRPr="0023097B" w14:paraId="4553F389" w14:textId="77777777" w:rsidTr="00524898">
        <w:tc>
          <w:tcPr>
            <w:tcW w:w="3255" w:type="dxa"/>
            <w:shd w:val="clear" w:color="auto" w:fill="auto"/>
          </w:tcPr>
          <w:p w14:paraId="4392ACBE" w14:textId="77777777" w:rsidR="008B0C73" w:rsidRPr="0023097B" w:rsidRDefault="008B0C73" w:rsidP="00524898">
            <w:pPr>
              <w:jc w:val="center"/>
              <w:rPr>
                <w:b/>
              </w:rPr>
            </w:pPr>
            <w:r w:rsidRPr="0023097B">
              <w:rPr>
                <w:b/>
              </w:rPr>
              <w:t>Błąd Krytyczny</w:t>
            </w:r>
          </w:p>
        </w:tc>
        <w:tc>
          <w:tcPr>
            <w:tcW w:w="4640" w:type="dxa"/>
            <w:shd w:val="clear" w:color="auto" w:fill="auto"/>
          </w:tcPr>
          <w:p w14:paraId="6CF9C6FE" w14:textId="77777777" w:rsidR="008B0C73" w:rsidRPr="0023097B" w:rsidRDefault="008B0C73" w:rsidP="00524898">
            <w:pPr>
              <w:jc w:val="center"/>
            </w:pPr>
            <w:r w:rsidRPr="0023097B">
              <w:t>2 dni (48 godzin)</w:t>
            </w:r>
          </w:p>
        </w:tc>
      </w:tr>
      <w:tr w:rsidR="008B0C73" w:rsidRPr="0023097B" w14:paraId="52EF3045" w14:textId="77777777" w:rsidTr="00524898">
        <w:tc>
          <w:tcPr>
            <w:tcW w:w="3255" w:type="dxa"/>
            <w:shd w:val="clear" w:color="auto" w:fill="auto"/>
          </w:tcPr>
          <w:p w14:paraId="40B2B2F3" w14:textId="77777777" w:rsidR="008B0C73" w:rsidRPr="0023097B" w:rsidRDefault="008B0C73" w:rsidP="00524898">
            <w:pPr>
              <w:jc w:val="center"/>
              <w:rPr>
                <w:b/>
              </w:rPr>
            </w:pPr>
            <w:r w:rsidRPr="0023097B">
              <w:rPr>
                <w:b/>
              </w:rPr>
              <w:lastRenderedPageBreak/>
              <w:t>Błąd Poważny</w:t>
            </w:r>
          </w:p>
        </w:tc>
        <w:tc>
          <w:tcPr>
            <w:tcW w:w="4640" w:type="dxa"/>
            <w:shd w:val="clear" w:color="auto" w:fill="auto"/>
          </w:tcPr>
          <w:p w14:paraId="2287E880" w14:textId="77777777" w:rsidR="008B0C73" w:rsidRPr="0023097B" w:rsidRDefault="008B0C73" w:rsidP="00524898">
            <w:pPr>
              <w:jc w:val="center"/>
            </w:pPr>
            <w:r w:rsidRPr="0023097B">
              <w:t>3 dni robocze</w:t>
            </w:r>
          </w:p>
        </w:tc>
      </w:tr>
      <w:tr w:rsidR="008B0C73" w:rsidRPr="0023097B" w14:paraId="33BCAE84" w14:textId="77777777" w:rsidTr="00524898">
        <w:tc>
          <w:tcPr>
            <w:tcW w:w="3255" w:type="dxa"/>
            <w:shd w:val="clear" w:color="auto" w:fill="auto"/>
          </w:tcPr>
          <w:p w14:paraId="3D1BA2A1" w14:textId="77777777" w:rsidR="008B0C73" w:rsidRPr="0023097B" w:rsidRDefault="008B0C73" w:rsidP="00524898">
            <w:pPr>
              <w:jc w:val="center"/>
              <w:rPr>
                <w:b/>
              </w:rPr>
            </w:pPr>
            <w:r w:rsidRPr="0023097B">
              <w:rPr>
                <w:b/>
              </w:rPr>
              <w:t>Błąd Zwykły</w:t>
            </w:r>
          </w:p>
        </w:tc>
        <w:tc>
          <w:tcPr>
            <w:tcW w:w="4640" w:type="dxa"/>
            <w:shd w:val="clear" w:color="auto" w:fill="auto"/>
          </w:tcPr>
          <w:p w14:paraId="683AD2FA" w14:textId="77777777" w:rsidR="008B0C73" w:rsidRPr="0023097B" w:rsidRDefault="008B0C73" w:rsidP="00524898">
            <w:pPr>
              <w:jc w:val="center"/>
            </w:pPr>
            <w:r w:rsidRPr="0023097B">
              <w:t>7 dni roboczych</w:t>
            </w:r>
          </w:p>
        </w:tc>
      </w:tr>
    </w:tbl>
    <w:p w14:paraId="687FD4CB" w14:textId="77777777" w:rsidR="008B0C73" w:rsidRPr="0023097B" w:rsidRDefault="008B0C73" w:rsidP="008B0C73">
      <w:pPr>
        <w:spacing w:before="120"/>
      </w:pPr>
    </w:p>
    <w:p w14:paraId="0B135D98" w14:textId="4DCE3C88" w:rsidR="008B0C73" w:rsidRPr="0023097B" w:rsidRDefault="008B0C73" w:rsidP="00B94C8F">
      <w:pPr>
        <w:pStyle w:val="Styl1"/>
      </w:pPr>
      <w:r w:rsidRPr="0023097B">
        <w:t xml:space="preserve">Wykaz osób uprawnionych do dokonywania </w:t>
      </w:r>
      <w:r w:rsidRPr="0023097B">
        <w:rPr>
          <w:b/>
        </w:rPr>
        <w:t xml:space="preserve">Zgłoszeń Serwisowych </w:t>
      </w:r>
      <w:r w:rsidRPr="0023097B">
        <w:rPr>
          <w:rStyle w:val="Zamawiajcy"/>
        </w:rPr>
        <w:t>Zamawiający</w:t>
      </w:r>
      <w:r w:rsidRPr="0023097B">
        <w:t xml:space="preserve"> przekaże najpóźniej w dniu odbioru </w:t>
      </w:r>
      <w:r w:rsidR="00B94C8F" w:rsidRPr="0023097B">
        <w:rPr>
          <w:b/>
        </w:rPr>
        <w:t>JPAT</w:t>
      </w:r>
      <w:r w:rsidRPr="0023097B">
        <w:t xml:space="preserve"> lub jego części. </w:t>
      </w:r>
      <w:r w:rsidRPr="0023097B">
        <w:rPr>
          <w:rStyle w:val="Zamawiajcy"/>
        </w:rPr>
        <w:t>Zamawiający</w:t>
      </w:r>
      <w:r w:rsidRPr="0023097B">
        <w:t xml:space="preserve"> w toku realizowanej umowy będzie wskazywał osoby uprawnione do składania </w:t>
      </w:r>
      <w:r w:rsidRPr="0023097B">
        <w:rPr>
          <w:b/>
        </w:rPr>
        <w:t>Zgłoszeń</w:t>
      </w:r>
      <w:r w:rsidRPr="0023097B">
        <w:t xml:space="preserve"> </w:t>
      </w:r>
      <w:r w:rsidRPr="0023097B">
        <w:rPr>
          <w:b/>
        </w:rPr>
        <w:t>Serwisowych</w:t>
      </w:r>
      <w:r w:rsidRPr="0023097B">
        <w:t xml:space="preserve">. Wskazanie to może odbywać się poprzez nadawanie odpowiednich uprawnień przez odpowiednio uprawnionego przedstawiciela </w:t>
      </w:r>
      <w:r w:rsidRPr="0023097B">
        <w:rPr>
          <w:rStyle w:val="Zamawiajcy"/>
        </w:rPr>
        <w:t>Zamawiającego</w:t>
      </w:r>
      <w:r w:rsidRPr="0023097B">
        <w:t xml:space="preserve"> w serwisie internetowym, o którym mowa w pkt.</w:t>
      </w:r>
      <w:r w:rsidR="002A0CBC" w:rsidRPr="0023097B">
        <w:t> </w:t>
      </w:r>
      <w:r w:rsidRPr="0023097B">
        <w:t>1.</w:t>
      </w:r>
    </w:p>
    <w:p w14:paraId="00FA4EA3" w14:textId="1FD0CF48" w:rsidR="008B0C73" w:rsidRPr="0023097B" w:rsidRDefault="008B0C73" w:rsidP="00B94C8F">
      <w:pPr>
        <w:pStyle w:val="Styl1"/>
      </w:pPr>
      <w:r w:rsidRPr="0023097B">
        <w:t xml:space="preserve">W przypadku odtwarzania </w:t>
      </w:r>
      <w:r w:rsidR="000065E0" w:rsidRPr="0023097B">
        <w:rPr>
          <w:b/>
        </w:rPr>
        <w:t>JPAT</w:t>
      </w:r>
      <w:r w:rsidRPr="0023097B">
        <w:t xml:space="preserve"> z kopii zapasowej, </w:t>
      </w:r>
      <w:r w:rsidRPr="0023097B">
        <w:rPr>
          <w:b/>
        </w:rPr>
        <w:t>Wykonawca</w:t>
      </w:r>
      <w:r w:rsidRPr="0023097B">
        <w:t xml:space="preserve"> gwarantuje przywrócenie funkcjonowania </w:t>
      </w:r>
      <w:r w:rsidR="000065E0" w:rsidRPr="0023097B">
        <w:rPr>
          <w:b/>
        </w:rPr>
        <w:t>JPAT</w:t>
      </w:r>
      <w:r w:rsidRPr="0023097B">
        <w:t xml:space="preserve"> w czasie nie dłuższym, niż 48 godzin od ustalenia, że jedyną formą naprawy </w:t>
      </w:r>
      <w:r w:rsidRPr="0023097B">
        <w:rPr>
          <w:b/>
        </w:rPr>
        <w:t>Błędu</w:t>
      </w:r>
      <w:r w:rsidRPr="0023097B">
        <w:t xml:space="preserve"> jest odtworzenie </w:t>
      </w:r>
      <w:r w:rsidR="000065E0" w:rsidRPr="0023097B">
        <w:rPr>
          <w:b/>
        </w:rPr>
        <w:t>JPAT</w:t>
      </w:r>
      <w:r w:rsidRPr="0023097B">
        <w:t xml:space="preserve"> z kopii zapasowej.</w:t>
      </w:r>
    </w:p>
    <w:p w14:paraId="1DA78275" w14:textId="77777777" w:rsidR="008B0C73" w:rsidRPr="0023097B" w:rsidRDefault="008B0C73" w:rsidP="00B94C8F">
      <w:pPr>
        <w:pStyle w:val="Styl1"/>
      </w:pPr>
      <w:r w:rsidRPr="0023097B">
        <w:t xml:space="preserve">Strony dopuszczają możliwość przedłużenia czasu usuwania </w:t>
      </w:r>
      <w:r w:rsidRPr="0023097B">
        <w:rPr>
          <w:b/>
        </w:rPr>
        <w:t>Błędu</w:t>
      </w:r>
      <w:r w:rsidRPr="0023097B">
        <w:t xml:space="preserve"> przez </w:t>
      </w:r>
      <w:r w:rsidRPr="0023097B">
        <w:rPr>
          <w:rStyle w:val="Wykonawca"/>
        </w:rPr>
        <w:t>Wykonawcę</w:t>
      </w:r>
      <w:r w:rsidRPr="0023097B">
        <w:t xml:space="preserve"> na mocy dwustronnego porozumienia, o ile usunięcie </w:t>
      </w:r>
      <w:r w:rsidRPr="0023097B">
        <w:rPr>
          <w:b/>
        </w:rPr>
        <w:t>Błędu</w:t>
      </w:r>
      <w:r w:rsidRPr="0023097B">
        <w:t xml:space="preserve"> w terminach określonych powyżej jest niemożliwe z przyczyn niezależnych od </w:t>
      </w:r>
      <w:r w:rsidRPr="0023097B">
        <w:rPr>
          <w:rStyle w:val="Wykonawca"/>
        </w:rPr>
        <w:t>Wykonawcy</w:t>
      </w:r>
      <w:r w:rsidRPr="0023097B">
        <w:t xml:space="preserve">. </w:t>
      </w:r>
    </w:p>
    <w:p w14:paraId="3E4481AC" w14:textId="77777777" w:rsidR="008B0C73" w:rsidRPr="0023097B" w:rsidRDefault="008B0C73" w:rsidP="00B94C8F">
      <w:pPr>
        <w:pStyle w:val="Styl1"/>
      </w:pPr>
      <w:r w:rsidRPr="0023097B">
        <w:t xml:space="preserve">Przez usunięcie </w:t>
      </w:r>
      <w:r w:rsidRPr="0023097B">
        <w:rPr>
          <w:b/>
        </w:rPr>
        <w:t>Błędu</w:t>
      </w:r>
      <w:r w:rsidRPr="0023097B">
        <w:t xml:space="preserve"> rozumiane jest również wprowadzenie rozwiązania zastępczego. </w:t>
      </w:r>
      <w:r w:rsidRPr="0023097B">
        <w:rPr>
          <w:rStyle w:val="Wykonawca"/>
        </w:rPr>
        <w:t>Wykonawca</w:t>
      </w:r>
      <w:r w:rsidRPr="0023097B">
        <w:t xml:space="preserve"> wprowadzi rozwiązanie zastępcze w terminie przewidzianym dla naprawy. Rozwiązanie zastępcze musi być zaakceptowane przez </w:t>
      </w:r>
      <w:r w:rsidRPr="0023097B">
        <w:rPr>
          <w:rStyle w:val="Zamawiajcy"/>
        </w:rPr>
        <w:t>Zamawiającego</w:t>
      </w:r>
      <w:r w:rsidRPr="0023097B">
        <w:t>.</w:t>
      </w:r>
    </w:p>
    <w:p w14:paraId="6437F7A4" w14:textId="120FF5FF" w:rsidR="002A0CBC" w:rsidRPr="0023097B" w:rsidRDefault="002A0CBC" w:rsidP="00B94C8F">
      <w:pPr>
        <w:pStyle w:val="Styl1"/>
      </w:pPr>
      <w:r w:rsidRPr="0023097B">
        <w:rPr>
          <w:rStyle w:val="Wykonawca"/>
        </w:rPr>
        <w:t>Wykonawca</w:t>
      </w:r>
      <w:r w:rsidRPr="0023097B">
        <w:t xml:space="preserve"> zobowiązany jest do współpracy z podmiotem wdrażającym realizującym wdrożenie JPAT, o którym mowa jest w § 3 ust. 2</w:t>
      </w:r>
    </w:p>
    <w:p w14:paraId="017781D8" w14:textId="77777777" w:rsidR="006E0C83" w:rsidRPr="0023097B" w:rsidRDefault="006E0C83" w:rsidP="007244F2">
      <w:pPr>
        <w:spacing w:after="0" w:line="240" w:lineRule="auto"/>
        <w:ind w:left="0"/>
        <w:jc w:val="left"/>
        <w:rPr>
          <w:rFonts w:ascii="Times New Roman" w:eastAsiaTheme="majorEastAsia" w:hAnsi="Times New Roman"/>
          <w:color w:val="auto"/>
          <w:spacing w:val="-10"/>
          <w:kern w:val="28"/>
          <w:sz w:val="24"/>
          <w:szCs w:val="24"/>
        </w:rPr>
      </w:pPr>
    </w:p>
    <w:p w14:paraId="6391996C" w14:textId="7C062AF8" w:rsidR="00F03B4C" w:rsidRPr="00F03B4C" w:rsidRDefault="00F03B4C" w:rsidP="00F03B4C">
      <w:pPr>
        <w:rPr>
          <w:rFonts w:eastAsiaTheme="majorEastAsia"/>
        </w:rPr>
        <w:sectPr w:rsidR="00F03B4C" w:rsidRPr="00F03B4C">
          <w:pgSz w:w="11906" w:h="16838"/>
          <w:pgMar w:top="1417" w:right="1417" w:bottom="1417" w:left="1417" w:header="708" w:footer="708" w:gutter="0"/>
          <w:pgNumType w:start="1"/>
          <w:cols w:space="708"/>
        </w:sectPr>
      </w:pPr>
    </w:p>
    <w:p w14:paraId="379FB527" w14:textId="77777777" w:rsidR="002A0CBC" w:rsidRPr="002B1624" w:rsidRDefault="002A0CBC" w:rsidP="002A0CBC">
      <w:pPr>
        <w:rPr>
          <w:rStyle w:val="Wyrnieniedelikatne"/>
        </w:rPr>
      </w:pPr>
      <w:r w:rsidRPr="002B1624">
        <w:rPr>
          <w:rStyle w:val="Wyrnieniedelikatne"/>
        </w:rPr>
        <w:lastRenderedPageBreak/>
        <w:t xml:space="preserve">Załącznik </w:t>
      </w:r>
      <w:bookmarkStart w:id="15" w:name="_Ref45709951"/>
      <w:r w:rsidRPr="002B1624">
        <w:rPr>
          <w:rStyle w:val="Wyrnieniedelikatne"/>
        </w:rPr>
        <w:t>do Umowy nr 5 – Procedura zleceń</w:t>
      </w:r>
      <w:bookmarkEnd w:id="15"/>
      <w:r w:rsidRPr="002B1624">
        <w:rPr>
          <w:rStyle w:val="Wyrnieniedelikatne"/>
        </w:rPr>
        <w:t xml:space="preserve"> </w:t>
      </w:r>
    </w:p>
    <w:p w14:paraId="04F57243" w14:textId="77777777" w:rsidR="002A0CBC" w:rsidRPr="002A0CBC" w:rsidRDefault="002A0CBC" w:rsidP="00331C50">
      <w:pPr>
        <w:pStyle w:val="Styl1"/>
        <w:numPr>
          <w:ilvl w:val="1"/>
          <w:numId w:val="9"/>
        </w:numPr>
      </w:pPr>
      <w:r w:rsidRPr="002A0CBC">
        <w:t xml:space="preserve">Strony ustalają, iż </w:t>
      </w:r>
      <w:r w:rsidRPr="002A0CBC">
        <w:rPr>
          <w:rStyle w:val="Zamawiajcy"/>
        </w:rPr>
        <w:t>Zamawiający</w:t>
      </w:r>
      <w:r w:rsidRPr="002A0CBC">
        <w:t xml:space="preserve"> będzie zamawiał poszczególne produkty na podstawie pisemnych zleceń.</w:t>
      </w:r>
    </w:p>
    <w:p w14:paraId="572D26B1" w14:textId="77777777" w:rsidR="002A0CBC" w:rsidRPr="002A0CBC" w:rsidRDefault="002A0CBC" w:rsidP="00331C50">
      <w:pPr>
        <w:pStyle w:val="Styl1"/>
        <w:numPr>
          <w:ilvl w:val="1"/>
          <w:numId w:val="9"/>
        </w:numPr>
      </w:pPr>
      <w:r w:rsidRPr="002A0CBC">
        <w:t xml:space="preserve"> Zlecenie na Pakiet inicjalny licencji  Jednolitej Platformy Aplikacyjnej i Jednolitej Platformy Technologicznej, </w:t>
      </w:r>
      <w:r w:rsidRPr="002A0CBC">
        <w:rPr>
          <w:rStyle w:val="Zamawiajcy"/>
        </w:rPr>
        <w:t>Zamawiający</w:t>
      </w:r>
      <w:r w:rsidRPr="002A0CBC">
        <w:t xml:space="preserve"> zleci w terminie do 30 dni od zawarcia </w:t>
      </w:r>
      <w:r w:rsidRPr="002A0CBC">
        <w:rPr>
          <w:rStyle w:val="Zamawiajcy"/>
        </w:rPr>
        <w:t>Umowy</w:t>
      </w:r>
      <w:r w:rsidRPr="002A0CBC">
        <w:t xml:space="preserve"> na wdrożenie </w:t>
      </w:r>
      <w:r w:rsidRPr="002A0CBC">
        <w:rPr>
          <w:rStyle w:val="Zamawiajcy"/>
        </w:rPr>
        <w:t>JPAT</w:t>
      </w:r>
      <w:r w:rsidRPr="002A0CBC">
        <w:t>.</w:t>
      </w:r>
    </w:p>
    <w:p w14:paraId="7A323089" w14:textId="77777777" w:rsidR="002A0CBC" w:rsidRPr="002A0CBC" w:rsidRDefault="002A0CBC" w:rsidP="00331C50">
      <w:pPr>
        <w:pStyle w:val="Styl1"/>
        <w:numPr>
          <w:ilvl w:val="1"/>
          <w:numId w:val="9"/>
        </w:numPr>
      </w:pPr>
      <w:r w:rsidRPr="002A0CBC">
        <w:t xml:space="preserve">Pakiet dodatkowych licencji Jednolitej Platformy Aplikacyjnej dostarczany będzie przez </w:t>
      </w:r>
      <w:r w:rsidRPr="002A0CBC">
        <w:rPr>
          <w:rStyle w:val="Wykonawca"/>
        </w:rPr>
        <w:t>Wykonawcę</w:t>
      </w:r>
      <w:r w:rsidRPr="002A0CBC">
        <w:t xml:space="preserve"> sukcesywnie w okresie 2 lat od dostawy Pakietu inicjalnego licencji, w terminie 21 dni  od złożenia  zlecenia przez </w:t>
      </w:r>
      <w:r w:rsidRPr="002A0CBC">
        <w:rPr>
          <w:rStyle w:val="Zamawiajcy"/>
        </w:rPr>
        <w:t>Zamawiającego</w:t>
      </w:r>
      <w:r w:rsidRPr="002A0CBC">
        <w:t>.</w:t>
      </w:r>
    </w:p>
    <w:p w14:paraId="3CF497CB" w14:textId="77777777" w:rsidR="002A0CBC" w:rsidRPr="002A0CBC" w:rsidRDefault="002A0CBC" w:rsidP="00331C50">
      <w:pPr>
        <w:pStyle w:val="Styl1"/>
        <w:numPr>
          <w:ilvl w:val="1"/>
          <w:numId w:val="9"/>
        </w:numPr>
      </w:pPr>
      <w:r w:rsidRPr="002A0CBC">
        <w:t xml:space="preserve">Każde zlecenie sukcesywne będzie przekazywane przez Kierownika Projektu </w:t>
      </w:r>
      <w:r w:rsidRPr="002A0CBC">
        <w:rPr>
          <w:rStyle w:val="Zamawiajcy"/>
        </w:rPr>
        <w:t>Zamawiającego</w:t>
      </w:r>
      <w:r w:rsidRPr="002A0CBC">
        <w:t xml:space="preserve"> do Kierownika Projektu </w:t>
      </w:r>
      <w:r w:rsidRPr="002A0CBC">
        <w:rPr>
          <w:rStyle w:val="Wykonawca"/>
        </w:rPr>
        <w:t>Wykonawcy</w:t>
      </w:r>
      <w:r w:rsidRPr="002A0CBC">
        <w:t xml:space="preserve"> w formie pisemnej i będzie definiowało co najmniej: </w:t>
      </w:r>
    </w:p>
    <w:p w14:paraId="0E70089D" w14:textId="77777777" w:rsidR="002A0CBC" w:rsidRPr="002A0CBC" w:rsidRDefault="002A0CBC" w:rsidP="00331C50">
      <w:pPr>
        <w:pStyle w:val="Styl1"/>
        <w:numPr>
          <w:ilvl w:val="2"/>
          <w:numId w:val="9"/>
        </w:numPr>
      </w:pPr>
      <w:r w:rsidRPr="002A0CBC">
        <w:t xml:space="preserve">zakres– zakupu produktów </w:t>
      </w:r>
    </w:p>
    <w:p w14:paraId="7B07158C" w14:textId="77777777" w:rsidR="002A0CBC" w:rsidRPr="002A0CBC" w:rsidRDefault="002A0CBC" w:rsidP="00331C50">
      <w:pPr>
        <w:pStyle w:val="Styl1"/>
        <w:numPr>
          <w:ilvl w:val="2"/>
          <w:numId w:val="9"/>
        </w:numPr>
      </w:pPr>
      <w:r w:rsidRPr="002A0CBC">
        <w:t xml:space="preserve">sposób realizacji; </w:t>
      </w:r>
    </w:p>
    <w:p w14:paraId="59D283A2" w14:textId="77777777" w:rsidR="002A0CBC" w:rsidRPr="002A0CBC" w:rsidRDefault="002A0CBC" w:rsidP="00331C50">
      <w:pPr>
        <w:pStyle w:val="Styl1"/>
        <w:numPr>
          <w:ilvl w:val="2"/>
          <w:numId w:val="9"/>
        </w:numPr>
      </w:pPr>
      <w:r w:rsidRPr="002A0CBC">
        <w:t xml:space="preserve">termin realizacji. </w:t>
      </w:r>
    </w:p>
    <w:p w14:paraId="7C10CDB7" w14:textId="77777777" w:rsidR="002A0CBC" w:rsidRPr="002A0CBC" w:rsidRDefault="002A0CBC" w:rsidP="00331C50">
      <w:pPr>
        <w:pStyle w:val="Styl1"/>
        <w:numPr>
          <w:ilvl w:val="1"/>
          <w:numId w:val="9"/>
        </w:numPr>
      </w:pPr>
      <w:r w:rsidRPr="002A0CBC">
        <w:t xml:space="preserve">Po wystawieniu przez </w:t>
      </w:r>
      <w:r w:rsidRPr="002A0CBC">
        <w:rPr>
          <w:rStyle w:val="Zamawiajcy"/>
        </w:rPr>
        <w:t>Zamawiającego</w:t>
      </w:r>
      <w:r w:rsidRPr="002A0CBC">
        <w:t xml:space="preserve"> zlecenia, </w:t>
      </w:r>
      <w:r w:rsidRPr="002A0CBC">
        <w:rPr>
          <w:rStyle w:val="Wykonawca"/>
        </w:rPr>
        <w:t>Wykonawca</w:t>
      </w:r>
      <w:r w:rsidRPr="002A0CBC">
        <w:t xml:space="preserve"> w ciągu 7 dni dokona weryfikacji i ewentualnego uzupełnienia zlecenia w częściach dotyczących sposobu realizacji. </w:t>
      </w:r>
    </w:p>
    <w:p w14:paraId="2BB0ECF4" w14:textId="77777777" w:rsidR="002A0CBC" w:rsidRPr="002A0CBC" w:rsidRDefault="002A0CBC" w:rsidP="00331C50">
      <w:pPr>
        <w:pStyle w:val="Styl1"/>
        <w:numPr>
          <w:ilvl w:val="1"/>
          <w:numId w:val="9"/>
        </w:numPr>
      </w:pPr>
      <w:r w:rsidRPr="002A0CBC">
        <w:rPr>
          <w:rStyle w:val="Zamawiajcy"/>
        </w:rPr>
        <w:t>Zamawiający</w:t>
      </w:r>
      <w:r w:rsidRPr="002A0CBC">
        <w:t xml:space="preserve"> w ciągu 7 dni zatwierdzi zlecenie.</w:t>
      </w:r>
    </w:p>
    <w:p w14:paraId="3D7F0FB4" w14:textId="77777777" w:rsidR="002A0CBC" w:rsidRPr="002A0CBC" w:rsidRDefault="002A0CBC" w:rsidP="00331C50">
      <w:pPr>
        <w:pStyle w:val="Styl1"/>
        <w:numPr>
          <w:ilvl w:val="1"/>
          <w:numId w:val="9"/>
        </w:numPr>
      </w:pPr>
      <w:r w:rsidRPr="002A0CBC">
        <w:t xml:space="preserve">Strony zobowiązane są zachować warunki realizacji wynikające z Opisu Przedmiotu Zamówienia i </w:t>
      </w:r>
      <w:r w:rsidRPr="002A0CBC">
        <w:rPr>
          <w:rStyle w:val="Zamawiajcy"/>
        </w:rPr>
        <w:t>Umowy</w:t>
      </w:r>
      <w:r w:rsidRPr="002A0CBC">
        <w:t xml:space="preserve">. </w:t>
      </w:r>
    </w:p>
    <w:p w14:paraId="4E8A35AC" w14:textId="77777777" w:rsidR="002A0CBC" w:rsidRPr="007244F2" w:rsidRDefault="002A0CBC" w:rsidP="002A0CBC">
      <w:pPr>
        <w:spacing w:line="240" w:lineRule="auto"/>
        <w:rPr>
          <w:rFonts w:ascii="Times New Roman" w:hAnsi="Times New Roman"/>
          <w:sz w:val="24"/>
          <w:szCs w:val="24"/>
        </w:rPr>
      </w:pPr>
    </w:p>
    <w:p w14:paraId="2739D3B0" w14:textId="77777777" w:rsidR="002A0CBC" w:rsidRPr="007244F2" w:rsidRDefault="002A0CBC" w:rsidP="002A0CBC">
      <w:pPr>
        <w:spacing w:line="240" w:lineRule="auto"/>
        <w:rPr>
          <w:rFonts w:ascii="Times New Roman" w:hAnsi="Times New Roman"/>
          <w:sz w:val="24"/>
          <w:szCs w:val="24"/>
        </w:rPr>
      </w:pPr>
    </w:p>
    <w:p w14:paraId="707AD65C" w14:textId="77777777" w:rsidR="002A0CBC" w:rsidRPr="007244F2" w:rsidRDefault="002A0CBC" w:rsidP="002A0CBC">
      <w:pPr>
        <w:spacing w:after="0" w:line="240" w:lineRule="auto"/>
        <w:ind w:left="0"/>
        <w:jc w:val="left"/>
        <w:rPr>
          <w:rFonts w:ascii="Times New Roman" w:eastAsiaTheme="majorEastAsia" w:hAnsi="Times New Roman"/>
          <w:color w:val="auto"/>
          <w:spacing w:val="-10"/>
          <w:kern w:val="28"/>
          <w:sz w:val="24"/>
          <w:szCs w:val="24"/>
        </w:rPr>
        <w:sectPr w:rsidR="002A0CBC" w:rsidRPr="007244F2">
          <w:pgSz w:w="11906" w:h="16838"/>
          <w:pgMar w:top="1417" w:right="1417" w:bottom="1417" w:left="1417" w:header="708" w:footer="708" w:gutter="0"/>
          <w:pgNumType w:start="1"/>
          <w:cols w:space="708"/>
        </w:sectPr>
      </w:pPr>
    </w:p>
    <w:p w14:paraId="337E75F1" w14:textId="77777777" w:rsidR="002A0CBC" w:rsidRPr="002B1624" w:rsidRDefault="002A0CBC" w:rsidP="002A0CBC">
      <w:pPr>
        <w:rPr>
          <w:rStyle w:val="Wyrnieniedelikatne"/>
        </w:rPr>
      </w:pPr>
      <w:r w:rsidRPr="002B1624">
        <w:rPr>
          <w:rStyle w:val="Wyrnieniedelikatne"/>
        </w:rPr>
        <w:lastRenderedPageBreak/>
        <w:t>Załącznik</w:t>
      </w:r>
      <w:bookmarkStart w:id="16" w:name="_Ref45709268"/>
      <w:r w:rsidRPr="002B1624">
        <w:rPr>
          <w:rStyle w:val="Wyrnieniedelikatne"/>
        </w:rPr>
        <w:t xml:space="preserve"> do Umowy nr 6 – Procedura odbiorów</w:t>
      </w:r>
      <w:bookmarkEnd w:id="16"/>
    </w:p>
    <w:p w14:paraId="157F7565" w14:textId="77777777" w:rsidR="002A0CBC" w:rsidRPr="007244F2" w:rsidRDefault="002A0CBC" w:rsidP="00331C50">
      <w:pPr>
        <w:pStyle w:val="Styl1"/>
        <w:numPr>
          <w:ilvl w:val="1"/>
          <w:numId w:val="10"/>
        </w:numPr>
      </w:pPr>
      <w:r w:rsidRPr="007244F2">
        <w:t>Odbiór produktów będzie następował w trybie właściwym dla rodzaju odbieranego produktu:</w:t>
      </w:r>
    </w:p>
    <w:p w14:paraId="55C76B2C" w14:textId="77777777" w:rsidR="002A0CBC" w:rsidRPr="007244F2" w:rsidRDefault="002A0CBC" w:rsidP="00331C50">
      <w:pPr>
        <w:pStyle w:val="Styl1"/>
        <w:numPr>
          <w:ilvl w:val="2"/>
          <w:numId w:val="2"/>
        </w:numPr>
      </w:pPr>
      <w:r w:rsidRPr="00C243D8">
        <w:t>Dostarczenie Pakie</w:t>
      </w:r>
      <w:r>
        <w:t>tu inicjalnego l</w:t>
      </w:r>
      <w:r w:rsidRPr="00C243D8">
        <w:t>icencji</w:t>
      </w:r>
      <w:r>
        <w:t xml:space="preserve"> Jednolitej Platformy Aplikacyjnej i Jednolitej Platformy Technologicznej</w:t>
      </w:r>
      <w:r w:rsidRPr="007244F2">
        <w:t xml:space="preserve"> będzie uwzględniać:</w:t>
      </w:r>
    </w:p>
    <w:p w14:paraId="5E675BC3" w14:textId="77777777" w:rsidR="002A0CBC" w:rsidRPr="007244F2" w:rsidRDefault="002A0CBC" w:rsidP="00050489">
      <w:pPr>
        <w:pStyle w:val="AkapitzList2"/>
      </w:pPr>
      <w:r w:rsidRPr="007244F2">
        <w:t xml:space="preserve">oświadczenie </w:t>
      </w:r>
      <w:r w:rsidRPr="007244F2">
        <w:rPr>
          <w:rStyle w:val="Wykonawca"/>
          <w:b w:val="0"/>
          <w:color w:val="auto"/>
          <w:szCs w:val="24"/>
        </w:rPr>
        <w:t>Wykonawcy</w:t>
      </w:r>
      <w:r w:rsidRPr="007244F2">
        <w:t xml:space="preserve"> o zakupie niezbędnego oprogramowania do obsługi </w:t>
      </w:r>
      <w:r w:rsidRPr="00C93C52">
        <w:rPr>
          <w:rStyle w:val="Zamawiajcy"/>
        </w:rPr>
        <w:t>JPAT</w:t>
      </w:r>
      <w:r w:rsidRPr="007244F2">
        <w:t xml:space="preserve"> zapisanego w </w:t>
      </w:r>
      <w:r w:rsidRPr="00050489">
        <w:rPr>
          <w:rStyle w:val="Uwydatnienie"/>
        </w:rPr>
        <w:t>OPZ – załącznik do Umowy nr 1</w:t>
      </w:r>
      <w:r w:rsidRPr="007244F2">
        <w:t xml:space="preserve"> zapewniające pełną zgodność warunków licencjonowania z zapisami OPZ i </w:t>
      </w:r>
      <w:r w:rsidRPr="00C93C52">
        <w:rPr>
          <w:rStyle w:val="Zamawiajcy"/>
        </w:rPr>
        <w:t>Umowy</w:t>
      </w:r>
      <w:r w:rsidRPr="007244F2">
        <w:t>;</w:t>
      </w:r>
    </w:p>
    <w:p w14:paraId="3E382D71" w14:textId="77777777" w:rsidR="002A0CBC" w:rsidRPr="002D24E4" w:rsidRDefault="002A0CBC" w:rsidP="00050489">
      <w:pPr>
        <w:pStyle w:val="AkapitzList2"/>
        <w:rPr>
          <w:b/>
        </w:rPr>
      </w:pPr>
      <w:r w:rsidRPr="007244F2">
        <w:t xml:space="preserve">szczegółowy opis licencji, zawierający zakres funkcjonalności w </w:t>
      </w:r>
      <w:r w:rsidRPr="002D24E4">
        <w:rPr>
          <w:rStyle w:val="Zamawiajcy"/>
          <w:b w:val="0"/>
          <w:color w:val="auto"/>
        </w:rPr>
        <w:t>JPAT</w:t>
      </w:r>
      <w:r w:rsidRPr="002D24E4">
        <w:rPr>
          <w:b/>
        </w:rPr>
        <w:t>;</w:t>
      </w:r>
    </w:p>
    <w:p w14:paraId="0C342D95" w14:textId="77777777" w:rsidR="002A0CBC" w:rsidRDefault="002A0CBC" w:rsidP="00050489">
      <w:pPr>
        <w:pStyle w:val="AkapitzList2"/>
      </w:pPr>
      <w:r w:rsidRPr="007244F2">
        <w:t>weryfikację rodzaju i liczbę dostarczonych licencji;</w:t>
      </w:r>
    </w:p>
    <w:p w14:paraId="48C56553" w14:textId="77777777" w:rsidR="002A0CBC" w:rsidRPr="00050489" w:rsidRDefault="002A0CBC" w:rsidP="00331C50">
      <w:pPr>
        <w:pStyle w:val="Styl1"/>
        <w:numPr>
          <w:ilvl w:val="2"/>
          <w:numId w:val="2"/>
        </w:numPr>
      </w:pPr>
      <w:r w:rsidRPr="00380261">
        <w:t>Dostarczenie Pakietu dodatkowych licencji</w:t>
      </w:r>
      <w:r>
        <w:t xml:space="preserve"> Jednolitej Platformy Aplikacyjnej </w:t>
      </w:r>
      <w:r w:rsidRPr="00380261">
        <w:t xml:space="preserve"> będzie uwzględniać</w:t>
      </w:r>
      <w:r>
        <w:t>:</w:t>
      </w:r>
    </w:p>
    <w:p w14:paraId="7E0EABB9" w14:textId="77777777" w:rsidR="00050489" w:rsidRPr="007D129D" w:rsidRDefault="00050489" w:rsidP="00050489">
      <w:pPr>
        <w:pStyle w:val="AkapitzList2"/>
      </w:pPr>
      <w:r w:rsidRPr="007D129D">
        <w:t xml:space="preserve">szczegółowy opis licencji, zawierający zakres funkcjonalności w </w:t>
      </w:r>
      <w:r w:rsidRPr="007D129D">
        <w:rPr>
          <w:rStyle w:val="Zamawiajcy"/>
          <w:b w:val="0"/>
          <w:color w:val="auto"/>
        </w:rPr>
        <w:t>JPAT</w:t>
      </w:r>
      <w:r w:rsidRPr="007D129D">
        <w:t>;</w:t>
      </w:r>
    </w:p>
    <w:p w14:paraId="13DEC7C7" w14:textId="77777777" w:rsidR="00050489" w:rsidRPr="007D129D" w:rsidRDefault="00050489" w:rsidP="00050489">
      <w:pPr>
        <w:pStyle w:val="AkapitzList2"/>
      </w:pPr>
      <w:r w:rsidRPr="007D129D">
        <w:t>weryfikację rodzaju i liczbę dostarczonych licencji;</w:t>
      </w:r>
    </w:p>
    <w:p w14:paraId="6B056022" w14:textId="63F88A68" w:rsidR="000119A0" w:rsidRPr="000119A0" w:rsidRDefault="000119A0" w:rsidP="000119A0">
      <w:pPr>
        <w:pStyle w:val="Styl1"/>
        <w:rPr>
          <w:color w:val="FF0000"/>
        </w:rPr>
      </w:pPr>
      <w:r w:rsidRPr="000119A0">
        <w:rPr>
          <w:color w:val="FF0000"/>
        </w:rPr>
        <w:t>Przekazanie produktów oraz ich odbiory następować będą w siedzibie Zamawiającego lub elektronicznie, produkty będą przekazane Zamawiającemu w formie elektronicznej na podstawie pisemnego wskazania miejsca pobrania kluczy licencyjnych oprogramowania</w:t>
      </w:r>
      <w:r>
        <w:rPr>
          <w:color w:val="FF0000"/>
        </w:rPr>
        <w:t>.</w:t>
      </w:r>
    </w:p>
    <w:p w14:paraId="7DCB8A8F" w14:textId="77777777" w:rsidR="002A0CBC" w:rsidRPr="007244F2" w:rsidRDefault="002A0CBC" w:rsidP="00050489">
      <w:pPr>
        <w:pStyle w:val="Styl1"/>
      </w:pPr>
      <w:r w:rsidRPr="00050489">
        <w:rPr>
          <w:rStyle w:val="Zamawiajcy"/>
        </w:rPr>
        <w:t>Zamawiający</w:t>
      </w:r>
      <w:r w:rsidRPr="007244F2">
        <w:t xml:space="preserve"> nie później niż w terminie 5 dni roboczych od otrzymania protokołu odbioru przystąpi do czynności odbioru, z czego zostanie sporządzony i podpisany przez przedstawicieli Stron protokół odbioru. </w:t>
      </w:r>
    </w:p>
    <w:p w14:paraId="048F8F7B" w14:textId="77777777" w:rsidR="002A0CBC" w:rsidRPr="007244F2" w:rsidRDefault="002A0CBC" w:rsidP="00050489">
      <w:pPr>
        <w:pStyle w:val="Styl1"/>
      </w:pPr>
      <w:r w:rsidRPr="00050489">
        <w:rPr>
          <w:rStyle w:val="Zamawiajcy"/>
        </w:rPr>
        <w:t>Zamawiający</w:t>
      </w:r>
      <w:r w:rsidRPr="007244F2">
        <w:t xml:space="preserve"> potwierdzi odbiór podpisując protokół odbioru bez wad i błędów; lub odrzuci wskazując w protokole wady i/lub błędy. </w:t>
      </w:r>
    </w:p>
    <w:p w14:paraId="12801B28" w14:textId="21AD6F1B" w:rsidR="002A0CBC" w:rsidRPr="007244F2" w:rsidRDefault="002A0CBC" w:rsidP="00050489">
      <w:pPr>
        <w:pStyle w:val="Styl1"/>
      </w:pPr>
      <w:r w:rsidRPr="007244F2">
        <w:t xml:space="preserve">W przypadku stwierdzenia w trakcie odbiorów wad i/lub błędów, </w:t>
      </w:r>
      <w:r w:rsidRPr="00050489">
        <w:rPr>
          <w:rStyle w:val="Zamawiajcy"/>
        </w:rPr>
        <w:t>Zamawiający</w:t>
      </w:r>
      <w:r w:rsidRPr="007244F2">
        <w:t xml:space="preserve"> umożliwi </w:t>
      </w:r>
      <w:r w:rsidRPr="00050489">
        <w:rPr>
          <w:rStyle w:val="Wykonawca"/>
        </w:rPr>
        <w:t>Wykonawcy</w:t>
      </w:r>
      <w:r w:rsidRPr="007244F2">
        <w:t xml:space="preserve"> ich usunięcie w terminach wskazanych przez </w:t>
      </w:r>
      <w:r w:rsidRPr="00050489">
        <w:rPr>
          <w:rStyle w:val="Zamawiajcy"/>
        </w:rPr>
        <w:t>Zamawiającego</w:t>
      </w:r>
      <w:r w:rsidRPr="007244F2">
        <w:t xml:space="preserve">, nie dłuższych jednak niż 20 dni od dnia odbioru. Po usunięciu stwierdzonych wad i/lub błędów, </w:t>
      </w:r>
      <w:r w:rsidRPr="00050489">
        <w:rPr>
          <w:rStyle w:val="Wykonawca"/>
        </w:rPr>
        <w:t>Wykonawca</w:t>
      </w:r>
      <w:r w:rsidRPr="007244F2">
        <w:t xml:space="preserve"> przedstawi do ponownego odbioru zgodnie z procedurą zapisaną w </w:t>
      </w:r>
      <w:r w:rsidRPr="00050489">
        <w:rPr>
          <w:color w:val="auto"/>
        </w:rPr>
        <w:t>punkcie</w:t>
      </w:r>
      <w:r w:rsidR="00050489" w:rsidRPr="00050489">
        <w:rPr>
          <w:color w:val="auto"/>
        </w:rPr>
        <w:t> </w:t>
      </w:r>
      <w:r w:rsidRPr="00050489">
        <w:rPr>
          <w:color w:val="auto"/>
        </w:rPr>
        <w:t>4.</w:t>
      </w:r>
    </w:p>
    <w:p w14:paraId="579E8D38" w14:textId="77777777" w:rsidR="002A0CBC" w:rsidRDefault="002A0CBC" w:rsidP="00050489">
      <w:pPr>
        <w:pStyle w:val="Styl1"/>
      </w:pPr>
      <w:r w:rsidRPr="007244F2">
        <w:t xml:space="preserve">Za termin wykonania uznaje się datę podpisania protokołu przez </w:t>
      </w:r>
      <w:r w:rsidRPr="00050489">
        <w:rPr>
          <w:rStyle w:val="Zamawiajcy"/>
        </w:rPr>
        <w:t>Zamawiającego</w:t>
      </w:r>
      <w:r w:rsidRPr="007244F2">
        <w:t xml:space="preserve"> bez wad i błędów.</w:t>
      </w:r>
    </w:p>
    <w:p w14:paraId="789C8651" w14:textId="77777777" w:rsidR="002A0CBC" w:rsidRPr="00C243D8" w:rsidRDefault="002A0CBC" w:rsidP="00050489">
      <w:pPr>
        <w:pStyle w:val="Styl1"/>
      </w:pPr>
      <w:r w:rsidRPr="00C243D8">
        <w:t>Realizacja będzie uznana za zakończoną po potwierdzeniu dostarczenia</w:t>
      </w:r>
      <w:r w:rsidRPr="00C243D8">
        <w:rPr>
          <w:strike/>
        </w:rPr>
        <w:t xml:space="preserve"> </w:t>
      </w:r>
      <w:r w:rsidRPr="00C243D8">
        <w:t>wszystkich produktów.</w:t>
      </w:r>
    </w:p>
    <w:p w14:paraId="14E7D7E7" w14:textId="77777777" w:rsidR="009D4918" w:rsidRPr="007244F2" w:rsidRDefault="009D4918" w:rsidP="009D4918"/>
    <w:p w14:paraId="1D527C0F" w14:textId="77777777" w:rsidR="009D4918" w:rsidRPr="007244F2" w:rsidRDefault="009D4918" w:rsidP="009D4918">
      <w:pPr>
        <w:pStyle w:val="Podtytu"/>
        <w:rPr>
          <w:rFonts w:eastAsiaTheme="majorEastAsia"/>
        </w:rPr>
        <w:sectPr w:rsidR="009D4918" w:rsidRPr="007244F2">
          <w:pgSz w:w="11906" w:h="16838"/>
          <w:pgMar w:top="1417" w:right="1417" w:bottom="1417" w:left="1417" w:header="708" w:footer="708" w:gutter="0"/>
          <w:pgNumType w:start="1"/>
          <w:cols w:space="708"/>
        </w:sectPr>
      </w:pPr>
    </w:p>
    <w:p w14:paraId="60BCF9E2" w14:textId="5616CAB4" w:rsidR="006E0C83" w:rsidRPr="002B1624" w:rsidRDefault="006E0C83" w:rsidP="00050489">
      <w:pPr>
        <w:pageBreakBefore/>
        <w:rPr>
          <w:rStyle w:val="Wyrnieniedelikatne"/>
        </w:rPr>
      </w:pPr>
      <w:r w:rsidRPr="002B1624">
        <w:rPr>
          <w:rStyle w:val="Wyrnieniedelikatne"/>
        </w:rPr>
        <w:lastRenderedPageBreak/>
        <w:t xml:space="preserve">Załącznik </w:t>
      </w:r>
      <w:bookmarkStart w:id="17" w:name="_Ref45711145"/>
      <w:r w:rsidR="00854F41" w:rsidRPr="002B1624">
        <w:rPr>
          <w:rStyle w:val="Wyrnieniedelikatne"/>
        </w:rPr>
        <w:t xml:space="preserve">do </w:t>
      </w:r>
      <w:r w:rsidR="00C93C52" w:rsidRPr="002B1624">
        <w:rPr>
          <w:rStyle w:val="Wyrnieniedelikatne"/>
        </w:rPr>
        <w:t>Umowy</w:t>
      </w:r>
      <w:r w:rsidRPr="002B1624">
        <w:rPr>
          <w:rStyle w:val="Wyrnieniedelikatne"/>
        </w:rPr>
        <w:t xml:space="preserve"> nr </w:t>
      </w:r>
      <w:r w:rsidR="00CE21AF" w:rsidRPr="002B1624">
        <w:rPr>
          <w:rStyle w:val="Wyrnieniedelikatne"/>
        </w:rPr>
        <w:t>7</w:t>
      </w:r>
      <w:r w:rsidRPr="002B1624">
        <w:rPr>
          <w:rStyle w:val="Wyrnieniedelikatne"/>
        </w:rPr>
        <w:t xml:space="preserve"> - Wydruk z wykazu podatników VAT z „białej księgi”</w:t>
      </w:r>
      <w:bookmarkEnd w:id="17"/>
    </w:p>
    <w:p w14:paraId="54CDF753" w14:textId="77777777" w:rsidR="009D4918" w:rsidRPr="007244F2" w:rsidRDefault="009D4918" w:rsidP="009D4918"/>
    <w:p w14:paraId="7C961446" w14:textId="77777777" w:rsidR="009D4918" w:rsidRPr="007244F2" w:rsidRDefault="009D4918" w:rsidP="009D4918">
      <w:pPr>
        <w:rPr>
          <w:rFonts w:eastAsiaTheme="majorEastAsia"/>
          <w:color w:val="auto"/>
          <w:spacing w:val="-10"/>
          <w:kern w:val="28"/>
        </w:rPr>
        <w:sectPr w:rsidR="009D4918" w:rsidRPr="007244F2">
          <w:pgSz w:w="11906" w:h="16838"/>
          <w:pgMar w:top="1417" w:right="1417" w:bottom="1417" w:left="1417" w:header="708" w:footer="708" w:gutter="0"/>
          <w:pgNumType w:start="1"/>
          <w:cols w:space="708"/>
        </w:sectPr>
      </w:pPr>
    </w:p>
    <w:p w14:paraId="6E214B8E" w14:textId="2CBD8C43" w:rsidR="005F1BC2" w:rsidRPr="002B1624" w:rsidRDefault="005F1BC2" w:rsidP="005F1BC2">
      <w:pPr>
        <w:pageBreakBefore/>
        <w:rPr>
          <w:rStyle w:val="Wyrnieniedelikatne"/>
        </w:rPr>
      </w:pPr>
      <w:r w:rsidRPr="002B1624">
        <w:rPr>
          <w:rStyle w:val="Wyrnieniedelikatne"/>
        </w:rPr>
        <w:lastRenderedPageBreak/>
        <w:t>Załącznik do Umowy nr</w:t>
      </w:r>
      <w:r>
        <w:rPr>
          <w:rStyle w:val="Wyrnieniedelikatne"/>
        </w:rPr>
        <w:t xml:space="preserve"> 8</w:t>
      </w:r>
      <w:r w:rsidRPr="002B1624">
        <w:rPr>
          <w:rStyle w:val="Wyrnieniedelikatne"/>
        </w:rPr>
        <w:t xml:space="preserve"> </w:t>
      </w:r>
      <w:r>
        <w:rPr>
          <w:rStyle w:val="Wyrnieniedelikatne"/>
        </w:rPr>
        <w:t>–</w:t>
      </w:r>
      <w:r w:rsidRPr="002B1624">
        <w:rPr>
          <w:rStyle w:val="Wyrnieniedelikatne"/>
        </w:rPr>
        <w:t xml:space="preserve"> </w:t>
      </w:r>
      <w:r>
        <w:rPr>
          <w:rStyle w:val="Wyrnieniedelikatne"/>
        </w:rPr>
        <w:t>UMOWA POWIERZENIA DANYCH OSOBOWYCH</w:t>
      </w:r>
    </w:p>
    <w:p w14:paraId="3A8DA0EA" w14:textId="6662FEB5" w:rsidR="009358CC" w:rsidRDefault="009358CC" w:rsidP="007244F2">
      <w:pPr>
        <w:spacing w:line="240" w:lineRule="auto"/>
        <w:rPr>
          <w:rFonts w:ascii="Times New Roman" w:hAnsi="Times New Roman"/>
          <w:sz w:val="24"/>
          <w:szCs w:val="24"/>
        </w:rPr>
      </w:pPr>
    </w:p>
    <w:p w14:paraId="5B42BA48" w14:textId="77777777" w:rsidR="009358CC" w:rsidRPr="009358CC" w:rsidRDefault="009358CC" w:rsidP="009358CC">
      <w:pPr>
        <w:spacing w:after="0" w:line="240" w:lineRule="auto"/>
        <w:jc w:val="center"/>
        <w:rPr>
          <w:rFonts w:ascii="Times New Roman" w:hAnsi="Times New Roman"/>
          <w:sz w:val="24"/>
          <w:szCs w:val="24"/>
          <w:highlight w:val="yellow"/>
        </w:rPr>
      </w:pPr>
    </w:p>
    <w:p w14:paraId="21518EC8" w14:textId="77777777" w:rsidR="009358CC" w:rsidRPr="007D129D" w:rsidRDefault="009358CC" w:rsidP="009358CC">
      <w:pPr>
        <w:spacing w:after="0" w:line="240" w:lineRule="auto"/>
        <w:jc w:val="center"/>
        <w:rPr>
          <w:rFonts w:ascii="Times New Roman" w:hAnsi="Times New Roman"/>
          <w:sz w:val="24"/>
          <w:szCs w:val="24"/>
        </w:rPr>
      </w:pPr>
      <w:r w:rsidRPr="007D129D">
        <w:rPr>
          <w:rFonts w:ascii="Times New Roman" w:hAnsi="Times New Roman"/>
          <w:sz w:val="24"/>
          <w:szCs w:val="24"/>
        </w:rPr>
        <w:t xml:space="preserve">Umowa powierzenia przetwarzania danych osobowych, </w:t>
      </w:r>
    </w:p>
    <w:p w14:paraId="50DF449B" w14:textId="77777777" w:rsidR="009358CC" w:rsidRPr="007D129D" w:rsidRDefault="009358CC" w:rsidP="009358CC">
      <w:pPr>
        <w:spacing w:after="0" w:line="240" w:lineRule="auto"/>
        <w:jc w:val="center"/>
        <w:rPr>
          <w:rFonts w:ascii="Times New Roman" w:hAnsi="Times New Roman"/>
          <w:sz w:val="24"/>
          <w:szCs w:val="24"/>
        </w:rPr>
      </w:pPr>
      <w:r w:rsidRPr="007D129D">
        <w:rPr>
          <w:rFonts w:ascii="Times New Roman" w:hAnsi="Times New Roman"/>
          <w:sz w:val="24"/>
          <w:szCs w:val="24"/>
        </w:rPr>
        <w:t>zwana dalej „Umową”</w:t>
      </w:r>
    </w:p>
    <w:p w14:paraId="2057BFC2" w14:textId="77777777" w:rsidR="009358CC" w:rsidRPr="007D129D" w:rsidRDefault="009358CC" w:rsidP="009358CC">
      <w:pPr>
        <w:spacing w:after="0" w:line="240" w:lineRule="auto"/>
        <w:jc w:val="center"/>
        <w:rPr>
          <w:rFonts w:ascii="Times New Roman" w:hAnsi="Times New Roman"/>
          <w:sz w:val="24"/>
          <w:szCs w:val="24"/>
        </w:rPr>
      </w:pPr>
      <w:r w:rsidRPr="007D129D">
        <w:rPr>
          <w:rFonts w:ascii="Times New Roman" w:hAnsi="Times New Roman"/>
          <w:sz w:val="24"/>
          <w:szCs w:val="24"/>
        </w:rPr>
        <w:t>zawarta w Białymstoku w dniu ………………</w:t>
      </w:r>
    </w:p>
    <w:p w14:paraId="7A601DEA" w14:textId="77777777" w:rsidR="002605AF" w:rsidRPr="007D129D" w:rsidRDefault="002605AF" w:rsidP="009358CC">
      <w:pPr>
        <w:spacing w:after="0" w:line="240" w:lineRule="auto"/>
        <w:jc w:val="center"/>
        <w:rPr>
          <w:rFonts w:ascii="Times New Roman" w:hAnsi="Times New Roman"/>
          <w:sz w:val="24"/>
          <w:szCs w:val="24"/>
        </w:rPr>
      </w:pPr>
    </w:p>
    <w:p w14:paraId="616439F6" w14:textId="77777777" w:rsidR="009358CC" w:rsidRPr="007D129D" w:rsidRDefault="009358CC" w:rsidP="009358CC">
      <w:pPr>
        <w:spacing w:after="0" w:line="240" w:lineRule="auto"/>
        <w:rPr>
          <w:rFonts w:ascii="Times New Roman" w:hAnsi="Times New Roman"/>
          <w:sz w:val="24"/>
          <w:szCs w:val="24"/>
        </w:rPr>
      </w:pPr>
    </w:p>
    <w:p w14:paraId="5D106CF4" w14:textId="77777777" w:rsidR="009358CC" w:rsidRPr="007D129D" w:rsidRDefault="009358CC" w:rsidP="009358CC">
      <w:pPr>
        <w:spacing w:after="0" w:line="240" w:lineRule="auto"/>
        <w:rPr>
          <w:rFonts w:ascii="Times New Roman" w:hAnsi="Times New Roman"/>
          <w:sz w:val="24"/>
          <w:szCs w:val="24"/>
        </w:rPr>
      </w:pPr>
      <w:r w:rsidRPr="007D129D">
        <w:rPr>
          <w:rFonts w:ascii="Times New Roman" w:hAnsi="Times New Roman"/>
          <w:sz w:val="24"/>
          <w:szCs w:val="24"/>
        </w:rPr>
        <w:t>pomiędzy:</w:t>
      </w:r>
    </w:p>
    <w:p w14:paraId="5A30BDA2" w14:textId="77777777" w:rsidR="009358CC" w:rsidRPr="007D129D" w:rsidRDefault="009358CC" w:rsidP="009358CC">
      <w:pPr>
        <w:spacing w:after="0" w:line="240" w:lineRule="auto"/>
        <w:rPr>
          <w:rFonts w:ascii="Times New Roman" w:hAnsi="Times New Roman"/>
          <w:sz w:val="24"/>
          <w:szCs w:val="24"/>
        </w:rPr>
      </w:pPr>
      <w:r w:rsidRPr="007D129D">
        <w:rPr>
          <w:rFonts w:ascii="Times New Roman" w:hAnsi="Times New Roman"/>
          <w:sz w:val="24"/>
          <w:szCs w:val="24"/>
        </w:rPr>
        <w:t>Uniwersytetem Medycznym w Białymstoku, ul. Kilińskiego 1, 15 – 089 Białystok, zwanym w dalszej części umowy „Administratorem danych” reprezentowanym przez ……………………………………………………………</w:t>
      </w:r>
    </w:p>
    <w:p w14:paraId="1AE7C665" w14:textId="77777777" w:rsidR="009358CC" w:rsidRPr="007D129D" w:rsidRDefault="009358CC" w:rsidP="009358CC">
      <w:pPr>
        <w:spacing w:after="0" w:line="240" w:lineRule="auto"/>
        <w:rPr>
          <w:rFonts w:ascii="Times New Roman" w:hAnsi="Times New Roman"/>
          <w:sz w:val="24"/>
          <w:szCs w:val="24"/>
        </w:rPr>
      </w:pPr>
      <w:r w:rsidRPr="007D129D">
        <w:rPr>
          <w:rFonts w:ascii="Times New Roman" w:hAnsi="Times New Roman"/>
          <w:sz w:val="24"/>
          <w:szCs w:val="24"/>
        </w:rPr>
        <w:t>a</w:t>
      </w:r>
    </w:p>
    <w:p w14:paraId="48B2E2AA" w14:textId="77777777" w:rsidR="009358CC" w:rsidRPr="007D129D" w:rsidRDefault="009358CC" w:rsidP="009358CC">
      <w:pPr>
        <w:spacing w:after="0" w:line="240" w:lineRule="auto"/>
        <w:rPr>
          <w:rFonts w:ascii="Times New Roman" w:hAnsi="Times New Roman"/>
          <w:sz w:val="24"/>
          <w:szCs w:val="24"/>
        </w:rPr>
      </w:pPr>
      <w:r w:rsidRPr="007D129D">
        <w:rPr>
          <w:rFonts w:ascii="Times New Roman" w:hAnsi="Times New Roman"/>
          <w:sz w:val="24"/>
          <w:szCs w:val="24"/>
        </w:rPr>
        <w:t>………………………………………….zwanym dalej „Podmiotem przetwarzającym”</w:t>
      </w:r>
    </w:p>
    <w:p w14:paraId="11AE62A9" w14:textId="77777777" w:rsidR="009358CC" w:rsidRPr="007D129D" w:rsidRDefault="009358CC" w:rsidP="009358CC">
      <w:pPr>
        <w:spacing w:after="0" w:line="240" w:lineRule="auto"/>
        <w:rPr>
          <w:rFonts w:ascii="Times New Roman" w:hAnsi="Times New Roman"/>
          <w:sz w:val="24"/>
          <w:szCs w:val="24"/>
        </w:rPr>
      </w:pPr>
    </w:p>
    <w:p w14:paraId="6A0BAB22" w14:textId="77777777" w:rsidR="009358CC" w:rsidRPr="007D129D" w:rsidRDefault="009358CC" w:rsidP="009358CC">
      <w:pPr>
        <w:spacing w:after="0" w:line="240" w:lineRule="auto"/>
        <w:rPr>
          <w:rFonts w:ascii="Times New Roman" w:hAnsi="Times New Roman"/>
          <w:sz w:val="24"/>
          <w:szCs w:val="24"/>
        </w:rPr>
      </w:pPr>
      <w:r w:rsidRPr="007D129D">
        <w:rPr>
          <w:rFonts w:ascii="Times New Roman" w:hAnsi="Times New Roman"/>
          <w:sz w:val="24"/>
          <w:szCs w:val="24"/>
        </w:rPr>
        <w:t>Zwanych dalej: „Stronami” lub „Stronami umowy”</w:t>
      </w:r>
    </w:p>
    <w:p w14:paraId="5CB12AF7" w14:textId="77777777" w:rsidR="009358CC" w:rsidRPr="007D129D" w:rsidRDefault="009358CC" w:rsidP="009358CC">
      <w:pPr>
        <w:spacing w:after="0" w:line="240" w:lineRule="auto"/>
        <w:rPr>
          <w:rFonts w:ascii="Times New Roman" w:hAnsi="Times New Roman"/>
          <w:sz w:val="24"/>
          <w:szCs w:val="24"/>
        </w:rPr>
      </w:pPr>
    </w:p>
    <w:p w14:paraId="13CA29FD" w14:textId="77777777" w:rsidR="009358CC" w:rsidRPr="007D129D" w:rsidRDefault="009358CC" w:rsidP="009358CC">
      <w:pPr>
        <w:spacing w:after="0" w:line="240" w:lineRule="auto"/>
        <w:rPr>
          <w:rFonts w:ascii="Times New Roman" w:hAnsi="Times New Roman"/>
          <w:sz w:val="24"/>
          <w:szCs w:val="24"/>
        </w:rPr>
      </w:pPr>
      <w:r w:rsidRPr="007D129D">
        <w:rPr>
          <w:rFonts w:ascii="Times New Roman" w:hAnsi="Times New Roman"/>
          <w:sz w:val="24"/>
          <w:szCs w:val="24"/>
        </w:rPr>
        <w:t>W związku z tym, że strony umowy zawarły umowę główną nr   z dnia………….której realizacja wiąże się z przetwarzaniem przez Podmiot przetwarzający danych osobowych, których administratorem jest Uniwersytet Medyczny w Białymstoku Strony zawierają umowę powierzenia o następującej treści:</w:t>
      </w:r>
    </w:p>
    <w:p w14:paraId="4DB983BC" w14:textId="77777777" w:rsidR="009358CC" w:rsidRPr="007D129D" w:rsidRDefault="009358CC" w:rsidP="009358CC">
      <w:pPr>
        <w:spacing w:after="0" w:line="240" w:lineRule="auto"/>
        <w:rPr>
          <w:rFonts w:ascii="Times New Roman" w:hAnsi="Times New Roman"/>
          <w:sz w:val="24"/>
          <w:szCs w:val="24"/>
        </w:rPr>
      </w:pPr>
    </w:p>
    <w:p w14:paraId="60FF9F4F"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§1</w:t>
      </w:r>
    </w:p>
    <w:p w14:paraId="498F75A3"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Przedmiot, zakres i cel przetwarzania danych</w:t>
      </w:r>
    </w:p>
    <w:p w14:paraId="1FA0C330" w14:textId="77777777" w:rsidR="009358CC" w:rsidRPr="007D129D" w:rsidRDefault="009358CC" w:rsidP="00331C50">
      <w:pPr>
        <w:pStyle w:val="Akapitzlist"/>
        <w:numPr>
          <w:ilvl w:val="0"/>
          <w:numId w:val="13"/>
        </w:numPr>
        <w:spacing w:after="160" w:line="240" w:lineRule="auto"/>
        <w:jc w:val="both"/>
        <w:rPr>
          <w:rFonts w:ascii="Times New Roman" w:hAnsi="Times New Roman"/>
          <w:sz w:val="24"/>
          <w:szCs w:val="24"/>
        </w:rPr>
      </w:pPr>
      <w:r w:rsidRPr="007D129D">
        <w:rPr>
          <w:rFonts w:ascii="Times New Roman" w:hAnsi="Times New Roman"/>
          <w:sz w:val="24"/>
          <w:szCs w:val="24"/>
        </w:rPr>
        <w:t>Przedmiotem umowy jest powierzenie przez Uniwersytet Medyczny w Białymstoku danych osobowych do przetwarzania Podmiotowi przetwarzającemu, w trybie art. 28 ogólnego rozporządzenia o ochronie danych z dnia 27 kwietnia 2016 r. (zwanego w dalszej części „Rozporządzeniem”) na zasadach i w celu określonym w niniejszej umowie.</w:t>
      </w:r>
    </w:p>
    <w:p w14:paraId="756CBB29" w14:textId="77777777" w:rsidR="009358CC" w:rsidRPr="007D129D" w:rsidRDefault="009358CC" w:rsidP="00331C50">
      <w:pPr>
        <w:pStyle w:val="Akapitzlist"/>
        <w:numPr>
          <w:ilvl w:val="0"/>
          <w:numId w:val="13"/>
        </w:numPr>
        <w:spacing w:after="160" w:line="240" w:lineRule="auto"/>
        <w:jc w:val="both"/>
        <w:rPr>
          <w:rFonts w:ascii="Times New Roman" w:hAnsi="Times New Roman"/>
          <w:sz w:val="24"/>
          <w:szCs w:val="24"/>
        </w:rPr>
      </w:pPr>
      <w:r w:rsidRPr="007D129D">
        <w:rPr>
          <w:rFonts w:ascii="Times New Roman" w:hAnsi="Times New Roman"/>
          <w:sz w:val="24"/>
          <w:szCs w:val="24"/>
        </w:rPr>
        <w:t xml:space="preserve">Podmiot przetwarzający będzie przetwarzał powierzone na podstawie umowy dane wyłącznie w celu  ……………………….. </w:t>
      </w:r>
      <w:r w:rsidRPr="007D129D">
        <w:rPr>
          <w:rFonts w:ascii="Times New Roman" w:hAnsi="Times New Roman"/>
          <w:i/>
          <w:sz w:val="20"/>
          <w:szCs w:val="20"/>
        </w:rPr>
        <w:t>(*należy podać cel przetwarzania danych) np. realizacji umowy z dnia …… nr ……… …..</w:t>
      </w:r>
      <w:r w:rsidRPr="007D129D">
        <w:rPr>
          <w:rFonts w:ascii="Times New Roman" w:hAnsi="Times New Roman"/>
          <w:sz w:val="24"/>
          <w:szCs w:val="24"/>
        </w:rPr>
        <w:t xml:space="preserve">, </w:t>
      </w:r>
    </w:p>
    <w:p w14:paraId="675512F9" w14:textId="77777777" w:rsidR="009358CC" w:rsidRPr="007D129D" w:rsidRDefault="009358CC" w:rsidP="009358CC">
      <w:pPr>
        <w:pStyle w:val="Akapitzlist"/>
        <w:spacing w:line="240" w:lineRule="auto"/>
        <w:jc w:val="both"/>
        <w:rPr>
          <w:rFonts w:ascii="Times New Roman" w:hAnsi="Times New Roman"/>
          <w:i/>
          <w:color w:val="FF0000"/>
          <w:sz w:val="20"/>
          <w:szCs w:val="20"/>
        </w:rPr>
      </w:pPr>
      <w:r w:rsidRPr="007D129D">
        <w:rPr>
          <w:rFonts w:ascii="Times New Roman" w:hAnsi="Times New Roman"/>
          <w:i/>
          <w:color w:val="FF0000"/>
          <w:sz w:val="20"/>
          <w:szCs w:val="20"/>
        </w:rPr>
        <w:t xml:space="preserve">*pracowników, studentów lub inne wymienić </w:t>
      </w:r>
    </w:p>
    <w:p w14:paraId="45C5B6B2" w14:textId="77777777" w:rsidR="009358CC" w:rsidRPr="007D129D" w:rsidRDefault="009358CC" w:rsidP="009358CC">
      <w:pPr>
        <w:pStyle w:val="Akapitzlist"/>
        <w:spacing w:line="240" w:lineRule="auto"/>
        <w:jc w:val="both"/>
        <w:rPr>
          <w:rFonts w:ascii="Times New Roman" w:hAnsi="Times New Roman"/>
          <w:i/>
          <w:color w:val="FF0000"/>
          <w:sz w:val="20"/>
          <w:szCs w:val="20"/>
        </w:rPr>
      </w:pPr>
      <w:r w:rsidRPr="007D129D">
        <w:rPr>
          <w:rFonts w:ascii="Times New Roman" w:hAnsi="Times New Roman"/>
          <w:color w:val="FF0000"/>
          <w:sz w:val="20"/>
          <w:szCs w:val="20"/>
        </w:rPr>
        <w:t>*</w:t>
      </w:r>
      <w:r w:rsidRPr="007D129D">
        <w:rPr>
          <w:rFonts w:ascii="Times New Roman" w:hAnsi="Times New Roman"/>
          <w:i/>
          <w:color w:val="FF0000"/>
          <w:sz w:val="20"/>
          <w:szCs w:val="20"/>
        </w:rPr>
        <w:t xml:space="preserve">dane zwykłe lub/i dane szczególnych kategorii </w:t>
      </w:r>
    </w:p>
    <w:p w14:paraId="4CFE9524" w14:textId="77777777" w:rsidR="009358CC" w:rsidRPr="007D129D" w:rsidRDefault="009358CC" w:rsidP="009358CC">
      <w:pPr>
        <w:pStyle w:val="Akapitzlist"/>
        <w:spacing w:line="240" w:lineRule="auto"/>
        <w:jc w:val="both"/>
        <w:rPr>
          <w:rFonts w:ascii="Times New Roman" w:hAnsi="Times New Roman"/>
          <w:i/>
          <w:color w:val="FF0000"/>
          <w:sz w:val="20"/>
          <w:szCs w:val="20"/>
        </w:rPr>
      </w:pPr>
      <w:r w:rsidRPr="007D129D">
        <w:rPr>
          <w:rFonts w:ascii="Times New Roman" w:hAnsi="Times New Roman"/>
          <w:i/>
          <w:color w:val="FF0000"/>
          <w:sz w:val="20"/>
          <w:szCs w:val="20"/>
        </w:rPr>
        <w:t>*w zakresie niezbędnym do realizacji umowy lub wymienić np. w zakresie imienia, nazwiska, PESEL itd.)</w:t>
      </w:r>
    </w:p>
    <w:p w14:paraId="5DAC750C" w14:textId="77777777" w:rsidR="009358CC" w:rsidRPr="007D129D" w:rsidRDefault="009358CC" w:rsidP="009358CC">
      <w:pPr>
        <w:pStyle w:val="Akapitzlist"/>
        <w:spacing w:line="240" w:lineRule="auto"/>
        <w:jc w:val="both"/>
        <w:rPr>
          <w:rFonts w:ascii="Times New Roman" w:hAnsi="Times New Roman"/>
          <w:sz w:val="24"/>
          <w:szCs w:val="24"/>
        </w:rPr>
      </w:pPr>
      <w:r w:rsidRPr="007D129D">
        <w:rPr>
          <w:rFonts w:ascii="Times New Roman" w:hAnsi="Times New Roman"/>
          <w:sz w:val="24"/>
          <w:szCs w:val="24"/>
        </w:rPr>
        <w:t>zgodnie z niniejszą umową, Rozporządzeniem oraz z innymi przepisami prawa powszechnie obowiązującego, które chronią prawa osób, których dane dotyczą.</w:t>
      </w:r>
    </w:p>
    <w:p w14:paraId="3C132793" w14:textId="77777777" w:rsidR="009358CC" w:rsidRPr="007D129D" w:rsidRDefault="009358CC" w:rsidP="00331C50">
      <w:pPr>
        <w:pStyle w:val="Akapitzlist"/>
        <w:numPr>
          <w:ilvl w:val="0"/>
          <w:numId w:val="13"/>
        </w:numPr>
        <w:spacing w:after="160" w:line="259" w:lineRule="auto"/>
        <w:jc w:val="both"/>
        <w:rPr>
          <w:rFonts w:ascii="Times New Roman" w:hAnsi="Times New Roman"/>
          <w:i/>
          <w:color w:val="FF0000"/>
          <w:sz w:val="24"/>
          <w:szCs w:val="24"/>
        </w:rPr>
      </w:pPr>
      <w:r w:rsidRPr="007D129D">
        <w:rPr>
          <w:rFonts w:ascii="Times New Roman" w:hAnsi="Times New Roman"/>
          <w:i/>
          <w:color w:val="FF0000"/>
          <w:sz w:val="24"/>
          <w:szCs w:val="24"/>
        </w:rPr>
        <w:t xml:space="preserve">Na powierzonych danych osobowych mogą być wykonywane następujące czynności przetwarzania: </w:t>
      </w:r>
    </w:p>
    <w:p w14:paraId="45E2008D" w14:textId="77777777" w:rsidR="009358CC" w:rsidRPr="007D129D" w:rsidRDefault="009358CC" w:rsidP="009358CC">
      <w:pPr>
        <w:pStyle w:val="Akapitzlist"/>
        <w:jc w:val="both"/>
        <w:rPr>
          <w:rFonts w:ascii="Times New Roman" w:hAnsi="Times New Roman"/>
          <w:i/>
          <w:color w:val="FF0000"/>
          <w:sz w:val="20"/>
          <w:szCs w:val="20"/>
        </w:rPr>
      </w:pPr>
      <w:r w:rsidRPr="007D129D">
        <w:rPr>
          <w:rFonts w:ascii="Times New Roman" w:hAnsi="Times New Roman"/>
          <w:i/>
          <w:color w:val="FF0000"/>
          <w:sz w:val="20"/>
          <w:szCs w:val="20"/>
        </w:rPr>
        <w:t>* jeśli można określić to wymienić konkretne czynności</w:t>
      </w:r>
    </w:p>
    <w:p w14:paraId="0A3C0C60" w14:textId="77777777" w:rsidR="009358CC" w:rsidRPr="007D129D" w:rsidRDefault="009358CC" w:rsidP="009358CC">
      <w:pPr>
        <w:spacing w:line="240" w:lineRule="auto"/>
        <w:jc w:val="center"/>
        <w:rPr>
          <w:rFonts w:ascii="Times New Roman" w:hAnsi="Times New Roman"/>
          <w:sz w:val="24"/>
          <w:szCs w:val="24"/>
        </w:rPr>
      </w:pPr>
    </w:p>
    <w:p w14:paraId="3CB3689C"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§2</w:t>
      </w:r>
    </w:p>
    <w:p w14:paraId="49C1092E"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 xml:space="preserve">Obowiązki podmiotu przetwarzającego </w:t>
      </w:r>
    </w:p>
    <w:p w14:paraId="0D8A01C1" w14:textId="77777777" w:rsidR="009358CC" w:rsidRPr="007D129D" w:rsidRDefault="009358CC" w:rsidP="00331C50">
      <w:pPr>
        <w:pStyle w:val="Akapitzlist"/>
        <w:numPr>
          <w:ilvl w:val="0"/>
          <w:numId w:val="14"/>
        </w:numPr>
        <w:spacing w:after="160" w:line="240" w:lineRule="auto"/>
        <w:jc w:val="both"/>
        <w:rPr>
          <w:rFonts w:ascii="Times New Roman" w:hAnsi="Times New Roman"/>
          <w:sz w:val="24"/>
          <w:szCs w:val="24"/>
        </w:rPr>
      </w:pPr>
      <w:r w:rsidRPr="007D129D">
        <w:rPr>
          <w:rFonts w:ascii="Times New Roman" w:hAnsi="Times New Roman"/>
          <w:sz w:val="24"/>
          <w:szCs w:val="24"/>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7D129D">
        <w:rPr>
          <w:rFonts w:ascii="Times New Roman" w:hAnsi="Times New Roman"/>
          <w:sz w:val="24"/>
          <w:szCs w:val="24"/>
        </w:rPr>
        <w:lastRenderedPageBreak/>
        <w:t>odpowiadający ryzyku związanemu z przetwarzaniem danych osobowych, o których mowa w art. 32 Rozporządzenia.</w:t>
      </w:r>
    </w:p>
    <w:p w14:paraId="02720D01" w14:textId="77777777" w:rsidR="009358CC" w:rsidRPr="007D129D" w:rsidRDefault="009358CC" w:rsidP="00331C50">
      <w:pPr>
        <w:pStyle w:val="Akapitzlist"/>
        <w:numPr>
          <w:ilvl w:val="0"/>
          <w:numId w:val="14"/>
        </w:numPr>
        <w:spacing w:after="160" w:line="240" w:lineRule="auto"/>
        <w:jc w:val="both"/>
        <w:rPr>
          <w:rFonts w:ascii="Times New Roman" w:hAnsi="Times New Roman"/>
          <w:sz w:val="24"/>
          <w:szCs w:val="24"/>
        </w:rPr>
      </w:pPr>
      <w:r w:rsidRPr="007D129D">
        <w:rPr>
          <w:rFonts w:ascii="Times New Roman" w:hAnsi="Times New Roman"/>
          <w:sz w:val="24"/>
          <w:szCs w:val="24"/>
        </w:rPr>
        <w:t>Podmiot przetwarzający zobowiązuje się dołożyć należytej staranności przy przetwarzaniu powierzonych danych osobowych.</w:t>
      </w:r>
    </w:p>
    <w:p w14:paraId="6C698234" w14:textId="77777777" w:rsidR="009358CC" w:rsidRPr="007D129D" w:rsidRDefault="009358CC" w:rsidP="00331C50">
      <w:pPr>
        <w:pStyle w:val="Akapitzlist"/>
        <w:numPr>
          <w:ilvl w:val="0"/>
          <w:numId w:val="14"/>
        </w:numPr>
        <w:spacing w:after="160" w:line="240" w:lineRule="auto"/>
        <w:jc w:val="both"/>
        <w:rPr>
          <w:rFonts w:ascii="Times New Roman" w:hAnsi="Times New Roman"/>
          <w:sz w:val="24"/>
          <w:szCs w:val="24"/>
        </w:rPr>
      </w:pPr>
      <w:r w:rsidRPr="007D129D">
        <w:rPr>
          <w:rFonts w:ascii="Times New Roman" w:hAnsi="Times New Roman"/>
          <w:sz w:val="24"/>
          <w:szCs w:val="24"/>
        </w:rPr>
        <w:t xml:space="preserve">Podmiot przetwarzający zobowiązuje się do nadania upoważnień do przetwarzania danych osobowych wszystkim osobom, które będą przetwarzały powierzone dane </w:t>
      </w:r>
      <w:r w:rsidRPr="007D129D">
        <w:rPr>
          <w:rFonts w:ascii="Times New Roman" w:hAnsi="Times New Roman"/>
          <w:sz w:val="24"/>
          <w:szCs w:val="24"/>
        </w:rPr>
        <w:br/>
        <w:t xml:space="preserve">w celu realizacji niniejszej umowy.  </w:t>
      </w:r>
    </w:p>
    <w:p w14:paraId="26B4F07E" w14:textId="77777777" w:rsidR="009358CC" w:rsidRPr="007D129D" w:rsidRDefault="009358CC" w:rsidP="00331C50">
      <w:pPr>
        <w:pStyle w:val="Akapitzlist"/>
        <w:numPr>
          <w:ilvl w:val="0"/>
          <w:numId w:val="14"/>
        </w:numPr>
        <w:spacing w:after="160" w:line="240" w:lineRule="auto"/>
        <w:jc w:val="both"/>
        <w:rPr>
          <w:rFonts w:ascii="Times New Roman" w:hAnsi="Times New Roman"/>
          <w:sz w:val="24"/>
          <w:szCs w:val="24"/>
        </w:rPr>
      </w:pPr>
      <w:r w:rsidRPr="007D129D">
        <w:rPr>
          <w:rFonts w:ascii="Times New Roman" w:hAnsi="Times New Roman"/>
          <w:sz w:val="24"/>
          <w:szCs w:val="24"/>
        </w:rPr>
        <w:t xml:space="preserve">Podmiot przetwarzający zobowiązuje się zapewnić zachowanie w tajemnicy </w:t>
      </w:r>
      <w:r w:rsidRPr="007D129D">
        <w:rPr>
          <w:rFonts w:ascii="Times New Roman" w:hAnsi="Times New Roman"/>
          <w:sz w:val="24"/>
          <w:szCs w:val="24"/>
        </w:rPr>
        <w:br/>
        <w:t>przetwarzanych danych oraz sposobów ich zabezpieczenia przez osoby, które upoważnia do przetwarzania danych osobowych w celu realizacji niniejszej umowy, zarówno w trakcie zatrudnienia ich w Podmiocie przetwarzającym, jak i po jego ustaniu.</w:t>
      </w:r>
    </w:p>
    <w:p w14:paraId="067AD609" w14:textId="77777777" w:rsidR="009358CC" w:rsidRPr="007D129D" w:rsidRDefault="009358CC" w:rsidP="00331C50">
      <w:pPr>
        <w:pStyle w:val="Akapitzlist"/>
        <w:numPr>
          <w:ilvl w:val="0"/>
          <w:numId w:val="14"/>
        </w:numPr>
        <w:spacing w:after="0" w:line="240" w:lineRule="auto"/>
        <w:jc w:val="both"/>
        <w:rPr>
          <w:rFonts w:ascii="Times New Roman" w:hAnsi="Times New Roman"/>
          <w:sz w:val="24"/>
          <w:szCs w:val="24"/>
        </w:rPr>
      </w:pPr>
      <w:r w:rsidRPr="007D129D">
        <w:rPr>
          <w:rFonts w:ascii="Times New Roman" w:hAnsi="Times New Roman"/>
          <w:sz w:val="24"/>
          <w:szCs w:val="24"/>
        </w:rPr>
        <w:t xml:space="preserve">Podmiot przetwarzający oświadcza, że w związku ze zobowiązaniem do zachowania </w:t>
      </w:r>
      <w:r w:rsidRPr="007D129D">
        <w:rPr>
          <w:rFonts w:ascii="Times New Roman" w:hAnsi="Times New Roman"/>
          <w:sz w:val="24"/>
          <w:szCs w:val="24"/>
        </w:rPr>
        <w:br/>
        <w:t>w tajemnicy danych nie będą one wykorzystywane, ujawniane ani udostępniane bez pisemnej zgody Administratora danych w innym celu niż wykonanie umowy, chyba że konieczność ujawnienia posiadanych informacji wynika  z obowiązujących przepisów prawa.</w:t>
      </w:r>
    </w:p>
    <w:p w14:paraId="3171DCF4" w14:textId="77777777" w:rsidR="009358CC" w:rsidRPr="007D129D" w:rsidRDefault="009358CC" w:rsidP="00331C50">
      <w:pPr>
        <w:pStyle w:val="Akapitzlist"/>
        <w:numPr>
          <w:ilvl w:val="0"/>
          <w:numId w:val="14"/>
        </w:numPr>
        <w:spacing w:after="0" w:line="240" w:lineRule="auto"/>
        <w:jc w:val="both"/>
        <w:rPr>
          <w:rFonts w:ascii="Times New Roman" w:hAnsi="Times New Roman"/>
          <w:sz w:val="24"/>
          <w:szCs w:val="24"/>
        </w:rPr>
      </w:pPr>
      <w:r w:rsidRPr="007D129D">
        <w:rPr>
          <w:rFonts w:ascii="Times New Roman" w:hAnsi="Times New Roman"/>
          <w:sz w:val="24"/>
          <w:szCs w:val="24"/>
        </w:rPr>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za pomocą odpowiednich środków technicznych lub organizacyjnych.</w:t>
      </w:r>
    </w:p>
    <w:p w14:paraId="783653A1" w14:textId="77777777" w:rsidR="009358CC" w:rsidRPr="007D129D" w:rsidRDefault="009358CC" w:rsidP="00331C50">
      <w:pPr>
        <w:pStyle w:val="Akapitzlist"/>
        <w:numPr>
          <w:ilvl w:val="0"/>
          <w:numId w:val="14"/>
        </w:numPr>
        <w:spacing w:after="160" w:line="240" w:lineRule="auto"/>
        <w:jc w:val="both"/>
        <w:rPr>
          <w:rFonts w:ascii="Times New Roman" w:hAnsi="Times New Roman"/>
          <w:sz w:val="24"/>
          <w:szCs w:val="24"/>
        </w:rPr>
      </w:pPr>
      <w:r w:rsidRPr="007D129D">
        <w:rPr>
          <w:rFonts w:ascii="Times New Roman" w:hAnsi="Times New Roman"/>
          <w:sz w:val="24"/>
          <w:szCs w:val="24"/>
        </w:rPr>
        <w:t>Podmiot przetwarzający zobowiązuje się do pomocy Administratorowi danych</w:t>
      </w:r>
      <w:r w:rsidRPr="007D129D">
        <w:rPr>
          <w:rFonts w:ascii="Times New Roman" w:hAnsi="Times New Roman"/>
          <w:sz w:val="24"/>
          <w:szCs w:val="24"/>
        </w:rPr>
        <w:br/>
        <w:t xml:space="preserve">w niezbędnym zakresie w wywiązywaniu się z obowiązków odpowiadania na żądania osoby, której dane dotyczą oraz wywiązywania się z obowiązków określonych w art. 32-36 Rozporządzenia. </w:t>
      </w:r>
    </w:p>
    <w:p w14:paraId="57334345" w14:textId="77777777" w:rsidR="009358CC" w:rsidRPr="007D129D" w:rsidRDefault="009358CC" w:rsidP="009358CC">
      <w:pPr>
        <w:pStyle w:val="Akapitzlist"/>
        <w:spacing w:line="240" w:lineRule="auto"/>
        <w:jc w:val="both"/>
        <w:rPr>
          <w:rFonts w:ascii="Times New Roman" w:hAnsi="Times New Roman"/>
          <w:sz w:val="24"/>
          <w:szCs w:val="24"/>
        </w:rPr>
      </w:pPr>
    </w:p>
    <w:p w14:paraId="64A88A9A"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§3</w:t>
      </w:r>
    </w:p>
    <w:p w14:paraId="30DA1C4C"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 xml:space="preserve">Zgłaszanie naruszeń </w:t>
      </w:r>
    </w:p>
    <w:p w14:paraId="3A7C6E18" w14:textId="77777777" w:rsidR="009358CC" w:rsidRPr="007D129D" w:rsidRDefault="009358CC" w:rsidP="00331C50">
      <w:pPr>
        <w:pStyle w:val="Akapitzlist"/>
        <w:numPr>
          <w:ilvl w:val="0"/>
          <w:numId w:val="21"/>
        </w:numPr>
        <w:spacing w:after="160" w:line="240" w:lineRule="auto"/>
        <w:jc w:val="both"/>
        <w:rPr>
          <w:rFonts w:ascii="Times New Roman" w:hAnsi="Times New Roman"/>
          <w:sz w:val="24"/>
          <w:szCs w:val="24"/>
        </w:rPr>
      </w:pPr>
      <w:r w:rsidRPr="007D129D">
        <w:rPr>
          <w:rFonts w:ascii="Times New Roman" w:hAnsi="Times New Roman"/>
          <w:sz w:val="24"/>
          <w:szCs w:val="24"/>
        </w:rPr>
        <w:t xml:space="preserve">Podmiot przetwarzający zobowiązuje się po stwierdzeniu naruszenia ochrony danych osobowych do zgłoszenia tego Administratorowi danych bez zbędnej zwłoki, nie później niż w ciągu 24 godzin. </w:t>
      </w:r>
    </w:p>
    <w:p w14:paraId="52986A6E" w14:textId="77777777" w:rsidR="009358CC" w:rsidRPr="007D129D" w:rsidRDefault="009358CC" w:rsidP="00331C50">
      <w:pPr>
        <w:pStyle w:val="Akapitzlist"/>
        <w:numPr>
          <w:ilvl w:val="0"/>
          <w:numId w:val="21"/>
        </w:numPr>
        <w:spacing w:after="160" w:line="240" w:lineRule="auto"/>
        <w:jc w:val="both"/>
        <w:rPr>
          <w:rFonts w:ascii="Times New Roman" w:hAnsi="Times New Roman"/>
          <w:sz w:val="24"/>
          <w:szCs w:val="24"/>
        </w:rPr>
      </w:pPr>
      <w:r w:rsidRPr="007D129D">
        <w:rPr>
          <w:rFonts w:ascii="Times New Roman" w:hAnsi="Times New Roman"/>
          <w:sz w:val="24"/>
          <w:szCs w:val="24"/>
        </w:rPr>
        <w:t>Informacja przekazana Administratorowi danych powinna zawierać co najmniej:</w:t>
      </w:r>
    </w:p>
    <w:p w14:paraId="3C37E463" w14:textId="77777777" w:rsidR="009358CC" w:rsidRPr="007D129D" w:rsidRDefault="009358CC" w:rsidP="00331C50">
      <w:pPr>
        <w:pStyle w:val="Akapitzlist"/>
        <w:numPr>
          <w:ilvl w:val="0"/>
          <w:numId w:val="22"/>
        </w:numPr>
        <w:spacing w:after="0" w:line="240" w:lineRule="auto"/>
        <w:jc w:val="both"/>
        <w:rPr>
          <w:rFonts w:ascii="Times New Roman" w:hAnsi="Times New Roman"/>
          <w:sz w:val="24"/>
          <w:szCs w:val="24"/>
        </w:rPr>
      </w:pPr>
      <w:r w:rsidRPr="007D129D">
        <w:rPr>
          <w:rFonts w:ascii="Times New Roman" w:hAnsi="Times New Roman"/>
          <w:sz w:val="24"/>
          <w:szCs w:val="24"/>
        </w:rPr>
        <w:t xml:space="preserve">opis charakteru naruszenia oraz - o ile to możliwe - wskazanie kategorii </w:t>
      </w:r>
      <w:r w:rsidRPr="007D129D">
        <w:rPr>
          <w:rFonts w:ascii="Times New Roman" w:hAnsi="Times New Roman"/>
          <w:sz w:val="24"/>
          <w:szCs w:val="24"/>
        </w:rPr>
        <w:br/>
        <w:t>i przybliżonej liczby osób, których dane zostały naruszone i ilości/rodzaju danych, których naruszenie dotyczy,</w:t>
      </w:r>
    </w:p>
    <w:p w14:paraId="47418F6B" w14:textId="77777777" w:rsidR="009358CC" w:rsidRPr="007D129D" w:rsidRDefault="009358CC" w:rsidP="00331C50">
      <w:pPr>
        <w:pStyle w:val="Akapitzlist"/>
        <w:numPr>
          <w:ilvl w:val="0"/>
          <w:numId w:val="22"/>
        </w:numPr>
        <w:spacing w:after="0" w:line="240" w:lineRule="auto"/>
        <w:jc w:val="both"/>
        <w:rPr>
          <w:rFonts w:ascii="Times New Roman" w:hAnsi="Times New Roman"/>
          <w:sz w:val="24"/>
          <w:szCs w:val="24"/>
        </w:rPr>
      </w:pPr>
      <w:r w:rsidRPr="007D129D">
        <w:rPr>
          <w:rFonts w:ascii="Times New Roman" w:hAnsi="Times New Roman"/>
          <w:sz w:val="24"/>
          <w:szCs w:val="24"/>
        </w:rPr>
        <w:t>opis możliwych konsekwencji naruszenia,</w:t>
      </w:r>
    </w:p>
    <w:p w14:paraId="3927D377" w14:textId="77777777" w:rsidR="009358CC" w:rsidRPr="007D129D" w:rsidRDefault="009358CC" w:rsidP="00331C50">
      <w:pPr>
        <w:pStyle w:val="Akapitzlist"/>
        <w:numPr>
          <w:ilvl w:val="0"/>
          <w:numId w:val="22"/>
        </w:numPr>
        <w:spacing w:after="0" w:line="240" w:lineRule="auto"/>
        <w:jc w:val="both"/>
        <w:rPr>
          <w:rFonts w:ascii="Times New Roman" w:hAnsi="Times New Roman"/>
          <w:sz w:val="24"/>
          <w:szCs w:val="24"/>
        </w:rPr>
      </w:pPr>
      <w:r w:rsidRPr="007D129D">
        <w:rPr>
          <w:rFonts w:ascii="Times New Roman" w:hAnsi="Times New Roman"/>
          <w:sz w:val="24"/>
          <w:szCs w:val="24"/>
        </w:rPr>
        <w:t>opis zastosowanych lub proponowanych do zastosowania przez Podmiot przetwarzający środków w celu zaradzenia naruszeniu, w tym minimalizacji jego negatywnych skutków.</w:t>
      </w:r>
    </w:p>
    <w:p w14:paraId="47E83CAB" w14:textId="77777777" w:rsidR="009358CC" w:rsidRPr="007D129D" w:rsidRDefault="009358CC" w:rsidP="009358CC">
      <w:pPr>
        <w:pStyle w:val="Akapitzlist"/>
        <w:spacing w:line="240" w:lineRule="auto"/>
        <w:ind w:left="1440"/>
        <w:jc w:val="both"/>
        <w:rPr>
          <w:rFonts w:ascii="Times New Roman" w:hAnsi="Times New Roman"/>
          <w:sz w:val="24"/>
          <w:szCs w:val="24"/>
        </w:rPr>
      </w:pPr>
    </w:p>
    <w:p w14:paraId="336C4E0E"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§4</w:t>
      </w:r>
    </w:p>
    <w:p w14:paraId="5CFB3212"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Prawo kontroli</w:t>
      </w:r>
    </w:p>
    <w:p w14:paraId="2BBCC537" w14:textId="77777777" w:rsidR="009358CC" w:rsidRPr="007D129D" w:rsidRDefault="009358CC" w:rsidP="00331C50">
      <w:pPr>
        <w:pStyle w:val="Akapitzlist"/>
        <w:numPr>
          <w:ilvl w:val="0"/>
          <w:numId w:val="15"/>
        </w:numPr>
        <w:spacing w:after="160" w:line="240" w:lineRule="auto"/>
        <w:jc w:val="both"/>
        <w:rPr>
          <w:rFonts w:ascii="Times New Roman" w:hAnsi="Times New Roman"/>
          <w:sz w:val="24"/>
          <w:szCs w:val="24"/>
        </w:rPr>
      </w:pPr>
      <w:r w:rsidRPr="007D129D">
        <w:rPr>
          <w:rFonts w:ascii="Times New Roman" w:hAnsi="Times New Roman"/>
          <w:sz w:val="24"/>
          <w:szCs w:val="24"/>
        </w:rPr>
        <w:t xml:space="preserve">Administrator danych zgodnie z art. 28 ust. 3 pkt h) Rozporządzenia ma prawo kontroli, czy środki zastosowane przez Podmiot przetwarzający przy przetwarzaniu </w:t>
      </w:r>
      <w:r w:rsidRPr="007D129D">
        <w:rPr>
          <w:rFonts w:ascii="Times New Roman" w:hAnsi="Times New Roman"/>
          <w:sz w:val="24"/>
          <w:szCs w:val="24"/>
        </w:rPr>
        <w:br/>
        <w:t xml:space="preserve">i zabezpieczeniu powierzonych danych osobowych spełniają postanowienia umowy. </w:t>
      </w:r>
    </w:p>
    <w:p w14:paraId="03E69F4F" w14:textId="77777777" w:rsidR="009358CC" w:rsidRPr="007D129D" w:rsidRDefault="009358CC" w:rsidP="00331C50">
      <w:pPr>
        <w:pStyle w:val="Akapitzlist"/>
        <w:numPr>
          <w:ilvl w:val="0"/>
          <w:numId w:val="15"/>
        </w:numPr>
        <w:spacing w:after="160" w:line="240" w:lineRule="auto"/>
        <w:jc w:val="both"/>
        <w:rPr>
          <w:rFonts w:ascii="Times New Roman" w:hAnsi="Times New Roman"/>
          <w:sz w:val="24"/>
          <w:szCs w:val="24"/>
        </w:rPr>
      </w:pPr>
      <w:r w:rsidRPr="007D129D">
        <w:rPr>
          <w:rFonts w:ascii="Times New Roman" w:hAnsi="Times New Roman"/>
          <w:sz w:val="24"/>
          <w:szCs w:val="24"/>
        </w:rPr>
        <w:t>Administrator danych realizować będzie prawo kontroli w godzinach pracy Podmiotu przetwarzającego i z minimum 7-dniowym jego uprzedzeniem.</w:t>
      </w:r>
    </w:p>
    <w:p w14:paraId="417A4263" w14:textId="77777777" w:rsidR="009358CC" w:rsidRPr="007D129D" w:rsidRDefault="009358CC" w:rsidP="00331C50">
      <w:pPr>
        <w:pStyle w:val="Akapitzlist"/>
        <w:numPr>
          <w:ilvl w:val="0"/>
          <w:numId w:val="15"/>
        </w:numPr>
        <w:spacing w:after="160" w:line="240" w:lineRule="auto"/>
        <w:jc w:val="both"/>
        <w:rPr>
          <w:rFonts w:ascii="Times New Roman" w:hAnsi="Times New Roman"/>
          <w:sz w:val="24"/>
          <w:szCs w:val="24"/>
        </w:rPr>
      </w:pPr>
      <w:r w:rsidRPr="007D129D">
        <w:rPr>
          <w:rFonts w:ascii="Times New Roman" w:hAnsi="Times New Roman"/>
          <w:sz w:val="24"/>
          <w:szCs w:val="24"/>
        </w:rPr>
        <w:lastRenderedPageBreak/>
        <w:t>Podmiot przetwarzający udostępnia Administratorowi wszelkie informacje niezbędne do wykazania spełnienia obowiązków określonych w art. 28 Rozporządzenia oraz umożliwia administratorowi lub audytorowi upoważnionemu przez administratora przeprowadzanie audytów.</w:t>
      </w:r>
    </w:p>
    <w:p w14:paraId="0A519BA5" w14:textId="77777777" w:rsidR="009358CC" w:rsidRPr="007D129D" w:rsidRDefault="009358CC" w:rsidP="00331C50">
      <w:pPr>
        <w:pStyle w:val="Akapitzlist"/>
        <w:numPr>
          <w:ilvl w:val="0"/>
          <w:numId w:val="15"/>
        </w:numPr>
        <w:spacing w:after="160" w:line="240" w:lineRule="auto"/>
        <w:jc w:val="both"/>
        <w:rPr>
          <w:rFonts w:ascii="Times New Roman" w:hAnsi="Times New Roman"/>
          <w:sz w:val="24"/>
          <w:szCs w:val="24"/>
        </w:rPr>
      </w:pPr>
      <w:r w:rsidRPr="007D129D">
        <w:rPr>
          <w:rFonts w:ascii="Times New Roman" w:hAnsi="Times New Roman"/>
          <w:sz w:val="24"/>
          <w:szCs w:val="24"/>
        </w:rPr>
        <w:t>Podmiot przetwarzający zobowiązuje się do usunięcia uchybień stwierdzonych podczas kontroli w terminie wskazanym przez Administratora danych nie dłuższym niż 7 dni.</w:t>
      </w:r>
    </w:p>
    <w:p w14:paraId="77CCCDF3" w14:textId="77777777" w:rsidR="009358CC" w:rsidRPr="007D129D" w:rsidRDefault="009358CC" w:rsidP="009358CC">
      <w:pPr>
        <w:pStyle w:val="Akapitzlist"/>
        <w:spacing w:line="240" w:lineRule="auto"/>
        <w:jc w:val="both"/>
        <w:rPr>
          <w:rFonts w:ascii="Times New Roman" w:hAnsi="Times New Roman"/>
          <w:sz w:val="24"/>
          <w:szCs w:val="24"/>
        </w:rPr>
      </w:pPr>
    </w:p>
    <w:p w14:paraId="0705C849" w14:textId="77777777" w:rsidR="009358CC" w:rsidRPr="007D129D" w:rsidRDefault="009358CC" w:rsidP="009358CC">
      <w:pPr>
        <w:pStyle w:val="Akapitzlist"/>
        <w:spacing w:line="240" w:lineRule="auto"/>
        <w:jc w:val="both"/>
        <w:rPr>
          <w:rFonts w:ascii="Times New Roman" w:hAnsi="Times New Roman"/>
          <w:sz w:val="24"/>
          <w:szCs w:val="24"/>
        </w:rPr>
      </w:pPr>
    </w:p>
    <w:p w14:paraId="03E1464E"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§5</w:t>
      </w:r>
    </w:p>
    <w:p w14:paraId="7452D122"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Dalsze powierzenie danych do przetwarzania</w:t>
      </w:r>
    </w:p>
    <w:p w14:paraId="282E0B66" w14:textId="77777777" w:rsidR="009358CC" w:rsidRPr="007D129D" w:rsidRDefault="009358CC" w:rsidP="00331C50">
      <w:pPr>
        <w:pStyle w:val="Akapitzlist"/>
        <w:numPr>
          <w:ilvl w:val="0"/>
          <w:numId w:val="16"/>
        </w:numPr>
        <w:spacing w:after="160" w:line="240" w:lineRule="auto"/>
        <w:jc w:val="both"/>
        <w:rPr>
          <w:rFonts w:ascii="Times New Roman" w:hAnsi="Times New Roman"/>
          <w:sz w:val="24"/>
          <w:szCs w:val="24"/>
        </w:rPr>
      </w:pPr>
      <w:r w:rsidRPr="007D129D">
        <w:rPr>
          <w:rFonts w:ascii="Times New Roman" w:hAnsi="Times New Roman"/>
          <w:sz w:val="24"/>
          <w:szCs w:val="24"/>
        </w:rPr>
        <w:t xml:space="preserve">Podmiot przetwarzający może powierzyć przetwarzanie danych osobowych objęte niniejszą umową w drodze pisemnej umowy innym podmiotom do dalszego przetwarzania (Podprzetwarzający) </w:t>
      </w:r>
      <w:r w:rsidRPr="007D129D">
        <w:rPr>
          <w:rFonts w:ascii="Times New Roman" w:hAnsi="Times New Roman"/>
          <w:sz w:val="24"/>
        </w:rPr>
        <w:t xml:space="preserve">pod warunkiem uprzedniej zgody Administratora lub braku sprzeciwu. </w:t>
      </w:r>
    </w:p>
    <w:p w14:paraId="09782040" w14:textId="77777777" w:rsidR="009358CC" w:rsidRPr="007D129D" w:rsidRDefault="009358CC" w:rsidP="00331C50">
      <w:pPr>
        <w:pStyle w:val="Akapitzlist"/>
        <w:numPr>
          <w:ilvl w:val="0"/>
          <w:numId w:val="16"/>
        </w:numPr>
        <w:spacing w:after="160" w:line="240" w:lineRule="auto"/>
        <w:jc w:val="both"/>
        <w:rPr>
          <w:rFonts w:ascii="Times New Roman" w:hAnsi="Times New Roman"/>
          <w:sz w:val="24"/>
          <w:szCs w:val="24"/>
        </w:rPr>
      </w:pPr>
      <w:r w:rsidRPr="007D129D">
        <w:rPr>
          <w:rFonts w:ascii="Times New Roman" w:hAnsi="Times New Roman"/>
          <w:sz w:val="24"/>
        </w:rPr>
        <w:t xml:space="preserve">Lista Podprzetwarzających zaakceptowanych przez Administratora stanowi Załącznik nr 1 do niniejszej umowy. </w:t>
      </w:r>
    </w:p>
    <w:p w14:paraId="6079E2B5" w14:textId="77777777" w:rsidR="009358CC" w:rsidRPr="007D129D" w:rsidRDefault="009358CC" w:rsidP="00331C50">
      <w:pPr>
        <w:pStyle w:val="Akapitzlist"/>
        <w:numPr>
          <w:ilvl w:val="0"/>
          <w:numId w:val="16"/>
        </w:numPr>
        <w:spacing w:after="160" w:line="240" w:lineRule="auto"/>
        <w:jc w:val="both"/>
        <w:rPr>
          <w:rFonts w:ascii="Times New Roman" w:hAnsi="Times New Roman"/>
          <w:sz w:val="24"/>
          <w:szCs w:val="24"/>
        </w:rPr>
      </w:pPr>
      <w:r w:rsidRPr="007D129D">
        <w:rPr>
          <w:rFonts w:ascii="Times New Roman" w:hAnsi="Times New Roman"/>
          <w:sz w:val="24"/>
        </w:rPr>
        <w:t>Powierzenie przetwarzania Danych Podprzetwarzającym spoza Listy Zaakceptowanych Podprzetwarzających wymaga uprzedniego zgłoszenia Administratorowi w celu umożliwienia wyrażenia sprzeciwu.</w:t>
      </w:r>
    </w:p>
    <w:p w14:paraId="3EFB2115" w14:textId="77777777" w:rsidR="009358CC" w:rsidRPr="007D129D" w:rsidRDefault="009358CC" w:rsidP="00331C50">
      <w:pPr>
        <w:pStyle w:val="Akapitzlist"/>
        <w:numPr>
          <w:ilvl w:val="0"/>
          <w:numId w:val="16"/>
        </w:numPr>
        <w:spacing w:after="160" w:line="240" w:lineRule="auto"/>
        <w:jc w:val="both"/>
        <w:rPr>
          <w:rFonts w:ascii="Times New Roman" w:hAnsi="Times New Roman"/>
          <w:sz w:val="24"/>
          <w:szCs w:val="24"/>
        </w:rPr>
      </w:pPr>
      <w:r w:rsidRPr="007D129D">
        <w:rPr>
          <w:rFonts w:ascii="Times New Roman" w:hAnsi="Times New Roman"/>
          <w:sz w:val="24"/>
          <w:szCs w:val="24"/>
        </w:rPr>
        <w:t xml:space="preserve">Podprzetwarzający winien spełniać te same gwarancje i obowiązki jakie zostały nałożone na Podmiot przetwarzający w niniejszej umowie. </w:t>
      </w:r>
    </w:p>
    <w:p w14:paraId="4330E89D" w14:textId="77777777" w:rsidR="009358CC" w:rsidRPr="007D129D" w:rsidRDefault="009358CC" w:rsidP="00331C50">
      <w:pPr>
        <w:pStyle w:val="Akapitzlist"/>
        <w:numPr>
          <w:ilvl w:val="0"/>
          <w:numId w:val="16"/>
        </w:numPr>
        <w:spacing w:after="160" w:line="240" w:lineRule="auto"/>
        <w:jc w:val="both"/>
        <w:rPr>
          <w:rFonts w:ascii="Times New Roman" w:hAnsi="Times New Roman"/>
          <w:sz w:val="24"/>
          <w:szCs w:val="24"/>
        </w:rPr>
      </w:pPr>
      <w:r w:rsidRPr="007D129D">
        <w:rPr>
          <w:rFonts w:ascii="Times New Roman" w:hAnsi="Times New Roman"/>
          <w:sz w:val="24"/>
          <w:szCs w:val="24"/>
        </w:rPr>
        <w:t>Podmiot przetwarzający ponosi pełną odpowiedzialność wobec Administratora za niewywiązanie się ze spoczywających na podwykonawcy obowiązków ochrony danych.</w:t>
      </w:r>
    </w:p>
    <w:p w14:paraId="46589B89" w14:textId="77777777" w:rsidR="009358CC" w:rsidRPr="007D129D" w:rsidRDefault="009358CC" w:rsidP="00331C50">
      <w:pPr>
        <w:pStyle w:val="Akapitzlist"/>
        <w:numPr>
          <w:ilvl w:val="0"/>
          <w:numId w:val="16"/>
        </w:numPr>
        <w:spacing w:after="160" w:line="240" w:lineRule="auto"/>
        <w:jc w:val="both"/>
        <w:rPr>
          <w:rFonts w:ascii="Times New Roman" w:hAnsi="Times New Roman"/>
          <w:sz w:val="24"/>
          <w:szCs w:val="24"/>
        </w:rPr>
      </w:pPr>
      <w:r w:rsidRPr="007D129D">
        <w:rPr>
          <w:rFonts w:ascii="Times New Roman" w:hAnsi="Times New Roman"/>
          <w:sz w:val="24"/>
          <w:szCs w:val="24"/>
        </w:rPr>
        <w:t xml:space="preserve">W przypadku przekazania powierzonych danych do państwa trzeciego nastąpi to na warunkach określonych w Rozdziale V RODO. </w:t>
      </w:r>
    </w:p>
    <w:p w14:paraId="5053C211" w14:textId="77777777" w:rsidR="009358CC" w:rsidRPr="007D129D" w:rsidRDefault="009358CC" w:rsidP="009358CC">
      <w:pPr>
        <w:spacing w:line="240" w:lineRule="auto"/>
        <w:jc w:val="center"/>
        <w:rPr>
          <w:rFonts w:ascii="Times New Roman" w:hAnsi="Times New Roman"/>
          <w:sz w:val="24"/>
          <w:szCs w:val="24"/>
        </w:rPr>
      </w:pPr>
    </w:p>
    <w:p w14:paraId="3848E436"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 6</w:t>
      </w:r>
    </w:p>
    <w:p w14:paraId="5F67C3E2"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Odpowiedzialność Podmiotu przetwarzającego</w:t>
      </w:r>
    </w:p>
    <w:p w14:paraId="2AD28DE5" w14:textId="77777777" w:rsidR="009358CC" w:rsidRPr="007D129D" w:rsidRDefault="009358CC" w:rsidP="00331C50">
      <w:pPr>
        <w:pStyle w:val="Akapitzlist"/>
        <w:numPr>
          <w:ilvl w:val="0"/>
          <w:numId w:val="19"/>
        </w:numPr>
        <w:spacing w:after="160" w:line="240" w:lineRule="auto"/>
        <w:jc w:val="both"/>
        <w:rPr>
          <w:rFonts w:ascii="Times New Roman" w:hAnsi="Times New Roman"/>
          <w:sz w:val="24"/>
          <w:szCs w:val="24"/>
        </w:rPr>
      </w:pPr>
      <w:r w:rsidRPr="007D129D">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A9A4708" w14:textId="77777777" w:rsidR="009358CC" w:rsidRPr="007D129D" w:rsidRDefault="009358CC" w:rsidP="00331C50">
      <w:pPr>
        <w:pStyle w:val="Akapitzlist"/>
        <w:numPr>
          <w:ilvl w:val="0"/>
          <w:numId w:val="19"/>
        </w:numPr>
        <w:spacing w:after="160" w:line="240" w:lineRule="auto"/>
        <w:jc w:val="both"/>
        <w:rPr>
          <w:rFonts w:ascii="Times New Roman" w:hAnsi="Times New Roman"/>
          <w:sz w:val="24"/>
          <w:szCs w:val="24"/>
        </w:rPr>
      </w:pPr>
      <w:r w:rsidRPr="007D129D">
        <w:rPr>
          <w:rFonts w:ascii="Times New Roman" w:hAnsi="Times New Roman"/>
          <w:sz w:val="24"/>
          <w:szCs w:val="24"/>
        </w:rPr>
        <w:t xml:space="preserve">Podmiot przetwarzający zobowiązuje się do niezwłocznego poinformowania Administratora danych o jakimkolwiek postępowaniu, w szczególności administracyjnym lub sądowym, dotyczącym przetwarzania danych osobowych powierzonych przez Administratora danych określonych w umowie, o jakiejkolwiek decyzji administracyjnej lub orzeczeniu dotyczącym przetwarzania tych danych, skierowanych do Podmiotu przetwarzającego, a także o wszelkich planowanych, </w:t>
      </w:r>
      <w:r w:rsidRPr="007D129D">
        <w:rPr>
          <w:rFonts w:ascii="Times New Roman" w:hAnsi="Times New Roman"/>
          <w:sz w:val="24"/>
          <w:szCs w:val="24"/>
        </w:rPr>
        <w:br/>
        <w:t xml:space="preserve">o ile są wiadome, lub realizowanych kontrolach i inspekcjach dotyczących przetwarzania w Podmiocie przetwarzającym tych danych osobowych. </w:t>
      </w:r>
    </w:p>
    <w:p w14:paraId="3BA3EAA1" w14:textId="77777777" w:rsidR="009358CC" w:rsidRPr="007D129D" w:rsidRDefault="009358CC" w:rsidP="00A73B85">
      <w:pPr>
        <w:keepNext/>
        <w:spacing w:line="240" w:lineRule="auto"/>
        <w:jc w:val="center"/>
        <w:rPr>
          <w:rFonts w:ascii="Times New Roman" w:hAnsi="Times New Roman"/>
          <w:sz w:val="24"/>
          <w:szCs w:val="24"/>
        </w:rPr>
      </w:pPr>
    </w:p>
    <w:p w14:paraId="1A6CEB79" w14:textId="77777777" w:rsidR="009358CC" w:rsidRPr="007D129D" w:rsidRDefault="009358CC" w:rsidP="00A73B85">
      <w:pPr>
        <w:keepNext/>
        <w:spacing w:line="240" w:lineRule="auto"/>
        <w:jc w:val="center"/>
        <w:rPr>
          <w:rFonts w:ascii="Times New Roman" w:hAnsi="Times New Roman"/>
          <w:sz w:val="24"/>
          <w:szCs w:val="24"/>
        </w:rPr>
      </w:pPr>
      <w:r w:rsidRPr="007D129D">
        <w:rPr>
          <w:rFonts w:ascii="Times New Roman" w:hAnsi="Times New Roman"/>
          <w:sz w:val="24"/>
          <w:szCs w:val="24"/>
        </w:rPr>
        <w:t>§7</w:t>
      </w:r>
    </w:p>
    <w:p w14:paraId="5F923149" w14:textId="77777777" w:rsidR="009358CC" w:rsidRPr="007D129D" w:rsidRDefault="009358CC" w:rsidP="00A73B85">
      <w:pPr>
        <w:keepNext/>
        <w:spacing w:line="240" w:lineRule="auto"/>
        <w:jc w:val="center"/>
        <w:rPr>
          <w:rFonts w:ascii="Times New Roman" w:hAnsi="Times New Roman"/>
          <w:sz w:val="24"/>
          <w:szCs w:val="24"/>
        </w:rPr>
      </w:pPr>
      <w:r w:rsidRPr="007D129D">
        <w:rPr>
          <w:rFonts w:ascii="Times New Roman" w:hAnsi="Times New Roman"/>
          <w:sz w:val="24"/>
          <w:szCs w:val="24"/>
        </w:rPr>
        <w:t>Czas obowiązywania umowy</w:t>
      </w:r>
    </w:p>
    <w:p w14:paraId="06799D6E" w14:textId="77777777" w:rsidR="009358CC" w:rsidRPr="007D129D" w:rsidRDefault="009358CC" w:rsidP="00A73B85">
      <w:pPr>
        <w:keepNext/>
        <w:spacing w:line="240" w:lineRule="auto"/>
        <w:jc w:val="center"/>
        <w:rPr>
          <w:rFonts w:ascii="Times New Roman" w:hAnsi="Times New Roman"/>
          <w:sz w:val="24"/>
          <w:szCs w:val="24"/>
        </w:rPr>
      </w:pPr>
      <w:r w:rsidRPr="007D129D">
        <w:rPr>
          <w:rFonts w:ascii="Times New Roman" w:hAnsi="Times New Roman"/>
          <w:sz w:val="24"/>
          <w:szCs w:val="24"/>
        </w:rPr>
        <w:t>Rozwiązanie umowy</w:t>
      </w:r>
    </w:p>
    <w:p w14:paraId="02994B9F" w14:textId="77777777" w:rsidR="009358CC" w:rsidRPr="007D129D" w:rsidRDefault="009358CC" w:rsidP="00331C50">
      <w:pPr>
        <w:pStyle w:val="Akapitzlist"/>
        <w:numPr>
          <w:ilvl w:val="0"/>
          <w:numId w:val="17"/>
        </w:numPr>
        <w:spacing w:after="160" w:line="240" w:lineRule="auto"/>
        <w:jc w:val="both"/>
        <w:rPr>
          <w:rFonts w:ascii="Times New Roman" w:hAnsi="Times New Roman"/>
          <w:i/>
          <w:sz w:val="24"/>
          <w:szCs w:val="24"/>
        </w:rPr>
      </w:pPr>
      <w:r w:rsidRPr="007D129D">
        <w:rPr>
          <w:rFonts w:ascii="Times New Roman" w:hAnsi="Times New Roman"/>
          <w:sz w:val="24"/>
          <w:szCs w:val="24"/>
        </w:rPr>
        <w:t xml:space="preserve">Niniejsza umowa obowiązuje od dnia jej zawarcia przez czas </w:t>
      </w:r>
      <w:r w:rsidRPr="007D129D">
        <w:rPr>
          <w:rFonts w:ascii="Times New Roman" w:hAnsi="Times New Roman"/>
          <w:i/>
          <w:color w:val="FF0000"/>
          <w:sz w:val="24"/>
          <w:szCs w:val="24"/>
        </w:rPr>
        <w:t xml:space="preserve">nieokreślony/określony* </w:t>
      </w:r>
      <w:r w:rsidRPr="007D129D">
        <w:rPr>
          <w:rFonts w:ascii="Times New Roman" w:hAnsi="Times New Roman"/>
          <w:i/>
          <w:sz w:val="24"/>
          <w:szCs w:val="24"/>
        </w:rPr>
        <w:t>od ….. do ….. .</w:t>
      </w:r>
    </w:p>
    <w:p w14:paraId="4DF6D140" w14:textId="77777777" w:rsidR="009358CC" w:rsidRPr="007D129D" w:rsidRDefault="009358CC" w:rsidP="00331C50">
      <w:pPr>
        <w:pStyle w:val="Akapitzlist"/>
        <w:numPr>
          <w:ilvl w:val="0"/>
          <w:numId w:val="17"/>
        </w:numPr>
        <w:spacing w:after="160" w:line="240" w:lineRule="auto"/>
        <w:jc w:val="both"/>
        <w:rPr>
          <w:rFonts w:ascii="Times New Roman" w:hAnsi="Times New Roman"/>
          <w:sz w:val="24"/>
          <w:szCs w:val="24"/>
        </w:rPr>
      </w:pPr>
      <w:r w:rsidRPr="007D129D">
        <w:rPr>
          <w:rFonts w:ascii="Times New Roman" w:hAnsi="Times New Roman"/>
          <w:sz w:val="24"/>
          <w:szCs w:val="24"/>
        </w:rPr>
        <w:t>Każda ze stron może wypowiedzieć niniejszą umowę z zachowaniem miesięcznego okresu wypowiedzenia.</w:t>
      </w:r>
    </w:p>
    <w:p w14:paraId="10C670D4" w14:textId="77777777" w:rsidR="009358CC" w:rsidRPr="007D129D" w:rsidRDefault="009358CC" w:rsidP="00331C50">
      <w:pPr>
        <w:pStyle w:val="Akapitzlist"/>
        <w:numPr>
          <w:ilvl w:val="0"/>
          <w:numId w:val="17"/>
        </w:numPr>
        <w:spacing w:after="160" w:line="240" w:lineRule="auto"/>
        <w:jc w:val="both"/>
        <w:rPr>
          <w:rFonts w:ascii="Times New Roman" w:hAnsi="Times New Roman"/>
          <w:sz w:val="24"/>
          <w:szCs w:val="24"/>
        </w:rPr>
      </w:pPr>
      <w:r w:rsidRPr="007D129D">
        <w:rPr>
          <w:rFonts w:ascii="Times New Roman" w:hAnsi="Times New Roman"/>
          <w:sz w:val="24"/>
          <w:szCs w:val="24"/>
        </w:rPr>
        <w:t>Administrator danych może rozwiązać niniejszą umowę ze skutkiem natychmiastowym gdy Podmiot przetwarzający:</w:t>
      </w:r>
    </w:p>
    <w:p w14:paraId="27E320B3" w14:textId="77777777" w:rsidR="009358CC" w:rsidRPr="007D129D" w:rsidRDefault="009358CC" w:rsidP="00331C50">
      <w:pPr>
        <w:pStyle w:val="Akapitzlist"/>
        <w:numPr>
          <w:ilvl w:val="0"/>
          <w:numId w:val="20"/>
        </w:numPr>
        <w:spacing w:after="160" w:line="240" w:lineRule="auto"/>
        <w:rPr>
          <w:rFonts w:ascii="Times New Roman" w:hAnsi="Times New Roman"/>
          <w:sz w:val="24"/>
          <w:szCs w:val="24"/>
        </w:rPr>
      </w:pPr>
      <w:r w:rsidRPr="007D129D">
        <w:rPr>
          <w:rFonts w:ascii="Times New Roman" w:hAnsi="Times New Roman"/>
          <w:sz w:val="24"/>
          <w:szCs w:val="24"/>
        </w:rPr>
        <w:t>pomimo zobowiązania go do usunięcia uchybień stwierdzonych podczas kontroli nie usunie ich w wyznaczonym terminie;</w:t>
      </w:r>
    </w:p>
    <w:p w14:paraId="4F6A48E5" w14:textId="77777777" w:rsidR="009358CC" w:rsidRPr="007D129D" w:rsidRDefault="009358CC" w:rsidP="00331C50">
      <w:pPr>
        <w:pStyle w:val="Akapitzlist"/>
        <w:numPr>
          <w:ilvl w:val="0"/>
          <w:numId w:val="20"/>
        </w:numPr>
        <w:spacing w:after="160" w:line="240" w:lineRule="auto"/>
        <w:rPr>
          <w:rFonts w:ascii="Times New Roman" w:hAnsi="Times New Roman"/>
          <w:sz w:val="24"/>
          <w:szCs w:val="24"/>
        </w:rPr>
      </w:pPr>
      <w:r w:rsidRPr="007D129D">
        <w:rPr>
          <w:rFonts w:ascii="Times New Roman" w:hAnsi="Times New Roman"/>
          <w:sz w:val="24"/>
          <w:szCs w:val="24"/>
        </w:rPr>
        <w:t>przetwarza dane osobowe w sposób niezgodny z umową;</w:t>
      </w:r>
    </w:p>
    <w:p w14:paraId="3B7B592D" w14:textId="77777777" w:rsidR="009358CC" w:rsidRPr="007D129D" w:rsidRDefault="009358CC" w:rsidP="00331C50">
      <w:pPr>
        <w:pStyle w:val="Akapitzlist"/>
        <w:numPr>
          <w:ilvl w:val="0"/>
          <w:numId w:val="20"/>
        </w:numPr>
        <w:spacing w:after="160" w:line="240" w:lineRule="auto"/>
        <w:rPr>
          <w:rFonts w:ascii="Times New Roman" w:hAnsi="Times New Roman"/>
          <w:sz w:val="24"/>
          <w:szCs w:val="24"/>
        </w:rPr>
      </w:pPr>
      <w:r w:rsidRPr="007D129D">
        <w:rPr>
          <w:rFonts w:ascii="Times New Roman" w:hAnsi="Times New Roman"/>
          <w:sz w:val="24"/>
          <w:szCs w:val="24"/>
        </w:rPr>
        <w:t>powierzył przetwarzanie danych osobowych innemu podmiotowi bez zgody Administratora danych.</w:t>
      </w:r>
    </w:p>
    <w:p w14:paraId="0618E0FA" w14:textId="77777777" w:rsidR="009358CC" w:rsidRPr="007D129D" w:rsidRDefault="009358CC" w:rsidP="00331C50">
      <w:pPr>
        <w:pStyle w:val="Akapitzlist"/>
        <w:numPr>
          <w:ilvl w:val="0"/>
          <w:numId w:val="17"/>
        </w:numPr>
        <w:spacing w:after="160" w:line="240" w:lineRule="auto"/>
        <w:jc w:val="both"/>
        <w:rPr>
          <w:rFonts w:ascii="Times New Roman" w:hAnsi="Times New Roman"/>
          <w:sz w:val="24"/>
          <w:szCs w:val="24"/>
        </w:rPr>
      </w:pPr>
      <w:r w:rsidRPr="007D129D">
        <w:rPr>
          <w:rFonts w:ascii="Times New Roman" w:hAnsi="Times New Roman"/>
          <w:sz w:val="24"/>
          <w:szCs w:val="24"/>
        </w:rPr>
        <w:t>Podmiot przetwarzający uprawniony jest do przetwarzania powierzonych danych do dnia wygaśnięcia lub rozwiązania umowy.</w:t>
      </w:r>
    </w:p>
    <w:p w14:paraId="037B9132" w14:textId="77777777" w:rsidR="009358CC" w:rsidRPr="007D129D" w:rsidRDefault="009358CC" w:rsidP="00331C50">
      <w:pPr>
        <w:pStyle w:val="Akapitzlist"/>
        <w:numPr>
          <w:ilvl w:val="0"/>
          <w:numId w:val="17"/>
        </w:numPr>
        <w:spacing w:after="160" w:line="240" w:lineRule="auto"/>
        <w:jc w:val="both"/>
        <w:rPr>
          <w:rFonts w:ascii="Times New Roman" w:hAnsi="Times New Roman"/>
          <w:sz w:val="24"/>
          <w:szCs w:val="24"/>
        </w:rPr>
      </w:pPr>
      <w:r w:rsidRPr="007D129D">
        <w:rPr>
          <w:rFonts w:ascii="Times New Roman" w:hAnsi="Times New Roman"/>
          <w:sz w:val="24"/>
          <w:szCs w:val="24"/>
        </w:rPr>
        <w:t>W terminie 14 dni od ustania umowy, Podmiot przetwarzający zobowiązany jest do *</w:t>
      </w:r>
      <w:r w:rsidRPr="007D129D">
        <w:rPr>
          <w:rFonts w:ascii="Times New Roman" w:hAnsi="Times New Roman"/>
          <w:i/>
          <w:color w:val="FF0000"/>
          <w:sz w:val="24"/>
          <w:szCs w:val="24"/>
        </w:rPr>
        <w:t>usunięcia/zwrócenia</w:t>
      </w:r>
      <w:r w:rsidRPr="007D129D">
        <w:rPr>
          <w:rFonts w:ascii="Times New Roman" w:hAnsi="Times New Roman"/>
          <w:color w:val="FF0000"/>
          <w:sz w:val="24"/>
          <w:szCs w:val="24"/>
        </w:rPr>
        <w:t xml:space="preserve"> </w:t>
      </w:r>
      <w:r w:rsidRPr="007D129D">
        <w:rPr>
          <w:rFonts w:ascii="Times New Roman" w:hAnsi="Times New Roman"/>
          <w:sz w:val="24"/>
          <w:szCs w:val="24"/>
        </w:rPr>
        <w:t>powierzonych danych, ze wszystkich nośników, programów, aplikacji w tym również kopii, chyba że obowiązek ich dalszego przetwarzania wynika z odrębnych przepisów prawa.</w:t>
      </w:r>
    </w:p>
    <w:p w14:paraId="367DCB62" w14:textId="77777777" w:rsidR="009358CC" w:rsidRPr="007D129D" w:rsidRDefault="009358CC" w:rsidP="009358CC">
      <w:pPr>
        <w:spacing w:line="240" w:lineRule="auto"/>
        <w:rPr>
          <w:rFonts w:ascii="Times New Roman" w:hAnsi="Times New Roman"/>
          <w:sz w:val="24"/>
          <w:szCs w:val="24"/>
        </w:rPr>
      </w:pPr>
    </w:p>
    <w:p w14:paraId="12F04C7D"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§8</w:t>
      </w:r>
    </w:p>
    <w:p w14:paraId="27B321BE"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Postanowienia końcowe</w:t>
      </w:r>
    </w:p>
    <w:p w14:paraId="1E2230B2" w14:textId="77777777" w:rsidR="009358CC" w:rsidRPr="007D129D" w:rsidRDefault="009358CC" w:rsidP="00331C50">
      <w:pPr>
        <w:pStyle w:val="Akapitzlist"/>
        <w:numPr>
          <w:ilvl w:val="0"/>
          <w:numId w:val="18"/>
        </w:numPr>
        <w:spacing w:after="160" w:line="240" w:lineRule="auto"/>
        <w:jc w:val="both"/>
        <w:rPr>
          <w:rFonts w:ascii="Times New Roman" w:hAnsi="Times New Roman"/>
          <w:sz w:val="24"/>
          <w:szCs w:val="24"/>
        </w:rPr>
      </w:pPr>
      <w:r w:rsidRPr="007D129D">
        <w:rPr>
          <w:rFonts w:ascii="Times New Roman" w:hAnsi="Times New Roman"/>
          <w:sz w:val="24"/>
          <w:szCs w:val="24"/>
        </w:rPr>
        <w:t>Umowa została sporządzona w dwóch jednobrzmiących egzemplarzach dla każdej ze stron.</w:t>
      </w:r>
    </w:p>
    <w:p w14:paraId="20B2D8C2" w14:textId="77777777" w:rsidR="009358CC" w:rsidRPr="007D129D" w:rsidRDefault="009358CC" w:rsidP="00331C50">
      <w:pPr>
        <w:pStyle w:val="Akapitzlist"/>
        <w:numPr>
          <w:ilvl w:val="0"/>
          <w:numId w:val="18"/>
        </w:numPr>
        <w:spacing w:after="160" w:line="240" w:lineRule="auto"/>
        <w:jc w:val="both"/>
        <w:rPr>
          <w:rFonts w:ascii="Times New Roman" w:hAnsi="Times New Roman"/>
          <w:sz w:val="24"/>
          <w:szCs w:val="24"/>
        </w:rPr>
      </w:pPr>
      <w:r w:rsidRPr="007D129D">
        <w:rPr>
          <w:rFonts w:ascii="Times New Roman" w:hAnsi="Times New Roman"/>
          <w:sz w:val="24"/>
          <w:szCs w:val="24"/>
        </w:rPr>
        <w:t>W sprawach nieuregulowanych zastosowanie będą miały przepisy prawa powszechnie obowiązującego, w tym Rozporządzenia.</w:t>
      </w:r>
    </w:p>
    <w:p w14:paraId="083257E2" w14:textId="77777777" w:rsidR="009358CC" w:rsidRPr="007D129D" w:rsidRDefault="009358CC" w:rsidP="00331C50">
      <w:pPr>
        <w:pStyle w:val="Akapitzlist"/>
        <w:numPr>
          <w:ilvl w:val="0"/>
          <w:numId w:val="18"/>
        </w:numPr>
        <w:spacing w:after="160" w:line="240" w:lineRule="auto"/>
        <w:jc w:val="both"/>
        <w:rPr>
          <w:rFonts w:ascii="Times New Roman" w:hAnsi="Times New Roman"/>
          <w:sz w:val="24"/>
          <w:szCs w:val="24"/>
        </w:rPr>
      </w:pPr>
      <w:r w:rsidRPr="007D129D">
        <w:rPr>
          <w:rFonts w:ascii="Times New Roman" w:hAnsi="Times New Roman"/>
          <w:sz w:val="24"/>
          <w:szCs w:val="24"/>
        </w:rPr>
        <w:t>Wszelkie zmiany umowy wymagają formy pisemnej pod rygorem nieważności.</w:t>
      </w:r>
    </w:p>
    <w:p w14:paraId="0E621E92" w14:textId="77777777" w:rsidR="009358CC" w:rsidRPr="007D129D" w:rsidRDefault="009358CC" w:rsidP="009358CC">
      <w:pPr>
        <w:spacing w:line="240" w:lineRule="auto"/>
        <w:jc w:val="center"/>
        <w:rPr>
          <w:rFonts w:ascii="Times New Roman" w:hAnsi="Times New Roman"/>
          <w:sz w:val="24"/>
          <w:szCs w:val="24"/>
        </w:rPr>
      </w:pPr>
    </w:p>
    <w:p w14:paraId="653B739F" w14:textId="77777777" w:rsidR="009358CC" w:rsidRPr="007D129D" w:rsidRDefault="009358CC" w:rsidP="009358CC">
      <w:pPr>
        <w:spacing w:line="240" w:lineRule="auto"/>
        <w:jc w:val="center"/>
        <w:rPr>
          <w:rFonts w:ascii="Times New Roman" w:hAnsi="Times New Roman"/>
          <w:sz w:val="24"/>
          <w:szCs w:val="24"/>
        </w:rPr>
      </w:pPr>
    </w:p>
    <w:p w14:paraId="34CF7786" w14:textId="77777777" w:rsidR="009358CC" w:rsidRPr="007D129D" w:rsidRDefault="009358CC" w:rsidP="009358CC">
      <w:pPr>
        <w:spacing w:line="240" w:lineRule="auto"/>
        <w:rPr>
          <w:rFonts w:ascii="Times New Roman" w:hAnsi="Times New Roman"/>
          <w:sz w:val="24"/>
          <w:szCs w:val="24"/>
        </w:rPr>
      </w:pPr>
      <w:r w:rsidRPr="007D129D">
        <w:rPr>
          <w:rFonts w:ascii="Times New Roman" w:hAnsi="Times New Roman"/>
          <w:sz w:val="24"/>
          <w:szCs w:val="24"/>
        </w:rPr>
        <w:t>_______________________                                                           ____________________</w:t>
      </w:r>
    </w:p>
    <w:p w14:paraId="16292494" w14:textId="77777777" w:rsidR="009358CC" w:rsidRPr="007D129D" w:rsidRDefault="009358CC" w:rsidP="009358CC">
      <w:pPr>
        <w:spacing w:line="240" w:lineRule="auto"/>
        <w:jc w:val="center"/>
        <w:rPr>
          <w:rFonts w:ascii="Times New Roman" w:hAnsi="Times New Roman"/>
          <w:sz w:val="24"/>
          <w:szCs w:val="24"/>
        </w:rPr>
      </w:pPr>
      <w:r w:rsidRPr="007D129D">
        <w:rPr>
          <w:rFonts w:ascii="Times New Roman" w:hAnsi="Times New Roman"/>
          <w:sz w:val="24"/>
          <w:szCs w:val="24"/>
        </w:rPr>
        <w:t xml:space="preserve">Administrator danych </w:t>
      </w:r>
      <w:r w:rsidRPr="007D129D">
        <w:rPr>
          <w:rFonts w:ascii="Times New Roman" w:hAnsi="Times New Roman"/>
          <w:sz w:val="24"/>
          <w:szCs w:val="24"/>
        </w:rPr>
        <w:tab/>
      </w:r>
      <w:r w:rsidRPr="007D129D">
        <w:rPr>
          <w:rFonts w:ascii="Times New Roman" w:hAnsi="Times New Roman"/>
          <w:sz w:val="24"/>
          <w:szCs w:val="24"/>
        </w:rPr>
        <w:tab/>
      </w:r>
      <w:r w:rsidRPr="007D129D">
        <w:rPr>
          <w:rFonts w:ascii="Times New Roman" w:hAnsi="Times New Roman"/>
          <w:sz w:val="24"/>
          <w:szCs w:val="24"/>
        </w:rPr>
        <w:tab/>
      </w:r>
      <w:r w:rsidRPr="007D129D">
        <w:rPr>
          <w:rFonts w:ascii="Times New Roman" w:hAnsi="Times New Roman"/>
          <w:sz w:val="24"/>
          <w:szCs w:val="24"/>
        </w:rPr>
        <w:tab/>
      </w:r>
      <w:r w:rsidRPr="007D129D">
        <w:rPr>
          <w:rFonts w:ascii="Times New Roman" w:hAnsi="Times New Roman"/>
          <w:sz w:val="24"/>
          <w:szCs w:val="24"/>
        </w:rPr>
        <w:tab/>
        <w:t>Podmiot przetwarzający</w:t>
      </w:r>
    </w:p>
    <w:p w14:paraId="436CED86" w14:textId="77777777" w:rsidR="009358CC" w:rsidRPr="007D129D" w:rsidRDefault="009358CC" w:rsidP="009358CC">
      <w:pPr>
        <w:spacing w:line="240" w:lineRule="auto"/>
        <w:rPr>
          <w:rFonts w:ascii="Times New Roman" w:hAnsi="Times New Roman"/>
          <w:sz w:val="24"/>
          <w:szCs w:val="24"/>
        </w:rPr>
      </w:pPr>
    </w:p>
    <w:p w14:paraId="7D4C30EC" w14:textId="77777777" w:rsidR="009358CC" w:rsidRPr="007D129D" w:rsidRDefault="009358CC" w:rsidP="009358CC">
      <w:pPr>
        <w:spacing w:line="240" w:lineRule="auto"/>
        <w:rPr>
          <w:rFonts w:ascii="Times New Roman" w:hAnsi="Times New Roman"/>
          <w:sz w:val="24"/>
          <w:szCs w:val="24"/>
        </w:rPr>
      </w:pPr>
    </w:p>
    <w:p w14:paraId="6EFDD14E" w14:textId="77777777" w:rsidR="009358CC" w:rsidRDefault="009358CC" w:rsidP="009358CC">
      <w:pPr>
        <w:spacing w:line="240" w:lineRule="auto"/>
        <w:rPr>
          <w:rFonts w:ascii="Times New Roman" w:hAnsi="Times New Roman"/>
          <w:sz w:val="24"/>
          <w:szCs w:val="24"/>
        </w:rPr>
      </w:pPr>
      <w:r w:rsidRPr="007D129D">
        <w:rPr>
          <w:rFonts w:ascii="Times New Roman" w:hAnsi="Times New Roman"/>
          <w:sz w:val="24"/>
          <w:szCs w:val="24"/>
        </w:rPr>
        <w:t>* wybrać właściwe</w:t>
      </w:r>
    </w:p>
    <w:p w14:paraId="0FA1FD38" w14:textId="77777777" w:rsidR="00331DA9" w:rsidRPr="007244F2" w:rsidRDefault="00331DA9" w:rsidP="00331DA9"/>
    <w:p w14:paraId="547C0F0E" w14:textId="77777777" w:rsidR="00331DA9" w:rsidRPr="007244F2" w:rsidRDefault="00331DA9" w:rsidP="00331DA9">
      <w:pPr>
        <w:rPr>
          <w:rFonts w:eastAsiaTheme="majorEastAsia"/>
          <w:color w:val="auto"/>
          <w:spacing w:val="-10"/>
          <w:kern w:val="28"/>
        </w:rPr>
        <w:sectPr w:rsidR="00331DA9" w:rsidRPr="007244F2">
          <w:pgSz w:w="11906" w:h="16838"/>
          <w:pgMar w:top="1417" w:right="1417" w:bottom="1417" w:left="1417" w:header="708" w:footer="708" w:gutter="0"/>
          <w:pgNumType w:start="1"/>
          <w:cols w:space="708"/>
        </w:sectPr>
      </w:pPr>
    </w:p>
    <w:p w14:paraId="00849D23" w14:textId="267F367F" w:rsidR="009D4918" w:rsidRPr="002B1624" w:rsidRDefault="009D4918" w:rsidP="009D4918">
      <w:pPr>
        <w:pageBreakBefore/>
        <w:rPr>
          <w:rStyle w:val="Wyrnieniedelikatne"/>
        </w:rPr>
      </w:pPr>
      <w:r w:rsidRPr="002B1624">
        <w:rPr>
          <w:rStyle w:val="Wyrnieniedelikatne"/>
        </w:rPr>
        <w:lastRenderedPageBreak/>
        <w:t xml:space="preserve">Załącznik do Umowy nr </w:t>
      </w:r>
      <w:r>
        <w:rPr>
          <w:rStyle w:val="Wyrnieniedelikatne"/>
        </w:rPr>
        <w:t>9</w:t>
      </w:r>
      <w:r w:rsidRPr="002B1624">
        <w:rPr>
          <w:rStyle w:val="Wyrnieniedelikatne"/>
        </w:rPr>
        <w:t xml:space="preserve"> - </w:t>
      </w:r>
      <w:r w:rsidRPr="009D4918">
        <w:rPr>
          <w:rStyle w:val="Wyrnieniedelikatne"/>
        </w:rPr>
        <w:t>Warunki licencjonowania</w:t>
      </w:r>
    </w:p>
    <w:p w14:paraId="674F9EB9" w14:textId="77777777" w:rsidR="009D4918" w:rsidRPr="007244F2" w:rsidRDefault="009D4918" w:rsidP="00331DA9">
      <w:pPr>
        <w:suppressLineNumbers/>
        <w:spacing w:line="240" w:lineRule="auto"/>
        <w:rPr>
          <w:rFonts w:ascii="Times New Roman" w:hAnsi="Times New Roman"/>
          <w:sz w:val="24"/>
          <w:szCs w:val="24"/>
        </w:rPr>
      </w:pPr>
    </w:p>
    <w:sectPr w:rsidR="009D4918" w:rsidRPr="007244F2" w:rsidSect="00331DA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AE3E1" w16cid:durableId="230B4D0D"/>
  <w16cid:commentId w16cid:paraId="47D4F159" w16cid:durableId="230B4D0E"/>
  <w16cid:commentId w16cid:paraId="1B1B8D6F" w16cid:durableId="230B4D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F8A2E" w14:textId="77777777" w:rsidR="00973416" w:rsidRDefault="00973416" w:rsidP="002B1624">
      <w:pPr>
        <w:spacing w:after="0" w:line="240" w:lineRule="auto"/>
      </w:pPr>
      <w:r>
        <w:separator/>
      </w:r>
    </w:p>
  </w:endnote>
  <w:endnote w:type="continuationSeparator" w:id="0">
    <w:p w14:paraId="473C7B4D" w14:textId="77777777" w:rsidR="00973416" w:rsidRDefault="00973416" w:rsidP="002B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2072609285"/>
      <w:docPartObj>
        <w:docPartGallery w:val="Page Numbers (Bottom of Page)"/>
        <w:docPartUnique/>
      </w:docPartObj>
    </w:sdtPr>
    <w:sdtEndPr/>
    <w:sdtContent>
      <w:sdt>
        <w:sdtPr>
          <w:rPr>
            <w:sz w:val="16"/>
          </w:rPr>
          <w:id w:val="1728636285"/>
          <w:docPartObj>
            <w:docPartGallery w:val="Page Numbers (Top of Page)"/>
            <w:docPartUnique/>
          </w:docPartObj>
        </w:sdtPr>
        <w:sdtEndPr/>
        <w:sdtContent>
          <w:p w14:paraId="0DB78788" w14:textId="1CD731C7" w:rsidR="00132ECF" w:rsidRPr="0004458E" w:rsidRDefault="00132ECF" w:rsidP="00295D86">
            <w:pPr>
              <w:pStyle w:val="Stopka"/>
              <w:pBdr>
                <w:top w:val="single" w:sz="4" w:space="1" w:color="auto"/>
              </w:pBdr>
              <w:jc w:val="center"/>
              <w:rPr>
                <w:sz w:val="16"/>
              </w:rPr>
            </w:pPr>
            <w:r w:rsidRPr="0004458E">
              <w:rPr>
                <w:sz w:val="16"/>
              </w:rPr>
              <w:t xml:space="preserve">Strona </w:t>
            </w:r>
            <w:r w:rsidRPr="0004458E">
              <w:rPr>
                <w:b/>
                <w:bCs/>
                <w:sz w:val="18"/>
                <w:szCs w:val="24"/>
              </w:rPr>
              <w:fldChar w:fldCharType="begin"/>
            </w:r>
            <w:r w:rsidRPr="0004458E">
              <w:rPr>
                <w:b/>
                <w:bCs/>
                <w:sz w:val="16"/>
              </w:rPr>
              <w:instrText>PAGE</w:instrText>
            </w:r>
            <w:r w:rsidRPr="0004458E">
              <w:rPr>
                <w:b/>
                <w:bCs/>
                <w:sz w:val="18"/>
                <w:szCs w:val="24"/>
              </w:rPr>
              <w:fldChar w:fldCharType="separate"/>
            </w:r>
            <w:r w:rsidR="00C60C69">
              <w:rPr>
                <w:b/>
                <w:bCs/>
                <w:noProof/>
                <w:sz w:val="16"/>
              </w:rPr>
              <w:t>21</w:t>
            </w:r>
            <w:r w:rsidRPr="0004458E">
              <w:rPr>
                <w:b/>
                <w:bCs/>
                <w:sz w:val="18"/>
                <w:szCs w:val="24"/>
              </w:rPr>
              <w:fldChar w:fldCharType="end"/>
            </w:r>
          </w:p>
        </w:sdtContent>
      </w:sdt>
    </w:sdtContent>
  </w:sdt>
  <w:p w14:paraId="6E1C1E46" w14:textId="77777777" w:rsidR="00132ECF" w:rsidRDefault="00132E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BE04C" w14:textId="77777777" w:rsidR="00973416" w:rsidRDefault="00973416" w:rsidP="002B1624">
      <w:pPr>
        <w:spacing w:after="0" w:line="240" w:lineRule="auto"/>
      </w:pPr>
      <w:r>
        <w:separator/>
      </w:r>
    </w:p>
  </w:footnote>
  <w:footnote w:type="continuationSeparator" w:id="0">
    <w:p w14:paraId="72876C7F" w14:textId="77777777" w:rsidR="00973416" w:rsidRDefault="00973416" w:rsidP="002B1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1C85"/>
    <w:multiLevelType w:val="hybridMultilevel"/>
    <w:tmpl w:val="886AD9DE"/>
    <w:lvl w:ilvl="0" w:tplc="3926F35E">
      <w:start w:val="1"/>
      <w:numFmt w:val="bullet"/>
      <w:pStyle w:val="P3"/>
      <w:lvlText w:val=""/>
      <w:lvlJc w:val="left"/>
      <w:pPr>
        <w:ind w:left="2367" w:hanging="360"/>
      </w:pPr>
      <w:rPr>
        <w:rFonts w:ascii="Symbol" w:hAnsi="Symbol"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1" w15:restartNumberingAfterBreak="0">
    <w:nsid w:val="0BB95E4D"/>
    <w:multiLevelType w:val="hybridMultilevel"/>
    <w:tmpl w:val="F16C7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536D5B"/>
    <w:multiLevelType w:val="hybridMultilevel"/>
    <w:tmpl w:val="E19491A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15:restartNumberingAfterBreak="0">
    <w:nsid w:val="1E427560"/>
    <w:multiLevelType w:val="multilevel"/>
    <w:tmpl w:val="3B7ED18A"/>
    <w:lvl w:ilvl="0">
      <w:start w:val="1"/>
      <w:numFmt w:val="decimal"/>
      <w:pStyle w:val="P1"/>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D3295"/>
    <w:multiLevelType w:val="hybridMultilevel"/>
    <w:tmpl w:val="25849E5A"/>
    <w:lvl w:ilvl="0" w:tplc="B1520B84">
      <w:start w:val="1"/>
      <w:numFmt w:val="bullet"/>
      <w:lvlText w:val=""/>
      <w:lvlJc w:val="left"/>
      <w:pPr>
        <w:ind w:left="1440" w:hanging="360"/>
      </w:pPr>
      <w:rPr>
        <w:rFonts w:ascii="Symbol" w:hAnsi="Symbol" w:hint="default"/>
      </w:rPr>
    </w:lvl>
    <w:lvl w:ilvl="1" w:tplc="F7064F74">
      <w:start w:val="1"/>
      <w:numFmt w:val="bullet"/>
      <w:lvlText w:val="o"/>
      <w:lvlJc w:val="left"/>
      <w:pPr>
        <w:ind w:left="2160" w:hanging="360"/>
      </w:pPr>
      <w:rPr>
        <w:rFonts w:ascii="Courier New" w:hAnsi="Courier New" w:cs="Courier New" w:hint="default"/>
      </w:rPr>
    </w:lvl>
    <w:lvl w:ilvl="2" w:tplc="53B268AE">
      <w:start w:val="1"/>
      <w:numFmt w:val="bullet"/>
      <w:pStyle w:val="AkapitzList2"/>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347662D0"/>
    <w:multiLevelType w:val="hybridMultilevel"/>
    <w:tmpl w:val="22A6B5FA"/>
    <w:lvl w:ilvl="0" w:tplc="E0969A4C">
      <w:start w:val="1"/>
      <w:numFmt w:val="decimal"/>
      <w:lvlText w:val="%1."/>
      <w:lvlJc w:val="left"/>
      <w:pPr>
        <w:tabs>
          <w:tab w:val="num" w:pos="360"/>
        </w:tabs>
        <w:ind w:left="360" w:hanging="360"/>
      </w:pPr>
      <w:rPr>
        <w:b w:val="0"/>
        <w:sz w:val="20"/>
        <w:szCs w:val="20"/>
      </w:rPr>
    </w:lvl>
    <w:lvl w:ilvl="1" w:tplc="4D204DC4">
      <w:start w:val="1"/>
      <w:numFmt w:val="decimal"/>
      <w:lvlText w:val="%2)"/>
      <w:lvlJc w:val="left"/>
      <w:pPr>
        <w:tabs>
          <w:tab w:val="num" w:pos="1080"/>
        </w:tabs>
        <w:ind w:left="1080" w:hanging="360"/>
      </w:pPr>
      <w:rPr>
        <w:rFonts w:hint="default"/>
        <w:sz w:val="20"/>
        <w:szCs w:val="20"/>
      </w:rPr>
    </w:lvl>
    <w:lvl w:ilvl="2" w:tplc="0415001B">
      <w:start w:val="1"/>
      <w:numFmt w:val="lowerRoman"/>
      <w:lvlText w:val="%3."/>
      <w:lvlJc w:val="right"/>
      <w:pPr>
        <w:tabs>
          <w:tab w:val="num" w:pos="1800"/>
        </w:tabs>
        <w:ind w:left="1800" w:hanging="180"/>
      </w:pPr>
    </w:lvl>
    <w:lvl w:ilvl="3" w:tplc="0FD22848">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7CC4E9B"/>
    <w:multiLevelType w:val="hybridMultilevel"/>
    <w:tmpl w:val="8AC4F71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20438B"/>
    <w:multiLevelType w:val="hybridMultilevel"/>
    <w:tmpl w:val="FB3A8EA2"/>
    <w:lvl w:ilvl="0" w:tplc="A588F9B2">
      <w:start w:val="1"/>
      <w:numFmt w:val="lowerLetter"/>
      <w:pStyle w:val="P2"/>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58C41DD0"/>
    <w:multiLevelType w:val="hybridMultilevel"/>
    <w:tmpl w:val="38DCC984"/>
    <w:lvl w:ilvl="0" w:tplc="D3AAB03A">
      <w:start w:val="4"/>
      <w:numFmt w:val="decimal"/>
      <w:lvlText w:val="%1."/>
      <w:lvlJc w:val="left"/>
      <w:pPr>
        <w:ind w:left="1494" w:hanging="360"/>
      </w:pPr>
      <w:rPr>
        <w:rFonts w:hint="default"/>
        <w:b/>
        <w:color w:val="385623" w:themeColor="accent6" w:themeShade="8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48A416F"/>
    <w:multiLevelType w:val="hybridMultilevel"/>
    <w:tmpl w:val="755A707A"/>
    <w:lvl w:ilvl="0" w:tplc="FA44957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FF0CFA"/>
    <w:multiLevelType w:val="hybridMultilevel"/>
    <w:tmpl w:val="2D9E8F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5C2B6B"/>
    <w:multiLevelType w:val="multilevel"/>
    <w:tmpl w:val="B6AED9D8"/>
    <w:lvl w:ilvl="0">
      <w:start w:val="1"/>
      <w:numFmt w:val="decimal"/>
      <w:pStyle w:val="Podtytu"/>
      <w:suff w:val="nothing"/>
      <w:lvlText w:val="§%1  "/>
      <w:lvlJc w:val="left"/>
      <w:pPr>
        <w:ind w:left="360" w:hanging="360"/>
      </w:pPr>
      <w:rPr>
        <w:strike w:val="0"/>
      </w:rPr>
    </w:lvl>
    <w:lvl w:ilvl="1">
      <w:start w:val="1"/>
      <w:numFmt w:val="decimal"/>
      <w:pStyle w:val="Styl1"/>
      <w:lvlText w:val="%2."/>
      <w:lvlJc w:val="left"/>
      <w:pPr>
        <w:ind w:left="567" w:hanging="567"/>
      </w:pPr>
      <w:rPr>
        <w:rFonts w:asciiTheme="minorHAnsi" w:eastAsia="Times New Roman" w:hAnsiTheme="minorHAnsi" w:cs="Times New Roman"/>
        <w:color w:val="auto"/>
      </w:rPr>
    </w:lvl>
    <w:lvl w:ilvl="2">
      <w:start w:val="1"/>
      <w:numFmt w:val="lowerLetter"/>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A421E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rPr>
        <w:caps w:val="0"/>
        <w:smallCaps/>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21"/>
  </w:num>
  <w:num w:numId="2">
    <w:abstractNumId w:val="17"/>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4"/>
  </w:num>
  <w:num w:numId="14">
    <w:abstractNumId w:val="9"/>
  </w:num>
  <w:num w:numId="15">
    <w:abstractNumId w:val="20"/>
  </w:num>
  <w:num w:numId="16">
    <w:abstractNumId w:val="15"/>
  </w:num>
  <w:num w:numId="17">
    <w:abstractNumId w:val="10"/>
  </w:num>
  <w:num w:numId="18">
    <w:abstractNumId w:val="19"/>
  </w:num>
  <w:num w:numId="19">
    <w:abstractNumId w:val="5"/>
  </w:num>
  <w:num w:numId="20">
    <w:abstractNumId w:val="2"/>
  </w:num>
  <w:num w:numId="21">
    <w:abstractNumId w:val="18"/>
  </w:num>
  <w:num w:numId="22">
    <w:abstractNumId w:val="13"/>
  </w:num>
  <w:num w:numId="23">
    <w:abstractNumId w:val="7"/>
  </w:num>
  <w:num w:numId="24">
    <w:abstractNumId w:val="1"/>
  </w:num>
  <w:num w:numId="25">
    <w:abstractNumId w:val="12"/>
  </w:num>
  <w:num w:numId="2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83"/>
    <w:rsid w:val="00002D0C"/>
    <w:rsid w:val="000065E0"/>
    <w:rsid w:val="00010CC8"/>
    <w:rsid w:val="000119A0"/>
    <w:rsid w:val="00033514"/>
    <w:rsid w:val="0004458E"/>
    <w:rsid w:val="00050489"/>
    <w:rsid w:val="00056EB5"/>
    <w:rsid w:val="00056FAC"/>
    <w:rsid w:val="00057185"/>
    <w:rsid w:val="0008567E"/>
    <w:rsid w:val="000974CB"/>
    <w:rsid w:val="00097B76"/>
    <w:rsid w:val="000A71AA"/>
    <w:rsid w:val="000A7543"/>
    <w:rsid w:val="000E5CB8"/>
    <w:rsid w:val="000E60CD"/>
    <w:rsid w:val="00120D1E"/>
    <w:rsid w:val="00122F9B"/>
    <w:rsid w:val="001253DE"/>
    <w:rsid w:val="00132ECF"/>
    <w:rsid w:val="00133E81"/>
    <w:rsid w:val="001367CE"/>
    <w:rsid w:val="00156F39"/>
    <w:rsid w:val="001720F3"/>
    <w:rsid w:val="001725E3"/>
    <w:rsid w:val="001A0596"/>
    <w:rsid w:val="001A459F"/>
    <w:rsid w:val="001D27DC"/>
    <w:rsid w:val="001E6AFB"/>
    <w:rsid w:val="00200EA9"/>
    <w:rsid w:val="0023097B"/>
    <w:rsid w:val="0025278D"/>
    <w:rsid w:val="002605AF"/>
    <w:rsid w:val="00283C8A"/>
    <w:rsid w:val="00295D86"/>
    <w:rsid w:val="002A0CBC"/>
    <w:rsid w:val="002B1624"/>
    <w:rsid w:val="002D2281"/>
    <w:rsid w:val="002D24E4"/>
    <w:rsid w:val="002D79D3"/>
    <w:rsid w:val="00304F90"/>
    <w:rsid w:val="003069EE"/>
    <w:rsid w:val="00310A1A"/>
    <w:rsid w:val="003175C7"/>
    <w:rsid w:val="0032603F"/>
    <w:rsid w:val="00331C50"/>
    <w:rsid w:val="00331DA9"/>
    <w:rsid w:val="0033729D"/>
    <w:rsid w:val="0035059C"/>
    <w:rsid w:val="00353A5C"/>
    <w:rsid w:val="003619F0"/>
    <w:rsid w:val="00371D7C"/>
    <w:rsid w:val="0037665B"/>
    <w:rsid w:val="00380261"/>
    <w:rsid w:val="00396008"/>
    <w:rsid w:val="003B04CF"/>
    <w:rsid w:val="003C64B6"/>
    <w:rsid w:val="003E4624"/>
    <w:rsid w:val="003E4B6A"/>
    <w:rsid w:val="003F1CA6"/>
    <w:rsid w:val="0043075B"/>
    <w:rsid w:val="00435A6C"/>
    <w:rsid w:val="00464059"/>
    <w:rsid w:val="00464833"/>
    <w:rsid w:val="00477A58"/>
    <w:rsid w:val="004A2990"/>
    <w:rsid w:val="004B3899"/>
    <w:rsid w:val="004C3D6B"/>
    <w:rsid w:val="004E156D"/>
    <w:rsid w:val="00517BFA"/>
    <w:rsid w:val="00524898"/>
    <w:rsid w:val="005528A8"/>
    <w:rsid w:val="00563AB6"/>
    <w:rsid w:val="00564BEF"/>
    <w:rsid w:val="005C3FCA"/>
    <w:rsid w:val="005D2D0A"/>
    <w:rsid w:val="005F1BC2"/>
    <w:rsid w:val="00605D0B"/>
    <w:rsid w:val="00617ADB"/>
    <w:rsid w:val="00626A53"/>
    <w:rsid w:val="00686AFB"/>
    <w:rsid w:val="006A185C"/>
    <w:rsid w:val="006A24BB"/>
    <w:rsid w:val="006D6A5D"/>
    <w:rsid w:val="006E0C83"/>
    <w:rsid w:val="007060FD"/>
    <w:rsid w:val="007244F2"/>
    <w:rsid w:val="00757557"/>
    <w:rsid w:val="007A4F26"/>
    <w:rsid w:val="007A7D85"/>
    <w:rsid w:val="007D0A23"/>
    <w:rsid w:val="007D129D"/>
    <w:rsid w:val="007D1ACA"/>
    <w:rsid w:val="007D21DF"/>
    <w:rsid w:val="007E6881"/>
    <w:rsid w:val="007F1B8E"/>
    <w:rsid w:val="007F41F8"/>
    <w:rsid w:val="008068AE"/>
    <w:rsid w:val="00832E79"/>
    <w:rsid w:val="00854F41"/>
    <w:rsid w:val="00875F71"/>
    <w:rsid w:val="0088469C"/>
    <w:rsid w:val="008906EB"/>
    <w:rsid w:val="00890F9C"/>
    <w:rsid w:val="008950FF"/>
    <w:rsid w:val="008B0C73"/>
    <w:rsid w:val="008D3B07"/>
    <w:rsid w:val="008E1275"/>
    <w:rsid w:val="008F67A9"/>
    <w:rsid w:val="009022EE"/>
    <w:rsid w:val="00903F6A"/>
    <w:rsid w:val="009358CC"/>
    <w:rsid w:val="00957514"/>
    <w:rsid w:val="009679FD"/>
    <w:rsid w:val="00967FE2"/>
    <w:rsid w:val="00972272"/>
    <w:rsid w:val="00973416"/>
    <w:rsid w:val="00973CA1"/>
    <w:rsid w:val="00983F62"/>
    <w:rsid w:val="0099153F"/>
    <w:rsid w:val="009A398A"/>
    <w:rsid w:val="009B3326"/>
    <w:rsid w:val="009C1EE5"/>
    <w:rsid w:val="009D09BB"/>
    <w:rsid w:val="009D4918"/>
    <w:rsid w:val="009E47FD"/>
    <w:rsid w:val="009F19D6"/>
    <w:rsid w:val="00A037A7"/>
    <w:rsid w:val="00A060D4"/>
    <w:rsid w:val="00A15327"/>
    <w:rsid w:val="00A2185C"/>
    <w:rsid w:val="00A43213"/>
    <w:rsid w:val="00A60437"/>
    <w:rsid w:val="00A640D9"/>
    <w:rsid w:val="00A6726C"/>
    <w:rsid w:val="00A73B85"/>
    <w:rsid w:val="00A82D2D"/>
    <w:rsid w:val="00A83A83"/>
    <w:rsid w:val="00AB1FE1"/>
    <w:rsid w:val="00AD5759"/>
    <w:rsid w:val="00AF43B0"/>
    <w:rsid w:val="00B31888"/>
    <w:rsid w:val="00B5472B"/>
    <w:rsid w:val="00B63658"/>
    <w:rsid w:val="00B664BE"/>
    <w:rsid w:val="00B80067"/>
    <w:rsid w:val="00B90A5C"/>
    <w:rsid w:val="00B91C78"/>
    <w:rsid w:val="00B94C8F"/>
    <w:rsid w:val="00BA33B2"/>
    <w:rsid w:val="00BC3A32"/>
    <w:rsid w:val="00BD321F"/>
    <w:rsid w:val="00C13E60"/>
    <w:rsid w:val="00C243D8"/>
    <w:rsid w:val="00C3376E"/>
    <w:rsid w:val="00C448F5"/>
    <w:rsid w:val="00C44AC9"/>
    <w:rsid w:val="00C44F5F"/>
    <w:rsid w:val="00C50E66"/>
    <w:rsid w:val="00C5244F"/>
    <w:rsid w:val="00C52632"/>
    <w:rsid w:val="00C60C69"/>
    <w:rsid w:val="00C6173E"/>
    <w:rsid w:val="00C645EC"/>
    <w:rsid w:val="00C64783"/>
    <w:rsid w:val="00C93C52"/>
    <w:rsid w:val="00CE21AF"/>
    <w:rsid w:val="00CF500E"/>
    <w:rsid w:val="00CF65B3"/>
    <w:rsid w:val="00D026EC"/>
    <w:rsid w:val="00D07D9B"/>
    <w:rsid w:val="00D17ADC"/>
    <w:rsid w:val="00D20637"/>
    <w:rsid w:val="00D34D92"/>
    <w:rsid w:val="00D35713"/>
    <w:rsid w:val="00D50748"/>
    <w:rsid w:val="00D65748"/>
    <w:rsid w:val="00D71051"/>
    <w:rsid w:val="00D7557E"/>
    <w:rsid w:val="00D86AA5"/>
    <w:rsid w:val="00DA18F2"/>
    <w:rsid w:val="00DD11A5"/>
    <w:rsid w:val="00DD4A6D"/>
    <w:rsid w:val="00DE2E9A"/>
    <w:rsid w:val="00DE41A4"/>
    <w:rsid w:val="00DE4793"/>
    <w:rsid w:val="00DF4F44"/>
    <w:rsid w:val="00E20B06"/>
    <w:rsid w:val="00E22027"/>
    <w:rsid w:val="00E54AD4"/>
    <w:rsid w:val="00E567F5"/>
    <w:rsid w:val="00E70675"/>
    <w:rsid w:val="00E92AFE"/>
    <w:rsid w:val="00E95A67"/>
    <w:rsid w:val="00E95BA3"/>
    <w:rsid w:val="00EB327F"/>
    <w:rsid w:val="00ED1348"/>
    <w:rsid w:val="00ED2864"/>
    <w:rsid w:val="00ED309F"/>
    <w:rsid w:val="00F03B4C"/>
    <w:rsid w:val="00F12982"/>
    <w:rsid w:val="00F230E9"/>
    <w:rsid w:val="00F37654"/>
    <w:rsid w:val="00F4153D"/>
    <w:rsid w:val="00F6608F"/>
    <w:rsid w:val="00FB620A"/>
    <w:rsid w:val="00FC5ECA"/>
    <w:rsid w:val="00FD2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8ED7"/>
  <w15:chartTrackingRefBased/>
  <w15:docId w15:val="{2E0985B9-4793-453C-B660-E04D48DE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C52"/>
    <w:pPr>
      <w:spacing w:after="120" w:line="252" w:lineRule="auto"/>
      <w:ind w:left="567"/>
      <w:jc w:val="both"/>
    </w:pPr>
    <w:rPr>
      <w:rFonts w:eastAsia="Times New Roman" w:cs="Times New Roman"/>
      <w:color w:val="000000"/>
      <w:lang w:eastAsia="pl-PL"/>
    </w:rPr>
  </w:style>
  <w:style w:type="paragraph" w:styleId="Nagwek1">
    <w:name w:val="heading 1"/>
    <w:basedOn w:val="Normalny"/>
    <w:next w:val="Normalny"/>
    <w:link w:val="Nagwek1Znak"/>
    <w:uiPriority w:val="9"/>
    <w:qFormat/>
    <w:rsid w:val="006E0C83"/>
    <w:pPr>
      <w:keepNext/>
      <w:numPr>
        <w:numId w:val="1"/>
      </w:numPr>
      <w:spacing w:before="360" w:line="300" w:lineRule="auto"/>
      <w:jc w:val="left"/>
      <w:outlineLvl w:val="0"/>
    </w:pPr>
    <w:rPr>
      <w:rFonts w:cstheme="minorBidi"/>
      <w:caps/>
      <w:color w:val="auto"/>
      <w:sz w:val="28"/>
      <w:szCs w:val="32"/>
      <w:lang w:eastAsia="en-US"/>
    </w:rPr>
  </w:style>
  <w:style w:type="paragraph" w:styleId="Nagwek2">
    <w:name w:val="heading 2"/>
    <w:basedOn w:val="Normalny"/>
    <w:next w:val="Normalny"/>
    <w:link w:val="Nagwek2Znak"/>
    <w:uiPriority w:val="9"/>
    <w:semiHidden/>
    <w:unhideWhenUsed/>
    <w:qFormat/>
    <w:rsid w:val="006E0C83"/>
    <w:pPr>
      <w:keepNext/>
      <w:keepLines/>
      <w:numPr>
        <w:ilvl w:val="1"/>
        <w:numId w:val="1"/>
      </w:numPr>
      <w:spacing w:before="120" w:after="0" w:line="240" w:lineRule="auto"/>
      <w:jc w:val="left"/>
      <w:outlineLvl w:val="1"/>
    </w:pPr>
    <w:rPr>
      <w:rFonts w:cstheme="minorBidi"/>
      <w:smallCaps/>
      <w:color w:val="auto"/>
      <w:spacing w:val="5"/>
      <w:sz w:val="28"/>
      <w:szCs w:val="28"/>
      <w:lang w:eastAsia="en-US"/>
    </w:rPr>
  </w:style>
  <w:style w:type="paragraph" w:styleId="Nagwek3">
    <w:name w:val="heading 3"/>
    <w:basedOn w:val="Normalny"/>
    <w:next w:val="Normalny"/>
    <w:link w:val="Nagwek3Znak"/>
    <w:uiPriority w:val="9"/>
    <w:semiHidden/>
    <w:unhideWhenUsed/>
    <w:qFormat/>
    <w:rsid w:val="006E0C83"/>
    <w:pPr>
      <w:numPr>
        <w:ilvl w:val="2"/>
        <w:numId w:val="1"/>
      </w:numPr>
      <w:spacing w:before="240" w:after="240" w:line="240" w:lineRule="auto"/>
      <w:jc w:val="center"/>
      <w:outlineLvl w:val="2"/>
    </w:pPr>
    <w:rPr>
      <w:rFonts w:cstheme="minorBidi"/>
      <w:b/>
      <w:color w:val="auto"/>
      <w:sz w:val="24"/>
      <w:szCs w:val="24"/>
      <w:lang w:eastAsia="en-US"/>
    </w:rPr>
  </w:style>
  <w:style w:type="paragraph" w:styleId="Nagwek4">
    <w:name w:val="heading 4"/>
    <w:basedOn w:val="Normalny"/>
    <w:link w:val="Nagwek4Znak"/>
    <w:uiPriority w:val="9"/>
    <w:semiHidden/>
    <w:unhideWhenUsed/>
    <w:qFormat/>
    <w:rsid w:val="006E0C83"/>
    <w:pPr>
      <w:numPr>
        <w:ilvl w:val="3"/>
        <w:numId w:val="1"/>
      </w:numPr>
      <w:tabs>
        <w:tab w:val="left" w:pos="567"/>
      </w:tabs>
      <w:spacing w:before="120" w:after="0" w:line="300" w:lineRule="auto"/>
      <w:outlineLvl w:val="3"/>
    </w:pPr>
    <w:rPr>
      <w:rFonts w:cstheme="minorBidi"/>
      <w:iCs/>
      <w:color w:val="auto"/>
      <w:lang w:eastAsia="en-US"/>
    </w:rPr>
  </w:style>
  <w:style w:type="paragraph" w:styleId="Nagwek5">
    <w:name w:val="heading 5"/>
    <w:basedOn w:val="Normalny"/>
    <w:link w:val="Nagwek5Znak"/>
    <w:uiPriority w:val="9"/>
    <w:semiHidden/>
    <w:unhideWhenUsed/>
    <w:qFormat/>
    <w:rsid w:val="006E0C83"/>
    <w:pPr>
      <w:numPr>
        <w:ilvl w:val="4"/>
        <w:numId w:val="1"/>
      </w:numPr>
      <w:spacing w:before="120" w:after="0" w:line="300" w:lineRule="auto"/>
      <w:jc w:val="left"/>
      <w:outlineLvl w:val="4"/>
    </w:pPr>
    <w:rPr>
      <w:rFonts w:cstheme="minorBidi"/>
      <w:color w:val="auto"/>
      <w:szCs w:val="20"/>
      <w:lang w:eastAsia="en-US"/>
    </w:rPr>
  </w:style>
  <w:style w:type="paragraph" w:styleId="Nagwek6">
    <w:name w:val="heading 6"/>
    <w:basedOn w:val="Normalny"/>
    <w:next w:val="Normalny"/>
    <w:link w:val="Nagwek6Znak"/>
    <w:uiPriority w:val="9"/>
    <w:semiHidden/>
    <w:unhideWhenUsed/>
    <w:qFormat/>
    <w:rsid w:val="006E0C83"/>
    <w:pPr>
      <w:numPr>
        <w:ilvl w:val="5"/>
        <w:numId w:val="1"/>
      </w:numPr>
      <w:spacing w:before="120" w:after="0" w:line="300" w:lineRule="auto"/>
      <w:outlineLvl w:val="5"/>
    </w:pPr>
    <w:rPr>
      <w:rFonts w:cstheme="minorBidi"/>
      <w:color w:val="auto"/>
      <w:lang w:eastAsia="en-US"/>
    </w:rPr>
  </w:style>
  <w:style w:type="paragraph" w:styleId="Nagwek7">
    <w:name w:val="heading 7"/>
    <w:basedOn w:val="Normalny"/>
    <w:next w:val="Normalny"/>
    <w:link w:val="Nagwek7Znak"/>
    <w:uiPriority w:val="9"/>
    <w:semiHidden/>
    <w:unhideWhenUsed/>
    <w:qFormat/>
    <w:rsid w:val="006E0C83"/>
    <w:pPr>
      <w:keepNext/>
      <w:keepLines/>
      <w:numPr>
        <w:ilvl w:val="6"/>
        <w:numId w:val="1"/>
      </w:numPr>
      <w:spacing w:before="40" w:after="0" w:line="276" w:lineRule="auto"/>
      <w:jc w:val="left"/>
      <w:outlineLvl w:val="6"/>
    </w:pPr>
    <w:rPr>
      <w:rFonts w:asciiTheme="majorHAnsi" w:eastAsiaTheme="majorEastAsia" w:hAnsiTheme="majorHAnsi" w:cstheme="majorBidi"/>
      <w:i/>
      <w:iCs/>
      <w:color w:val="1F4D78" w:themeColor="accent1" w:themeShade="7F"/>
      <w:lang w:eastAsia="en-US"/>
    </w:rPr>
  </w:style>
  <w:style w:type="paragraph" w:styleId="Nagwek8">
    <w:name w:val="heading 8"/>
    <w:basedOn w:val="Normalny"/>
    <w:next w:val="Normalny"/>
    <w:link w:val="Nagwek8Znak"/>
    <w:uiPriority w:val="9"/>
    <w:semiHidden/>
    <w:unhideWhenUsed/>
    <w:qFormat/>
    <w:rsid w:val="006E0C83"/>
    <w:pPr>
      <w:keepNext/>
      <w:keepLines/>
      <w:numPr>
        <w:ilvl w:val="7"/>
        <w:numId w:val="1"/>
      </w:numPr>
      <w:spacing w:before="40" w:after="0" w:line="276" w:lineRule="auto"/>
      <w:jc w:val="left"/>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semiHidden/>
    <w:unhideWhenUsed/>
    <w:qFormat/>
    <w:rsid w:val="006E0C83"/>
    <w:pPr>
      <w:keepNext/>
      <w:keepLines/>
      <w:numPr>
        <w:ilvl w:val="8"/>
        <w:numId w:val="1"/>
      </w:numPr>
      <w:spacing w:before="40" w:after="0" w:line="276" w:lineRule="auto"/>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0C83"/>
    <w:rPr>
      <w:rFonts w:eastAsia="Times New Roman"/>
      <w:caps/>
      <w:sz w:val="28"/>
      <w:szCs w:val="32"/>
    </w:rPr>
  </w:style>
  <w:style w:type="character" w:customStyle="1" w:styleId="Nagwek2Znak">
    <w:name w:val="Nagłówek 2 Znak"/>
    <w:basedOn w:val="Domylnaczcionkaakapitu"/>
    <w:link w:val="Nagwek2"/>
    <w:uiPriority w:val="9"/>
    <w:semiHidden/>
    <w:rsid w:val="006E0C83"/>
    <w:rPr>
      <w:rFonts w:eastAsia="Times New Roman"/>
      <w:smallCaps/>
      <w:spacing w:val="5"/>
      <w:sz w:val="28"/>
      <w:szCs w:val="28"/>
    </w:rPr>
  </w:style>
  <w:style w:type="character" w:customStyle="1" w:styleId="Nagwek3Znak">
    <w:name w:val="Nagłówek 3 Znak"/>
    <w:basedOn w:val="Domylnaczcionkaakapitu"/>
    <w:link w:val="Nagwek3"/>
    <w:uiPriority w:val="9"/>
    <w:semiHidden/>
    <w:rsid w:val="006E0C83"/>
    <w:rPr>
      <w:rFonts w:eastAsia="Times New Roman"/>
      <w:b/>
      <w:sz w:val="24"/>
      <w:szCs w:val="24"/>
    </w:rPr>
  </w:style>
  <w:style w:type="character" w:customStyle="1" w:styleId="Nagwek4Znak">
    <w:name w:val="Nagłówek 4 Znak"/>
    <w:basedOn w:val="Domylnaczcionkaakapitu"/>
    <w:link w:val="Nagwek4"/>
    <w:uiPriority w:val="9"/>
    <w:semiHidden/>
    <w:rsid w:val="006E0C83"/>
    <w:rPr>
      <w:rFonts w:eastAsia="Times New Roman"/>
      <w:iCs/>
    </w:rPr>
  </w:style>
  <w:style w:type="character" w:customStyle="1" w:styleId="Nagwek5Znak">
    <w:name w:val="Nagłówek 5 Znak"/>
    <w:basedOn w:val="Domylnaczcionkaakapitu"/>
    <w:link w:val="Nagwek5"/>
    <w:uiPriority w:val="9"/>
    <w:semiHidden/>
    <w:rsid w:val="006E0C83"/>
    <w:rPr>
      <w:rFonts w:eastAsia="Times New Roman"/>
      <w:szCs w:val="20"/>
    </w:rPr>
  </w:style>
  <w:style w:type="character" w:customStyle="1" w:styleId="Nagwek6Znak">
    <w:name w:val="Nagłówek 6 Znak"/>
    <w:basedOn w:val="Domylnaczcionkaakapitu"/>
    <w:link w:val="Nagwek6"/>
    <w:uiPriority w:val="9"/>
    <w:semiHidden/>
    <w:rsid w:val="006E0C83"/>
    <w:rPr>
      <w:rFonts w:eastAsia="Times New Roman"/>
    </w:rPr>
  </w:style>
  <w:style w:type="character" w:customStyle="1" w:styleId="Nagwek7Znak">
    <w:name w:val="Nagłówek 7 Znak"/>
    <w:basedOn w:val="Domylnaczcionkaakapitu"/>
    <w:link w:val="Nagwek7"/>
    <w:uiPriority w:val="9"/>
    <w:semiHidden/>
    <w:rsid w:val="006E0C83"/>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6E0C8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E0C83"/>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semiHidden/>
    <w:unhideWhenUsed/>
    <w:rsid w:val="006E0C83"/>
    <w:rPr>
      <w:color w:val="0563C1" w:themeColor="hyperlink"/>
      <w:u w:val="single"/>
    </w:rPr>
  </w:style>
  <w:style w:type="character" w:styleId="UyteHipercze">
    <w:name w:val="FollowedHyperlink"/>
    <w:basedOn w:val="Domylnaczcionkaakapitu"/>
    <w:uiPriority w:val="99"/>
    <w:semiHidden/>
    <w:unhideWhenUsed/>
    <w:rsid w:val="006E0C83"/>
    <w:rPr>
      <w:color w:val="954F72" w:themeColor="followedHyperlink"/>
      <w:u w:val="single"/>
    </w:rPr>
  </w:style>
  <w:style w:type="character" w:styleId="Uwydatnienie">
    <w:name w:val="Emphasis"/>
    <w:basedOn w:val="Domylnaczcionkaakapitu"/>
    <w:uiPriority w:val="20"/>
    <w:qFormat/>
    <w:rsid w:val="002B1624"/>
    <w:rPr>
      <w:b/>
      <w:i w:val="0"/>
      <w:iCs w:val="0"/>
      <w:caps w:val="0"/>
      <w:smallCaps w:val="0"/>
      <w:color w:val="833C0B" w:themeColor="accent2" w:themeShade="80"/>
    </w:rPr>
  </w:style>
  <w:style w:type="paragraph" w:styleId="Tekstprzypisudolnego">
    <w:name w:val="footnote text"/>
    <w:basedOn w:val="Normalny"/>
    <w:link w:val="TekstprzypisudolnegoZnak"/>
    <w:uiPriority w:val="99"/>
    <w:semiHidden/>
    <w:unhideWhenUsed/>
    <w:rsid w:val="006E0C83"/>
    <w:pPr>
      <w:spacing w:after="0" w:line="240" w:lineRule="auto"/>
      <w:ind w:left="0"/>
      <w:jc w:val="left"/>
    </w:pPr>
    <w:rPr>
      <w:rFonts w:eastAsiaTheme="minorHAnsi" w:cstheme="minorBidi"/>
      <w:color w:val="auto"/>
      <w:szCs w:val="20"/>
      <w:lang w:eastAsia="en-US"/>
    </w:rPr>
  </w:style>
  <w:style w:type="character" w:customStyle="1" w:styleId="TekstprzypisudolnegoZnak">
    <w:name w:val="Tekst przypisu dolnego Znak"/>
    <w:basedOn w:val="Domylnaczcionkaakapitu"/>
    <w:link w:val="Tekstprzypisudolnego"/>
    <w:uiPriority w:val="99"/>
    <w:semiHidden/>
    <w:rsid w:val="006E0C83"/>
    <w:rPr>
      <w:szCs w:val="20"/>
    </w:rPr>
  </w:style>
  <w:style w:type="paragraph" w:styleId="Tekstkomentarza">
    <w:name w:val="annotation text"/>
    <w:basedOn w:val="Normalny"/>
    <w:link w:val="TekstkomentarzaZnak"/>
    <w:uiPriority w:val="99"/>
    <w:semiHidden/>
    <w:unhideWhenUsed/>
    <w:rsid w:val="006E0C83"/>
    <w:pPr>
      <w:spacing w:line="240" w:lineRule="auto"/>
    </w:pPr>
    <w:rPr>
      <w:szCs w:val="20"/>
    </w:rPr>
  </w:style>
  <w:style w:type="character" w:customStyle="1" w:styleId="TekstkomentarzaZnak">
    <w:name w:val="Tekst komentarza Znak"/>
    <w:basedOn w:val="Domylnaczcionkaakapitu"/>
    <w:link w:val="Tekstkomentarza"/>
    <w:uiPriority w:val="99"/>
    <w:semiHidden/>
    <w:rsid w:val="006E0C83"/>
    <w:rPr>
      <w:rFonts w:eastAsia="Times New Roman" w:cs="Times New Roman"/>
      <w:color w:val="000000"/>
      <w:szCs w:val="20"/>
      <w:lang w:eastAsia="pl-PL"/>
    </w:rPr>
  </w:style>
  <w:style w:type="paragraph" w:styleId="Nagwek">
    <w:name w:val="header"/>
    <w:basedOn w:val="Normalny"/>
    <w:link w:val="NagwekZnak"/>
    <w:uiPriority w:val="99"/>
    <w:unhideWhenUsed/>
    <w:rsid w:val="006E0C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C83"/>
    <w:rPr>
      <w:rFonts w:eastAsia="Times New Roman" w:cs="Times New Roman"/>
      <w:color w:val="000000"/>
      <w:lang w:eastAsia="pl-PL"/>
    </w:rPr>
  </w:style>
  <w:style w:type="paragraph" w:styleId="Stopka">
    <w:name w:val="footer"/>
    <w:basedOn w:val="Normalny"/>
    <w:link w:val="StopkaZnak"/>
    <w:uiPriority w:val="99"/>
    <w:unhideWhenUsed/>
    <w:rsid w:val="006E0C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C83"/>
    <w:rPr>
      <w:rFonts w:eastAsia="Times New Roman" w:cs="Times New Roman"/>
      <w:color w:val="000000"/>
      <w:lang w:eastAsia="pl-PL"/>
    </w:rPr>
  </w:style>
  <w:style w:type="paragraph" w:styleId="Tytu">
    <w:name w:val="Title"/>
    <w:basedOn w:val="Normalny"/>
    <w:next w:val="Normalny"/>
    <w:link w:val="TytuZnak"/>
    <w:uiPriority w:val="10"/>
    <w:qFormat/>
    <w:rsid w:val="00057185"/>
    <w:pPr>
      <w:keepNext/>
      <w:pageBreakBefore/>
      <w:spacing w:before="360" w:after="360" w:line="360" w:lineRule="auto"/>
      <w:ind w:left="357" w:hanging="357"/>
      <w:contextualSpacing/>
      <w:jc w:val="center"/>
    </w:pPr>
    <w:rPr>
      <w:rFonts w:asciiTheme="majorHAnsi" w:eastAsiaTheme="majorEastAsia" w:hAnsiTheme="majorHAnsi" w:cstheme="majorBidi"/>
      <w:b/>
      <w:color w:val="auto"/>
      <w:spacing w:val="-10"/>
      <w:kern w:val="28"/>
      <w:sz w:val="36"/>
      <w:szCs w:val="56"/>
    </w:rPr>
  </w:style>
  <w:style w:type="character" w:customStyle="1" w:styleId="TytuZnak">
    <w:name w:val="Tytuł Znak"/>
    <w:basedOn w:val="Domylnaczcionkaakapitu"/>
    <w:link w:val="Tytu"/>
    <w:uiPriority w:val="10"/>
    <w:rsid w:val="00057185"/>
    <w:rPr>
      <w:rFonts w:asciiTheme="majorHAnsi" w:eastAsiaTheme="majorEastAsia" w:hAnsiTheme="majorHAnsi" w:cstheme="majorBidi"/>
      <w:b/>
      <w:spacing w:val="-10"/>
      <w:kern w:val="28"/>
      <w:sz w:val="36"/>
      <w:szCs w:val="56"/>
      <w:lang w:eastAsia="pl-PL"/>
    </w:rPr>
  </w:style>
  <w:style w:type="paragraph" w:styleId="Podtytu">
    <w:name w:val="Subtitle"/>
    <w:basedOn w:val="Normalny"/>
    <w:next w:val="Normalny"/>
    <w:link w:val="PodtytuZnak"/>
    <w:uiPriority w:val="11"/>
    <w:qFormat/>
    <w:rsid w:val="005528A8"/>
    <w:pPr>
      <w:keepNext/>
      <w:keepLines/>
      <w:numPr>
        <w:numId w:val="2"/>
      </w:numPr>
      <w:spacing w:before="480" w:after="240" w:line="245" w:lineRule="auto"/>
      <w:ind w:left="357" w:hanging="357"/>
      <w:jc w:val="center"/>
    </w:pPr>
    <w:rPr>
      <w:rFonts w:eastAsiaTheme="minorEastAsia" w:cstheme="minorBidi"/>
      <w:b/>
      <w:caps/>
      <w:color w:val="auto"/>
      <w:sz w:val="28"/>
    </w:rPr>
  </w:style>
  <w:style w:type="character" w:customStyle="1" w:styleId="PodtytuZnak">
    <w:name w:val="Podtytuł Znak"/>
    <w:basedOn w:val="Domylnaczcionkaakapitu"/>
    <w:link w:val="Podtytu"/>
    <w:uiPriority w:val="11"/>
    <w:rsid w:val="005528A8"/>
    <w:rPr>
      <w:rFonts w:eastAsiaTheme="minorEastAsia"/>
      <w:b/>
      <w:caps/>
      <w:sz w:val="28"/>
      <w:lang w:eastAsia="pl-PL"/>
    </w:rPr>
  </w:style>
  <w:style w:type="paragraph" w:styleId="Tematkomentarza">
    <w:name w:val="annotation subject"/>
    <w:basedOn w:val="Tekstkomentarza"/>
    <w:next w:val="Tekstkomentarza"/>
    <w:link w:val="TematkomentarzaZnak"/>
    <w:uiPriority w:val="99"/>
    <w:semiHidden/>
    <w:unhideWhenUsed/>
    <w:rsid w:val="006E0C83"/>
    <w:rPr>
      <w:b/>
      <w:bCs/>
    </w:rPr>
  </w:style>
  <w:style w:type="character" w:customStyle="1" w:styleId="TematkomentarzaZnak">
    <w:name w:val="Temat komentarza Znak"/>
    <w:basedOn w:val="TekstkomentarzaZnak"/>
    <w:link w:val="Tematkomentarza"/>
    <w:uiPriority w:val="99"/>
    <w:semiHidden/>
    <w:rsid w:val="006E0C83"/>
    <w:rPr>
      <w:rFonts w:eastAsia="Times New Roman" w:cs="Times New Roman"/>
      <w:b/>
      <w:bCs/>
      <w:color w:val="000000"/>
      <w:szCs w:val="20"/>
      <w:lang w:eastAsia="pl-PL"/>
    </w:rPr>
  </w:style>
  <w:style w:type="paragraph" w:styleId="Tekstdymka">
    <w:name w:val="Balloon Text"/>
    <w:basedOn w:val="Normalny"/>
    <w:link w:val="TekstdymkaZnak"/>
    <w:uiPriority w:val="99"/>
    <w:semiHidden/>
    <w:unhideWhenUsed/>
    <w:rsid w:val="006E0C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C83"/>
    <w:rPr>
      <w:rFonts w:ascii="Segoe UI" w:eastAsia="Times New Roman" w:hAnsi="Segoe UI" w:cs="Segoe UI"/>
      <w:color w:val="000000"/>
      <w:sz w:val="18"/>
      <w:szCs w:val="18"/>
      <w:lang w:eastAsia="pl-PL"/>
    </w:rPr>
  </w:style>
  <w:style w:type="character" w:customStyle="1" w:styleId="AkapitzlistZnak">
    <w:name w:val="Akapit z listą Znak"/>
    <w:aliases w:val="List Paragraph1 Znak,T_SZ_List Paragraph Znak,Numerowanie Znak,Lista PR Znak,L1 Znak,List Paragraph Znak,maz_wyliczenie Znak,opis dzialania Znak,K-P_odwolanie Znak,A_wyliczenie Znak,Akapit z listą 1 Znak,CW_Lista Znak"/>
    <w:link w:val="Akapitzlist"/>
    <w:uiPriority w:val="34"/>
    <w:qFormat/>
    <w:locked/>
    <w:rsid w:val="006E0C83"/>
  </w:style>
  <w:style w:type="paragraph" w:styleId="Akapitzlist">
    <w:name w:val="List Paragraph"/>
    <w:aliases w:val="List Paragraph1,T_SZ_List Paragraph,Numerowanie,Lista PR,L1,List Paragraph,maz_wyliczenie,opis dzialania,K-P_odwolanie,A_wyliczenie,Akapit z listą 1,CW_Lista,Kolorowa lista — akcent 11,Akapit z listą5,normalny tekst,Akapit z listą BS"/>
    <w:basedOn w:val="Normalny"/>
    <w:link w:val="AkapitzlistZnak"/>
    <w:uiPriority w:val="34"/>
    <w:qFormat/>
    <w:rsid w:val="006E0C83"/>
    <w:pPr>
      <w:spacing w:after="200" w:line="276" w:lineRule="auto"/>
      <w:ind w:left="720"/>
      <w:contextualSpacing/>
      <w:jc w:val="left"/>
    </w:pPr>
    <w:rPr>
      <w:rFonts w:eastAsiaTheme="minorHAnsi" w:cstheme="minorBidi"/>
      <w:color w:val="auto"/>
      <w:lang w:eastAsia="en-US"/>
    </w:rPr>
  </w:style>
  <w:style w:type="character" w:customStyle="1" w:styleId="AkapitzList2Znak">
    <w:name w:val="Akapit z Listą 2 Znak"/>
    <w:basedOn w:val="AkapitzlistZnak"/>
    <w:link w:val="AkapitzList2"/>
    <w:locked/>
    <w:rsid w:val="00C93C52"/>
    <w:rPr>
      <w:rFonts w:eastAsiaTheme="minorEastAsia" w:cs="Times New Roman"/>
      <w:szCs w:val="21"/>
    </w:rPr>
  </w:style>
  <w:style w:type="paragraph" w:customStyle="1" w:styleId="AkapitzList2">
    <w:name w:val="Akapit z Listą 2"/>
    <w:basedOn w:val="Akapitzlist"/>
    <w:link w:val="AkapitzList2Znak"/>
    <w:qFormat/>
    <w:rsid w:val="00C93C52"/>
    <w:pPr>
      <w:numPr>
        <w:ilvl w:val="2"/>
        <w:numId w:val="3"/>
      </w:numPr>
      <w:spacing w:before="60" w:after="60" w:line="252" w:lineRule="auto"/>
      <w:contextualSpacing w:val="0"/>
      <w:jc w:val="both"/>
    </w:pPr>
    <w:rPr>
      <w:rFonts w:eastAsiaTheme="minorEastAsia" w:cs="Times New Roman"/>
      <w:szCs w:val="21"/>
    </w:rPr>
  </w:style>
  <w:style w:type="paragraph" w:customStyle="1" w:styleId="Styl1">
    <w:name w:val="Styl1"/>
    <w:basedOn w:val="Normalny"/>
    <w:qFormat/>
    <w:rsid w:val="006E0C83"/>
    <w:pPr>
      <w:numPr>
        <w:ilvl w:val="1"/>
        <w:numId w:val="2"/>
      </w:numPr>
      <w:spacing w:after="100"/>
      <w:ind w:left="1134"/>
    </w:pPr>
  </w:style>
  <w:style w:type="character" w:customStyle="1" w:styleId="Zacznik1Znak">
    <w:name w:val="Załącznik 1 Znak"/>
    <w:basedOn w:val="Domylnaczcionkaakapitu"/>
    <w:link w:val="Zacznik1"/>
    <w:locked/>
    <w:rsid w:val="006E0C83"/>
    <w:rPr>
      <w:rFonts w:ascii="Times New Roman" w:eastAsia="Times New Roman" w:hAnsi="Times New Roman" w:cs="Times New Roman"/>
      <w:color w:val="000000"/>
      <w:lang w:eastAsia="pl-PL"/>
    </w:rPr>
  </w:style>
  <w:style w:type="paragraph" w:customStyle="1" w:styleId="Zacznik1">
    <w:name w:val="Załącznik 1"/>
    <w:basedOn w:val="Normalny"/>
    <w:link w:val="Zacznik1Znak"/>
    <w:qFormat/>
    <w:rsid w:val="006E0C83"/>
    <w:pPr>
      <w:keepNext/>
      <w:pageBreakBefore/>
      <w:tabs>
        <w:tab w:val="center" w:pos="2382"/>
        <w:tab w:val="center" w:pos="7363"/>
      </w:tabs>
      <w:spacing w:after="0" w:line="256" w:lineRule="auto"/>
      <w:ind w:left="0"/>
      <w:jc w:val="left"/>
    </w:pPr>
    <w:rPr>
      <w:rFonts w:ascii="Times New Roman" w:hAnsi="Times New Roman"/>
    </w:rPr>
  </w:style>
  <w:style w:type="character" w:styleId="Odwoanieprzypisudolnego">
    <w:name w:val="footnote reference"/>
    <w:basedOn w:val="Domylnaczcionkaakapitu"/>
    <w:uiPriority w:val="99"/>
    <w:semiHidden/>
    <w:unhideWhenUsed/>
    <w:rsid w:val="006E0C83"/>
    <w:rPr>
      <w:vertAlign w:val="superscript"/>
    </w:rPr>
  </w:style>
  <w:style w:type="character" w:styleId="Odwoaniedokomentarza">
    <w:name w:val="annotation reference"/>
    <w:basedOn w:val="Domylnaczcionkaakapitu"/>
    <w:uiPriority w:val="99"/>
    <w:semiHidden/>
    <w:unhideWhenUsed/>
    <w:rsid w:val="006E0C83"/>
    <w:rPr>
      <w:sz w:val="16"/>
      <w:szCs w:val="16"/>
    </w:rPr>
  </w:style>
  <w:style w:type="character" w:styleId="Wyrnieniedelikatne">
    <w:name w:val="Subtle Emphasis"/>
    <w:uiPriority w:val="19"/>
    <w:qFormat/>
    <w:rsid w:val="006E0C83"/>
    <w:rPr>
      <w:b/>
      <w:bCs w:val="0"/>
      <w:iCs/>
      <w:caps/>
      <w:smallCaps w:val="0"/>
    </w:rPr>
  </w:style>
  <w:style w:type="character" w:styleId="Wyrnienieintensywne">
    <w:name w:val="Intense Emphasis"/>
    <w:basedOn w:val="Domylnaczcionkaakapitu"/>
    <w:uiPriority w:val="21"/>
    <w:qFormat/>
    <w:rsid w:val="006E0C83"/>
    <w:rPr>
      <w:rFonts w:asciiTheme="minorHAnsi" w:hAnsiTheme="minorHAnsi" w:cs="Calibri" w:hint="default"/>
      <w:b/>
      <w:bCs w:val="0"/>
      <w:i w:val="0"/>
      <w:iCs/>
      <w:color w:val="2F5496" w:themeColor="accent5" w:themeShade="BF"/>
      <w:sz w:val="22"/>
    </w:rPr>
  </w:style>
  <w:style w:type="character" w:styleId="Tytuksiki">
    <w:name w:val="Book Title"/>
    <w:basedOn w:val="Domylnaczcionkaakapitu"/>
    <w:uiPriority w:val="33"/>
    <w:qFormat/>
    <w:rsid w:val="006E0C83"/>
    <w:rPr>
      <w:b/>
      <w:bCs/>
      <w:i/>
      <w:iCs/>
      <w:spacing w:val="5"/>
    </w:rPr>
  </w:style>
  <w:style w:type="character" w:customStyle="1" w:styleId="alb">
    <w:name w:val="a_lb"/>
    <w:basedOn w:val="Domylnaczcionkaakapitu"/>
    <w:rsid w:val="006E0C83"/>
  </w:style>
  <w:style w:type="character" w:customStyle="1" w:styleId="Wykonawca">
    <w:name w:val="Wykonawca"/>
    <w:basedOn w:val="Domylnaczcionkaakapitu"/>
    <w:uiPriority w:val="1"/>
    <w:qFormat/>
    <w:rsid w:val="002D79D3"/>
    <w:rPr>
      <w:b/>
      <w:bCs w:val="0"/>
      <w:color w:val="1F3864" w:themeColor="accent5" w:themeShade="80"/>
    </w:rPr>
  </w:style>
  <w:style w:type="character" w:customStyle="1" w:styleId="Zamawiajcy">
    <w:name w:val="Zamawiający"/>
    <w:basedOn w:val="Wykonawca"/>
    <w:uiPriority w:val="1"/>
    <w:qFormat/>
    <w:rsid w:val="00C93C52"/>
    <w:rPr>
      <w:b/>
      <w:bCs w:val="0"/>
      <w:color w:val="385623" w:themeColor="accent6" w:themeShade="80"/>
    </w:rPr>
  </w:style>
  <w:style w:type="table" w:styleId="Tabela-Siatka">
    <w:name w:val="Table Grid"/>
    <w:basedOn w:val="Standardowy"/>
    <w:uiPriority w:val="59"/>
    <w:rsid w:val="006E0C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nhideWhenUsed/>
    <w:rsid w:val="00A060D4"/>
    <w:pPr>
      <w:spacing w:after="0" w:line="240" w:lineRule="auto"/>
      <w:ind w:left="0"/>
      <w:jc w:val="left"/>
    </w:pPr>
    <w:rPr>
      <w:rFonts w:ascii="Calibri" w:eastAsiaTheme="minorHAnsi" w:hAnsi="Calibri" w:cstheme="minorBidi"/>
      <w:color w:val="auto"/>
      <w:szCs w:val="21"/>
      <w:lang w:eastAsia="en-US"/>
    </w:rPr>
  </w:style>
  <w:style w:type="character" w:customStyle="1" w:styleId="ZwykytekstZnak">
    <w:name w:val="Zwykły tekst Znak"/>
    <w:basedOn w:val="Domylnaczcionkaakapitu"/>
    <w:link w:val="Zwykytekst"/>
    <w:rsid w:val="00A060D4"/>
    <w:rPr>
      <w:rFonts w:ascii="Calibri" w:hAnsi="Calibri"/>
      <w:szCs w:val="21"/>
    </w:rPr>
  </w:style>
  <w:style w:type="paragraph" w:customStyle="1" w:styleId="Normalny1">
    <w:name w:val="Normalny1"/>
    <w:basedOn w:val="Normalny"/>
    <w:rsid w:val="0025278D"/>
    <w:pPr>
      <w:spacing w:after="0" w:line="239" w:lineRule="atLeast"/>
      <w:ind w:left="0"/>
      <w:jc w:val="left"/>
    </w:pPr>
    <w:rPr>
      <w:rFonts w:ascii="Times" w:hAnsi="Times"/>
      <w:color w:val="auto"/>
      <w:sz w:val="24"/>
      <w:szCs w:val="20"/>
      <w:lang w:val="en-US"/>
    </w:rPr>
  </w:style>
  <w:style w:type="paragraph" w:customStyle="1" w:styleId="Tabela">
    <w:name w:val="Tabela"/>
    <w:basedOn w:val="Normalny"/>
    <w:next w:val="Normalny"/>
    <w:rsid w:val="0025278D"/>
    <w:pPr>
      <w:keepLines/>
      <w:spacing w:line="240" w:lineRule="auto"/>
      <w:ind w:left="0"/>
    </w:pPr>
    <w:rPr>
      <w:rFonts w:ascii="Arial" w:hAnsi="Arial"/>
      <w:color w:val="auto"/>
      <w:sz w:val="20"/>
      <w:szCs w:val="20"/>
      <w:lang w:eastAsia="en-US"/>
    </w:rPr>
  </w:style>
  <w:style w:type="paragraph" w:customStyle="1" w:styleId="xl36">
    <w:name w:val="xl36"/>
    <w:basedOn w:val="Normalny"/>
    <w:rsid w:val="00D026EC"/>
    <w:pPr>
      <w:spacing w:before="100" w:beforeAutospacing="1" w:after="100" w:afterAutospacing="1" w:line="240" w:lineRule="auto"/>
      <w:ind w:left="0"/>
      <w:jc w:val="left"/>
    </w:pPr>
    <w:rPr>
      <w:rFonts w:ascii="Tahoma" w:hAnsi="Tahoma" w:cs="Tahoma"/>
      <w:color w:val="auto"/>
      <w:sz w:val="24"/>
      <w:szCs w:val="24"/>
    </w:rPr>
  </w:style>
  <w:style w:type="paragraph" w:customStyle="1" w:styleId="P1">
    <w:name w:val="@P1"/>
    <w:basedOn w:val="Normalny"/>
    <w:link w:val="P1Znak"/>
    <w:rsid w:val="008B0C73"/>
    <w:pPr>
      <w:numPr>
        <w:numId w:val="5"/>
      </w:numPr>
      <w:spacing w:before="180" w:after="0" w:line="312" w:lineRule="auto"/>
      <w:jc w:val="left"/>
    </w:pPr>
    <w:rPr>
      <w:rFonts w:ascii="Cambria" w:hAnsi="Cambria"/>
      <w:color w:val="auto"/>
      <w:szCs w:val="24"/>
      <w:lang w:val="x-none" w:eastAsia="x-none"/>
    </w:rPr>
  </w:style>
  <w:style w:type="character" w:customStyle="1" w:styleId="P1Znak">
    <w:name w:val="@P1 Znak"/>
    <w:link w:val="P1"/>
    <w:rsid w:val="008B0C73"/>
    <w:rPr>
      <w:rFonts w:ascii="Cambria" w:eastAsia="Times New Roman" w:hAnsi="Cambria" w:cs="Times New Roman"/>
      <w:szCs w:val="24"/>
      <w:lang w:val="x-none" w:eastAsia="x-none"/>
    </w:rPr>
  </w:style>
  <w:style w:type="paragraph" w:customStyle="1" w:styleId="P2">
    <w:name w:val="@P2"/>
    <w:basedOn w:val="P1"/>
    <w:link w:val="P2Znak"/>
    <w:autoRedefine/>
    <w:rsid w:val="008B0C73"/>
    <w:pPr>
      <w:numPr>
        <w:numId w:val="6"/>
      </w:numPr>
    </w:pPr>
  </w:style>
  <w:style w:type="character" w:customStyle="1" w:styleId="P2Znak">
    <w:name w:val="@P2 Znak"/>
    <w:link w:val="P2"/>
    <w:rsid w:val="008B0C73"/>
    <w:rPr>
      <w:rFonts w:ascii="Cambria" w:eastAsia="Times New Roman" w:hAnsi="Cambria" w:cs="Times New Roman"/>
      <w:szCs w:val="24"/>
      <w:lang w:val="x-none" w:eastAsia="x-none"/>
    </w:rPr>
  </w:style>
  <w:style w:type="paragraph" w:customStyle="1" w:styleId="P3">
    <w:name w:val="@P3"/>
    <w:basedOn w:val="P2"/>
    <w:link w:val="P3Znak"/>
    <w:rsid w:val="008B0C73"/>
    <w:pPr>
      <w:numPr>
        <w:numId w:val="7"/>
      </w:numPr>
    </w:pPr>
  </w:style>
  <w:style w:type="character" w:customStyle="1" w:styleId="P3Znak">
    <w:name w:val="@P3 Znak"/>
    <w:link w:val="P3"/>
    <w:rsid w:val="008B0C73"/>
    <w:rPr>
      <w:rFonts w:ascii="Cambria" w:eastAsia="Times New Roman" w:hAnsi="Cambria" w:cs="Times New Roman"/>
      <w:szCs w:val="24"/>
      <w:lang w:val="x-none" w:eastAsia="x-none"/>
    </w:rPr>
  </w:style>
  <w:style w:type="character" w:styleId="Numerwiersza">
    <w:name w:val="line number"/>
    <w:basedOn w:val="Domylnaczcionkaakapitu"/>
    <w:uiPriority w:val="99"/>
    <w:semiHidden/>
    <w:unhideWhenUsed/>
    <w:rsid w:val="0033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6917">
      <w:bodyDiv w:val="1"/>
      <w:marLeft w:val="0"/>
      <w:marRight w:val="0"/>
      <w:marTop w:val="0"/>
      <w:marBottom w:val="0"/>
      <w:divBdr>
        <w:top w:val="none" w:sz="0" w:space="0" w:color="auto"/>
        <w:left w:val="none" w:sz="0" w:space="0" w:color="auto"/>
        <w:bottom w:val="none" w:sz="0" w:space="0" w:color="auto"/>
        <w:right w:val="none" w:sz="0" w:space="0" w:color="auto"/>
      </w:divBdr>
    </w:div>
    <w:div w:id="900360129">
      <w:bodyDiv w:val="1"/>
      <w:marLeft w:val="0"/>
      <w:marRight w:val="0"/>
      <w:marTop w:val="0"/>
      <w:marBottom w:val="0"/>
      <w:divBdr>
        <w:top w:val="none" w:sz="0" w:space="0" w:color="auto"/>
        <w:left w:val="none" w:sz="0" w:space="0" w:color="auto"/>
        <w:bottom w:val="none" w:sz="0" w:space="0" w:color="auto"/>
        <w:right w:val="none" w:sz="0" w:space="0" w:color="auto"/>
      </w:divBdr>
    </w:div>
    <w:div w:id="923807441">
      <w:bodyDiv w:val="1"/>
      <w:marLeft w:val="0"/>
      <w:marRight w:val="0"/>
      <w:marTop w:val="0"/>
      <w:marBottom w:val="0"/>
      <w:divBdr>
        <w:top w:val="none" w:sz="0" w:space="0" w:color="auto"/>
        <w:left w:val="none" w:sz="0" w:space="0" w:color="auto"/>
        <w:bottom w:val="none" w:sz="0" w:space="0" w:color="auto"/>
        <w:right w:val="none" w:sz="0" w:space="0" w:color="auto"/>
      </w:divBdr>
    </w:div>
    <w:div w:id="11101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FF50-5F94-4EB7-B773-A3F981E8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10910</Words>
  <Characters>65465</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76223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Elżbieta</cp:lastModifiedBy>
  <cp:revision>2</cp:revision>
  <cp:lastPrinted>2020-10-20T11:57:00Z</cp:lastPrinted>
  <dcterms:created xsi:type="dcterms:W3CDTF">2020-12-29T12:54:00Z</dcterms:created>
  <dcterms:modified xsi:type="dcterms:W3CDTF">2020-12-29T12:54:00Z</dcterms:modified>
</cp:coreProperties>
</file>