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MEDYCZNY W BIAŁYMSTOKU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2225E">
        <w:rPr>
          <w:rFonts w:ascii="Times New Roman" w:eastAsia="Times New Roman" w:hAnsi="Times New Roman" w:cs="Times New Roman"/>
          <w:b/>
          <w:lang w:eastAsia="pl-PL"/>
        </w:rPr>
        <w:t>ul. Jana Kilińskiego 1, 15 – 089 Białystok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25E">
        <w:rPr>
          <w:rFonts w:ascii="Times New Roman" w:eastAsia="Times New Roman" w:hAnsi="Times New Roman" w:cs="Times New Roman"/>
          <w:b/>
          <w:lang w:eastAsia="pl-PL"/>
        </w:rPr>
        <w:t>Dział Zamówień Publicznych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22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85 748 57 39,</w:t>
      </w:r>
      <w:r w:rsidRPr="00E2225E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  <w:r w:rsidRPr="00E22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748 56 25, 748 56 26, 748 56 40, 748 55 39, </w:t>
      </w:r>
      <w:r w:rsidRPr="00E2225E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 xml:space="preserve"> </w:t>
      </w:r>
      <w:r w:rsidRPr="00E22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fax 85 748 56 27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r w:rsidRPr="00E2225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e-mail: zampubl@umb.edu.pl</w:t>
      </w:r>
      <w:r w:rsidRPr="00E222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054FB841" wp14:editId="5E5C5620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93CDB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760F287" wp14:editId="7D44E3E8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903A4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9D4118" w:rsidRPr="00E2225E" w:rsidRDefault="00C07856" w:rsidP="009D41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F7535">
        <w:rPr>
          <w:rFonts w:ascii="Arial" w:hAnsi="Arial" w:cs="Arial"/>
          <w:b/>
          <w:color w:val="000000" w:themeColor="text1"/>
        </w:rPr>
        <w:t>Nr sprawy: AZP.25.1.83</w:t>
      </w:r>
      <w:r w:rsidRPr="00C07856">
        <w:rPr>
          <w:rFonts w:ascii="Arial" w:hAnsi="Arial" w:cs="Arial"/>
          <w:b/>
          <w:color w:val="000000" w:themeColor="text1"/>
        </w:rPr>
        <w:t xml:space="preserve">.2020  </w:t>
      </w:r>
      <w:r w:rsidR="009D4118" w:rsidRPr="00C0785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   </w:t>
      </w:r>
      <w:r w:rsidRPr="00C0785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   </w:t>
      </w:r>
      <w:r w:rsidR="009D4118" w:rsidRPr="00C0785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              </w:t>
      </w:r>
      <w:r w:rsidR="009D4118" w:rsidRPr="00E2225E">
        <w:rPr>
          <w:rFonts w:ascii="Times New Roman" w:eastAsia="Times New Roman" w:hAnsi="Times New Roman" w:cs="Times New Roman"/>
          <w:b/>
          <w:lang w:eastAsia="ar-SA"/>
        </w:rPr>
        <w:tab/>
      </w:r>
      <w:r w:rsidR="009D4118" w:rsidRPr="00E2225E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  </w:t>
      </w:r>
      <w:r w:rsidR="007F7535">
        <w:rPr>
          <w:rFonts w:ascii="Times New Roman" w:eastAsia="Times New Roman" w:hAnsi="Times New Roman" w:cs="Times New Roman"/>
          <w:lang w:eastAsia="ar-SA"/>
        </w:rPr>
        <w:t>Białystok, 05.01</w:t>
      </w:r>
      <w:r w:rsidR="009D4118" w:rsidRPr="00E2225E">
        <w:rPr>
          <w:rFonts w:ascii="Times New Roman" w:eastAsia="Times New Roman" w:hAnsi="Times New Roman" w:cs="Times New Roman"/>
          <w:lang w:eastAsia="ar-SA"/>
        </w:rPr>
        <w:t>.</w:t>
      </w:r>
      <w:r w:rsidR="007F7535">
        <w:rPr>
          <w:rFonts w:ascii="Times New Roman" w:eastAsia="Times New Roman" w:hAnsi="Times New Roman" w:cs="Times New Roman"/>
          <w:lang w:eastAsia="ar-SA"/>
        </w:rPr>
        <w:t>2021</w:t>
      </w:r>
      <w:r w:rsidR="009D4118" w:rsidRPr="00E2225E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9D4118" w:rsidRPr="00E2225E" w:rsidRDefault="009D4118" w:rsidP="009D41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256D" w:rsidRPr="00E2225E" w:rsidRDefault="009D4118" w:rsidP="001D3FC5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" w:hAnsi="Times New Roman" w:cs="Times New Roman"/>
          <w:b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 xml:space="preserve">WYJAŚNIENIA </w:t>
      </w:r>
      <w:r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 xml:space="preserve">I ZMIANA </w:t>
      </w:r>
      <w:r w:rsidRPr="00E2225E"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>TREŚCI  SIWZ</w:t>
      </w:r>
    </w:p>
    <w:p w:rsidR="009D4118" w:rsidRPr="001141F8" w:rsidRDefault="009D4118" w:rsidP="000D256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1141F8">
        <w:rPr>
          <w:rFonts w:ascii="Times New Roman" w:eastAsia="Times" w:hAnsi="Times New Roman" w:cs="Times New Roman"/>
          <w:iCs/>
          <w:kern w:val="22"/>
          <w:lang w:val="it-IT" w:eastAsia="it-IT"/>
        </w:rPr>
        <w:t>Zamawiający informuje, iż w postępowaniu prowadzonym w trybie przetargu nieograniczonego na</w:t>
      </w:r>
      <w:r w:rsidR="007F7535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 </w:t>
      </w:r>
      <w:r w:rsidR="007F7535" w:rsidRPr="007F7535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>sukcesywne dostawy odczynników laboratoryjnych dla poszczególnych Klinik i Zakładów UMB do celów naukowo-badawczych i dydaktycznych z podziałem na 6 części</w:t>
      </w:r>
      <w:r w:rsidRPr="001141F8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, </w:t>
      </w:r>
      <w:r w:rsidRPr="001141F8">
        <w:rPr>
          <w:rFonts w:ascii="Times New Roman" w:eastAsia="Times New Roman" w:hAnsi="Times New Roman" w:cs="Times New Roman"/>
          <w:lang w:eastAsia="ar-SA"/>
        </w:rPr>
        <w:t>którego ogłoszenie zostało zamieszczone w Dzienniku Urzędowym Unii Europejskiej, pod numerem</w:t>
      </w:r>
      <w:r w:rsidRPr="001141F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F7535">
        <w:rPr>
          <w:rFonts w:ascii="Times New Roman" w:eastAsia="Times New Roman" w:hAnsi="Times New Roman" w:cs="Times New Roman"/>
          <w:b/>
          <w:bCs/>
          <w:lang w:eastAsia="ar-SA"/>
        </w:rPr>
        <w:t xml:space="preserve">2020/S </w:t>
      </w:r>
      <w:r w:rsidR="007F7535" w:rsidRPr="007F7535">
        <w:rPr>
          <w:rFonts w:ascii="Times New Roman" w:eastAsia="Times New Roman" w:hAnsi="Times New Roman" w:cs="Times New Roman"/>
          <w:b/>
          <w:bCs/>
          <w:lang w:eastAsia="ar-SA"/>
        </w:rPr>
        <w:t>243-601089</w:t>
      </w:r>
      <w:r w:rsidRPr="001141F8">
        <w:rPr>
          <w:rFonts w:ascii="Times New Roman" w:eastAsia="Times New Roman" w:hAnsi="Times New Roman" w:cs="Times New Roman"/>
          <w:bCs/>
          <w:lang w:eastAsia="ar-SA"/>
        </w:rPr>
        <w:t>,</w:t>
      </w:r>
      <w:r w:rsidRPr="001141F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7F7535">
        <w:rPr>
          <w:rFonts w:ascii="Times New Roman" w:eastAsia="Times New Roman" w:hAnsi="Times New Roman" w:cs="Times New Roman"/>
          <w:bCs/>
          <w:lang w:eastAsia="ar-SA"/>
        </w:rPr>
        <w:t>w dniu 14.12</w:t>
      </w:r>
      <w:r w:rsidR="00BE7F74" w:rsidRPr="001141F8">
        <w:rPr>
          <w:rFonts w:ascii="Times New Roman" w:eastAsia="Times New Roman" w:hAnsi="Times New Roman" w:cs="Times New Roman"/>
          <w:bCs/>
          <w:lang w:eastAsia="ar-SA"/>
        </w:rPr>
        <w:t>.2020</w:t>
      </w:r>
      <w:r w:rsidRPr="001141F8">
        <w:rPr>
          <w:rFonts w:ascii="Times New Roman" w:eastAsia="Times New Roman" w:hAnsi="Times New Roman" w:cs="Times New Roman"/>
          <w:bCs/>
          <w:lang w:eastAsia="ar-SA"/>
        </w:rPr>
        <w:t xml:space="preserve"> r.</w:t>
      </w:r>
      <w:r w:rsidRPr="001141F8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1141F8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od uczestników postępowania wpłynęły zapytania do treści SIWZ. </w:t>
      </w:r>
    </w:p>
    <w:p w:rsidR="009D4118" w:rsidRPr="001141F8" w:rsidRDefault="009D4118" w:rsidP="000D256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eastAsia="Times" w:hAnsi="Times New Roman" w:cs="Times New Roman"/>
          <w:iCs/>
          <w:kern w:val="22"/>
          <w:lang w:val="it-IT" w:eastAsia="it-IT"/>
        </w:rPr>
      </w:pPr>
      <w:r w:rsidRPr="001141F8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Zgodnie z art. 38 ust. 2 ustawy z dnia 29 stycznia 2004 r. Prawo zamówień publicznych </w:t>
      </w:r>
      <w:r w:rsidRPr="001141F8">
        <w:rPr>
          <w:rFonts w:ascii="Times New Roman" w:eastAsia="Times" w:hAnsi="Times New Roman" w:cs="Times New Roman"/>
          <w:iCs/>
          <w:kern w:val="22"/>
          <w:lang w:val="it-IT" w:eastAsia="it-IT"/>
        </w:rPr>
        <w:br/>
        <w:t>(</w:t>
      </w:r>
      <w:r w:rsidR="00BE7F74" w:rsidRPr="001141F8">
        <w:rPr>
          <w:rFonts w:ascii="Times New Roman" w:eastAsia="Times" w:hAnsi="Times New Roman" w:cs="Times New Roman"/>
          <w:iCs/>
          <w:kern w:val="22"/>
          <w:lang w:eastAsia="it-IT"/>
        </w:rPr>
        <w:t>t. j. Dz. U. Z  2019 r., poz. 1843</w:t>
      </w:r>
      <w:r w:rsidR="007F7535">
        <w:rPr>
          <w:rFonts w:ascii="Times New Roman" w:eastAsia="Times" w:hAnsi="Times New Roman" w:cs="Times New Roman"/>
          <w:iCs/>
          <w:kern w:val="22"/>
          <w:lang w:eastAsia="it-IT"/>
        </w:rPr>
        <w:t xml:space="preserve"> ze zm.</w:t>
      </w:r>
      <w:r w:rsidRPr="001141F8">
        <w:rPr>
          <w:rFonts w:ascii="Times New Roman" w:eastAsia="Times" w:hAnsi="Times New Roman" w:cs="Times New Roman"/>
          <w:iCs/>
          <w:kern w:val="22"/>
          <w:lang w:eastAsia="it-IT"/>
        </w:rPr>
        <w:t>)</w:t>
      </w:r>
      <w:r w:rsidRPr="001141F8">
        <w:rPr>
          <w:rFonts w:ascii="Times New Roman" w:eastAsia="Times" w:hAnsi="Times New Roman" w:cs="Times New Roman"/>
          <w:b/>
          <w:iCs/>
          <w:kern w:val="22"/>
          <w:lang w:eastAsia="it-IT"/>
        </w:rPr>
        <w:t xml:space="preserve"> - </w:t>
      </w:r>
      <w:r w:rsidRPr="001141F8">
        <w:rPr>
          <w:rFonts w:ascii="Times New Roman" w:eastAsia="Times" w:hAnsi="Times New Roman" w:cs="Times New Roman"/>
          <w:iCs/>
          <w:kern w:val="22"/>
          <w:lang w:val="it-IT" w:eastAsia="it-IT"/>
        </w:rPr>
        <w:t>zwaną dalej ustawą Pzp,</w:t>
      </w:r>
      <w:r w:rsidRPr="001141F8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 xml:space="preserve"> </w:t>
      </w:r>
      <w:r w:rsidRPr="001141F8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Zamawiający publikuje treść zapytań i udziela następujących wyjaśnień: </w:t>
      </w:r>
    </w:p>
    <w:p w:rsidR="009D4118" w:rsidRPr="001141F8" w:rsidRDefault="009D4118" w:rsidP="009D4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ar-SA"/>
        </w:rPr>
      </w:pPr>
    </w:p>
    <w:p w:rsidR="000D256D" w:rsidRDefault="009D4118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1141F8">
        <w:rPr>
          <w:rFonts w:ascii="Times New Roman" w:eastAsia="Times New Roman" w:hAnsi="Times New Roman" w:cs="Times New Roman"/>
          <w:bCs/>
          <w:u w:val="single"/>
          <w:lang w:eastAsia="ar-SA"/>
        </w:rPr>
        <w:t>Treść zapytań wraz z udzielonymi na nie odpowiedziami: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7F7535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CZĘŚĆ NR 4: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F7535">
        <w:rPr>
          <w:rFonts w:ascii="Times New Roman" w:eastAsia="Times New Roman" w:hAnsi="Times New Roman" w:cs="Times New Roman"/>
          <w:b/>
          <w:bCs/>
          <w:lang w:eastAsia="ar-SA"/>
        </w:rPr>
        <w:t>1.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 xml:space="preserve"> produkt z pozycji 22 Marker DNA M100-500 został wycofany z produkcji i jest już obecnie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niedostępny. Niestety nie będzie mógł zostać wyceniony w postępowaniu.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 Zamawiającego: 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Zamawiający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usuwa tę pozycję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F7535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. produkt z pozycji 28 został wycofany z produkcji i jest już obecnie niedostępny. Niestety nie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będzie mógł zostać wyceniony w postępowaniu. W zamian firma proponuje produkt o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numerze katalogowym RT35-100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https://cytogen.com.pl/produkty/riboprotect-hu-inhibitor-rnaz-rt35/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 Zamawiającego: 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Zamawiający usunie daną pozycje.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F7535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. produkty o numerach katalogowych: EM02-150 (poz. 7), EM03-150 (poz. 10), EM05-150 (poz.13) nie istnieją. Dostępne formy opakowań ww. produktów to wyłącznie 50 i 250 izolacji.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 Zamawiającego: 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Zamawiający usun</w:t>
      </w:r>
      <w:r w:rsidR="00DC7999">
        <w:rPr>
          <w:rFonts w:ascii="Times New Roman" w:eastAsia="Times New Roman" w:hAnsi="Times New Roman" w:cs="Times New Roman"/>
          <w:bCs/>
          <w:lang w:eastAsia="ar-SA"/>
        </w:rPr>
        <w:t>ie w/w</w:t>
      </w:r>
      <w:bookmarkStart w:id="0" w:name="_GoBack"/>
      <w:bookmarkEnd w:id="0"/>
      <w:r w:rsidRPr="007F7535">
        <w:rPr>
          <w:rFonts w:ascii="Times New Roman" w:eastAsia="Times New Roman" w:hAnsi="Times New Roman" w:cs="Times New Roman"/>
          <w:bCs/>
          <w:lang w:eastAsia="ar-SA"/>
        </w:rPr>
        <w:t xml:space="preserve"> pozycje.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F7535">
        <w:rPr>
          <w:rFonts w:ascii="Times New Roman" w:eastAsia="Times New Roman" w:hAnsi="Times New Roman" w:cs="Times New Roman"/>
          <w:b/>
          <w:bCs/>
          <w:lang w:eastAsia="ar-SA"/>
        </w:rPr>
        <w:t>4.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 xml:space="preserve"> pozycja 18 – produkt EXTRACTME RNA BACTERIA &amp; YEAST KIT jest dostępny w opakowaniu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F7535">
        <w:rPr>
          <w:rFonts w:ascii="Times New Roman" w:eastAsia="Times New Roman" w:hAnsi="Times New Roman" w:cs="Times New Roman"/>
          <w:bCs/>
          <w:lang w:eastAsia="ar-SA"/>
        </w:rPr>
        <w:t>10 izolacji – nr kat. EM25-010. Brak jest opakowania na 25 izolacji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 Zamawiającego: 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Zamawiający zmieni w danej pozycji opakowanie z 25 izolacji (EM25-025) na 10 izolacji (EM25-010)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F7535">
        <w:rPr>
          <w:rFonts w:ascii="Times New Roman" w:eastAsia="Times New Roman" w:hAnsi="Times New Roman" w:cs="Times New Roman"/>
          <w:b/>
          <w:bCs/>
          <w:lang w:eastAsia="ar-SA"/>
        </w:rPr>
        <w:t>5.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 xml:space="preserve"> pozycja 19 – produkt EXTRACTME RNA BACTERIA &amp; YEAST KIT jest dostępny w opakowaniu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F7535">
        <w:rPr>
          <w:rFonts w:ascii="Times New Roman" w:eastAsia="Times New Roman" w:hAnsi="Times New Roman" w:cs="Times New Roman"/>
          <w:bCs/>
          <w:lang w:eastAsia="ar-SA"/>
        </w:rPr>
        <w:t>50 izolacji – nr kat. EM25-050. Brak jest opakowania na 100 izolacji</w:t>
      </w:r>
    </w:p>
    <w:p w:rsidR="007F7535" w:rsidRPr="007F7535" w:rsidRDefault="007F7535" w:rsidP="007F7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 Zamawiającego: </w:t>
      </w:r>
      <w:r w:rsidRPr="007F7535">
        <w:rPr>
          <w:rFonts w:ascii="Times New Roman" w:eastAsia="Times New Roman" w:hAnsi="Times New Roman" w:cs="Times New Roman"/>
          <w:bCs/>
          <w:lang w:eastAsia="ar-SA"/>
        </w:rPr>
        <w:t>Zamawiający zmieni w danej pozycji opakowanie ze 100 izolacji (EM25-100) na 50 izolacji (EM25-050)</w:t>
      </w:r>
    </w:p>
    <w:p w:rsidR="007F7535" w:rsidRPr="001141F8" w:rsidRDefault="007F7535" w:rsidP="00114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</w:p>
    <w:p w:rsidR="00CD2CF8" w:rsidRPr="00CD2CF8" w:rsidRDefault="00CD2CF8" w:rsidP="00CD2CF8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eastAsia="it-IT"/>
        </w:rPr>
      </w:pPr>
      <w:r w:rsidRPr="00CD2CF8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>Zgodnie z art. 38 ust. 4 ustawy z dnia 29 stycznia 2004</w:t>
      </w:r>
      <w:r w:rsidR="000D256D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 xml:space="preserve"> r. Prawo zamówień publicznych, </w:t>
      </w:r>
      <w:r w:rsidRPr="00CD2CF8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>Zamawiający wprowadza zmiany w treści SIWZ j.n.:</w:t>
      </w:r>
    </w:p>
    <w:p w:rsidR="00CD2CF8" w:rsidRPr="00CD2CF8" w:rsidRDefault="00CD2CF8" w:rsidP="00401BC2">
      <w:pPr>
        <w:widowControl w:val="0"/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CD2CF8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 xml:space="preserve">Zamawiający wprowadza nową obowiązującą tabelę Opisu przedmiotu zamówienia – formularz cenowy - w </w:t>
      </w:r>
      <w:r w:rsidR="007F7535">
        <w:rPr>
          <w:rFonts w:ascii="Times New Roman" w:eastAsia="Times" w:hAnsi="Times New Roman" w:cs="Times New Roman"/>
          <w:b/>
          <w:bCs/>
          <w:iCs/>
          <w:kern w:val="22"/>
          <w:lang w:val="it-IT" w:eastAsia="it-IT"/>
        </w:rPr>
        <w:t>części  nr 4</w:t>
      </w:r>
      <w:r>
        <w:rPr>
          <w:rFonts w:ascii="Times New Roman" w:eastAsia="Times" w:hAnsi="Times New Roman" w:cs="Times New Roman"/>
          <w:b/>
          <w:bCs/>
          <w:iCs/>
          <w:kern w:val="22"/>
          <w:lang w:val="it-IT" w:eastAsia="it-IT"/>
        </w:rPr>
        <w:t xml:space="preserve"> </w:t>
      </w:r>
      <w:r w:rsidRPr="00CD2CF8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>– dokument w załączeniu.</w:t>
      </w:r>
    </w:p>
    <w:p w:rsidR="000D256D" w:rsidRPr="00401BC2" w:rsidRDefault="009D4118" w:rsidP="00401BC2">
      <w:pPr>
        <w:pStyle w:val="Akapitzlist"/>
        <w:widowControl w:val="0"/>
        <w:numPr>
          <w:ilvl w:val="0"/>
          <w:numId w:val="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CD2CF8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 xml:space="preserve">Wyjaśnienia </w:t>
      </w:r>
      <w:r w:rsidR="007F7535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 xml:space="preserve">i zmiany </w:t>
      </w:r>
      <w:r w:rsidRPr="00CD2CF8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>są wiążące dla Wykonawców i dla Zamawiającego.</w:t>
      </w:r>
    </w:p>
    <w:p w:rsidR="009D4118" w:rsidRPr="00CD2CF8" w:rsidRDefault="009D4118" w:rsidP="00CD2CF8">
      <w:pPr>
        <w:pStyle w:val="Akapitzlist"/>
        <w:widowControl w:val="0"/>
        <w:numPr>
          <w:ilvl w:val="0"/>
          <w:numId w:val="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CD2CF8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>Pozostałe warunki SIWZ bez zmian.</w:t>
      </w:r>
    </w:p>
    <w:p w:rsidR="00401BC2" w:rsidRPr="00CD2CF8" w:rsidRDefault="009D4118" w:rsidP="00CD2CF8">
      <w:pPr>
        <w:tabs>
          <w:tab w:val="left" w:pos="180"/>
        </w:tabs>
        <w:spacing w:after="0" w:line="240" w:lineRule="auto"/>
        <w:jc w:val="both"/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</w:pPr>
      <w:r w:rsidRPr="001141F8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>Zamawiający informuje, że dokonane wyjaśnienia</w:t>
      </w:r>
      <w:r w:rsidR="000D256D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i zmiana</w:t>
      </w:r>
      <w:r w:rsidRPr="001141F8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treści SIWZ</w:t>
      </w:r>
      <w:r w:rsidRPr="001141F8">
        <w:rPr>
          <w:rFonts w:ascii="Times New Roman" w:eastAsia="Times" w:hAnsi="Times New Roman" w:cs="Times New Roman"/>
          <w:b/>
          <w:i/>
          <w:color w:val="000000"/>
          <w:kern w:val="22"/>
          <w:lang w:val="it-IT" w:eastAsia="it-IT"/>
        </w:rPr>
        <w:t xml:space="preserve"> </w:t>
      </w:r>
      <w:r w:rsidR="00447F5D" w:rsidRPr="001141F8">
        <w:rPr>
          <w:rFonts w:ascii="Times New Roman" w:eastAsia="Times" w:hAnsi="Times New Roman" w:cs="Times New Roman"/>
          <w:b/>
          <w:i/>
          <w:color w:val="000000"/>
          <w:kern w:val="22"/>
          <w:lang w:val="it-IT" w:eastAsia="it-IT"/>
        </w:rPr>
        <w:t xml:space="preserve">nie </w:t>
      </w:r>
      <w:r w:rsidRPr="001141F8">
        <w:rPr>
          <w:rFonts w:ascii="Times New Roman" w:eastAsia="Times" w:hAnsi="Times New Roman" w:cs="Times New Roman"/>
          <w:b/>
          <w:i/>
          <w:color w:val="000000"/>
          <w:kern w:val="22"/>
          <w:lang w:val="it-IT" w:eastAsia="it-IT"/>
        </w:rPr>
        <w:t>prowadzą</w:t>
      </w:r>
      <w:r w:rsidRPr="001141F8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do zmiany</w:t>
      </w:r>
      <w:r w:rsidR="009A1065" w:rsidRPr="001141F8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treści ogłosz</w:t>
      </w:r>
      <w:r w:rsidR="00154AC6" w:rsidRPr="001141F8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>enia o zamówieniu</w:t>
      </w:r>
      <w:r w:rsidR="009A1065" w:rsidRPr="001141F8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. </w:t>
      </w:r>
    </w:p>
    <w:p w:rsidR="00401BC2" w:rsidRDefault="00E671E6" w:rsidP="00401B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141F8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1141F8">
        <w:rPr>
          <w:rFonts w:ascii="Times New Roman" w:eastAsia="Times New Roman" w:hAnsi="Times New Roman" w:cs="Times New Roman"/>
          <w:b/>
          <w:lang w:eastAsia="pl-PL"/>
        </w:rPr>
        <w:t>W imieniu Zamawiającego</w:t>
      </w:r>
    </w:p>
    <w:p w:rsidR="00401BC2" w:rsidRPr="00E671E6" w:rsidRDefault="00401BC2" w:rsidP="00401B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1E6">
        <w:rPr>
          <w:rFonts w:ascii="Times New Roman" w:eastAsia="Times New Roman" w:hAnsi="Times New Roman" w:cs="Times New Roman"/>
          <w:b/>
          <w:lang w:eastAsia="pl-PL"/>
        </w:rPr>
        <w:t xml:space="preserve">        .........................................</w:t>
      </w:r>
    </w:p>
    <w:p w:rsidR="00401BC2" w:rsidRPr="001141F8" w:rsidRDefault="00401BC2" w:rsidP="00401B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1BC2">
        <w:rPr>
          <w:rFonts w:ascii="Times New Roman" w:eastAsia="Times New Roman" w:hAnsi="Times New Roman" w:cs="Times New Roman"/>
          <w:b/>
          <w:lang w:eastAsia="pl-PL"/>
        </w:rPr>
        <w:t>prof. dr hab. Janusz B. DZIĘCIOŁ</w:t>
      </w:r>
    </w:p>
    <w:p w:rsidR="00401BC2" w:rsidRDefault="00401BC2" w:rsidP="00401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PROREKTOR </w:t>
      </w:r>
      <w:r w:rsidRPr="00401BC2">
        <w:rPr>
          <w:rFonts w:ascii="Times New Roman" w:eastAsia="Times New Roman" w:hAnsi="Times New Roman" w:cs="Times New Roman"/>
          <w:b/>
          <w:lang w:eastAsia="pl-PL"/>
        </w:rPr>
        <w:t xml:space="preserve">ds. KLINICZNYCH </w:t>
      </w:r>
    </w:p>
    <w:p w:rsidR="00E671E6" w:rsidRPr="00E671E6" w:rsidRDefault="00401BC2" w:rsidP="00401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01BC2">
        <w:rPr>
          <w:rFonts w:ascii="Times New Roman" w:eastAsia="Times New Roman" w:hAnsi="Times New Roman" w:cs="Times New Roman"/>
          <w:b/>
          <w:lang w:eastAsia="pl-PL"/>
        </w:rPr>
        <w:t>i SZKOLENIA ZAWODOWEGO</w:t>
      </w:r>
      <w:r w:rsidR="00E671E6" w:rsidRPr="001141F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</w:t>
      </w:r>
    </w:p>
    <w:sectPr w:rsidR="00E671E6" w:rsidRPr="00E671E6" w:rsidSect="007270C4">
      <w:headerReference w:type="default" r:id="rId7"/>
      <w:footerReference w:type="default" r:id="rId8"/>
      <w:pgSz w:w="11906" w:h="16838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32" w:rsidRDefault="00E71332" w:rsidP="009D4118">
      <w:pPr>
        <w:spacing w:after="0" w:line="240" w:lineRule="auto"/>
      </w:pPr>
      <w:r>
        <w:separator/>
      </w:r>
    </w:p>
  </w:endnote>
  <w:endnote w:type="continuationSeparator" w:id="0">
    <w:p w:rsidR="00E71332" w:rsidRDefault="00E71332" w:rsidP="009D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17" w:rsidRPr="00BE230B" w:rsidRDefault="00A83717" w:rsidP="00BE230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32" w:rsidRDefault="00E71332" w:rsidP="009D4118">
      <w:pPr>
        <w:spacing w:after="0" w:line="240" w:lineRule="auto"/>
      </w:pPr>
      <w:r>
        <w:separator/>
      </w:r>
    </w:p>
  </w:footnote>
  <w:footnote w:type="continuationSeparator" w:id="0">
    <w:p w:rsidR="00E71332" w:rsidRDefault="00E71332" w:rsidP="009D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17" w:rsidRDefault="00A83717">
    <w:pPr>
      <w:pStyle w:val="Nagwek"/>
    </w:pPr>
  </w:p>
  <w:p w:rsidR="00A83717" w:rsidRDefault="00A83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color w:val="auto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  <w:lang w:eastAsia="ar-SA"/>
      </w:rPr>
    </w:lvl>
  </w:abstractNum>
  <w:abstractNum w:abstractNumId="3" w15:restartNumberingAfterBreak="0">
    <w:nsid w:val="064C4CB4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4F1"/>
    <w:multiLevelType w:val="hybridMultilevel"/>
    <w:tmpl w:val="8AFE95C6"/>
    <w:lvl w:ilvl="0" w:tplc="870EA7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DE1CB2"/>
    <w:multiLevelType w:val="hybridMultilevel"/>
    <w:tmpl w:val="5AEA3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C611E"/>
    <w:multiLevelType w:val="hybridMultilevel"/>
    <w:tmpl w:val="F66A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61D65"/>
    <w:multiLevelType w:val="hybridMultilevel"/>
    <w:tmpl w:val="68A031F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74F3E"/>
    <w:multiLevelType w:val="hybridMultilevel"/>
    <w:tmpl w:val="3BEC3992"/>
    <w:lvl w:ilvl="0" w:tplc="9968CC10">
      <w:start w:val="4"/>
      <w:numFmt w:val="upperRoman"/>
      <w:lvlText w:val="%1&gt;"/>
      <w:lvlJc w:val="left"/>
      <w:pPr>
        <w:ind w:left="1287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CE0972"/>
    <w:multiLevelType w:val="hybridMultilevel"/>
    <w:tmpl w:val="1F18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757A9"/>
    <w:multiLevelType w:val="hybridMultilevel"/>
    <w:tmpl w:val="DA9C207E"/>
    <w:lvl w:ilvl="0" w:tplc="E62CB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86B6B"/>
    <w:multiLevelType w:val="hybridMultilevel"/>
    <w:tmpl w:val="A1EEDA2E"/>
    <w:lvl w:ilvl="0" w:tplc="504C09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B3821"/>
    <w:multiLevelType w:val="hybridMultilevel"/>
    <w:tmpl w:val="B0AA175E"/>
    <w:lvl w:ilvl="0" w:tplc="E5DA879C">
      <w:start w:val="1"/>
      <w:numFmt w:val="decimal"/>
      <w:pStyle w:val="pytani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3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18"/>
    <w:rsid w:val="00042B84"/>
    <w:rsid w:val="000619BE"/>
    <w:rsid w:val="000C44FB"/>
    <w:rsid w:val="000D0BCF"/>
    <w:rsid w:val="000D256D"/>
    <w:rsid w:val="000D75A4"/>
    <w:rsid w:val="000F2AD9"/>
    <w:rsid w:val="001042AB"/>
    <w:rsid w:val="00105B96"/>
    <w:rsid w:val="00110AC7"/>
    <w:rsid w:val="001141F8"/>
    <w:rsid w:val="00141CA3"/>
    <w:rsid w:val="00154AC6"/>
    <w:rsid w:val="001D3FC5"/>
    <w:rsid w:val="001D4FB9"/>
    <w:rsid w:val="001E101F"/>
    <w:rsid w:val="001F62A7"/>
    <w:rsid w:val="00237AF4"/>
    <w:rsid w:val="002B7223"/>
    <w:rsid w:val="002C61D2"/>
    <w:rsid w:val="00310A8D"/>
    <w:rsid w:val="00383BD8"/>
    <w:rsid w:val="00391C5F"/>
    <w:rsid w:val="003A24EC"/>
    <w:rsid w:val="003D4C9F"/>
    <w:rsid w:val="003F2859"/>
    <w:rsid w:val="00401BC2"/>
    <w:rsid w:val="004252F6"/>
    <w:rsid w:val="00427AFC"/>
    <w:rsid w:val="00447F5D"/>
    <w:rsid w:val="00486B58"/>
    <w:rsid w:val="00492F6A"/>
    <w:rsid w:val="004B63CF"/>
    <w:rsid w:val="004C2A56"/>
    <w:rsid w:val="004D579F"/>
    <w:rsid w:val="004F4EDF"/>
    <w:rsid w:val="0052054A"/>
    <w:rsid w:val="0052382A"/>
    <w:rsid w:val="00527D9E"/>
    <w:rsid w:val="00535E2E"/>
    <w:rsid w:val="00573AD3"/>
    <w:rsid w:val="00585ECD"/>
    <w:rsid w:val="00593A46"/>
    <w:rsid w:val="005A1CB4"/>
    <w:rsid w:val="005D2944"/>
    <w:rsid w:val="005E6B75"/>
    <w:rsid w:val="005E7255"/>
    <w:rsid w:val="005F5C17"/>
    <w:rsid w:val="00610EEA"/>
    <w:rsid w:val="00612F98"/>
    <w:rsid w:val="006B5949"/>
    <w:rsid w:val="006D34C9"/>
    <w:rsid w:val="006D3C9D"/>
    <w:rsid w:val="007103BA"/>
    <w:rsid w:val="00712A4E"/>
    <w:rsid w:val="007235B7"/>
    <w:rsid w:val="00726866"/>
    <w:rsid w:val="007270C4"/>
    <w:rsid w:val="00727262"/>
    <w:rsid w:val="0073398C"/>
    <w:rsid w:val="00734400"/>
    <w:rsid w:val="007430FF"/>
    <w:rsid w:val="007706B0"/>
    <w:rsid w:val="00770A6E"/>
    <w:rsid w:val="00775FC6"/>
    <w:rsid w:val="00787CDC"/>
    <w:rsid w:val="007C2CB6"/>
    <w:rsid w:val="007E3E2C"/>
    <w:rsid w:val="007F7535"/>
    <w:rsid w:val="008716BE"/>
    <w:rsid w:val="008A4240"/>
    <w:rsid w:val="008C0CEF"/>
    <w:rsid w:val="008C68C2"/>
    <w:rsid w:val="008C7533"/>
    <w:rsid w:val="00914B0A"/>
    <w:rsid w:val="009230AC"/>
    <w:rsid w:val="0095469A"/>
    <w:rsid w:val="009603F3"/>
    <w:rsid w:val="0098372D"/>
    <w:rsid w:val="009839EE"/>
    <w:rsid w:val="00994ECF"/>
    <w:rsid w:val="00996124"/>
    <w:rsid w:val="009A1065"/>
    <w:rsid w:val="009C7C93"/>
    <w:rsid w:val="009D4118"/>
    <w:rsid w:val="009F562E"/>
    <w:rsid w:val="00A83717"/>
    <w:rsid w:val="00AA76D9"/>
    <w:rsid w:val="00AB03B7"/>
    <w:rsid w:val="00AC7AA7"/>
    <w:rsid w:val="00AD6DFA"/>
    <w:rsid w:val="00AF249A"/>
    <w:rsid w:val="00B02D59"/>
    <w:rsid w:val="00B203D4"/>
    <w:rsid w:val="00B429D0"/>
    <w:rsid w:val="00B53BFF"/>
    <w:rsid w:val="00B57694"/>
    <w:rsid w:val="00B669BC"/>
    <w:rsid w:val="00B70E84"/>
    <w:rsid w:val="00B83D35"/>
    <w:rsid w:val="00BA38CC"/>
    <w:rsid w:val="00BC1CA6"/>
    <w:rsid w:val="00BE230B"/>
    <w:rsid w:val="00BE7F74"/>
    <w:rsid w:val="00C07856"/>
    <w:rsid w:val="00C310F2"/>
    <w:rsid w:val="00C372EE"/>
    <w:rsid w:val="00CD2CF8"/>
    <w:rsid w:val="00CD7091"/>
    <w:rsid w:val="00CE36F6"/>
    <w:rsid w:val="00D17C5E"/>
    <w:rsid w:val="00D21B3A"/>
    <w:rsid w:val="00D47AA3"/>
    <w:rsid w:val="00D50A42"/>
    <w:rsid w:val="00D72DA4"/>
    <w:rsid w:val="00DA10AB"/>
    <w:rsid w:val="00DA3620"/>
    <w:rsid w:val="00DB7358"/>
    <w:rsid w:val="00DC7999"/>
    <w:rsid w:val="00DE23C9"/>
    <w:rsid w:val="00DF4408"/>
    <w:rsid w:val="00DF6A4B"/>
    <w:rsid w:val="00E07DE8"/>
    <w:rsid w:val="00E25266"/>
    <w:rsid w:val="00E5600B"/>
    <w:rsid w:val="00E671E6"/>
    <w:rsid w:val="00E71332"/>
    <w:rsid w:val="00F12A3B"/>
    <w:rsid w:val="00F32949"/>
    <w:rsid w:val="00F42BD0"/>
    <w:rsid w:val="00F43CCF"/>
    <w:rsid w:val="00F6138B"/>
    <w:rsid w:val="00F63CDF"/>
    <w:rsid w:val="00F650A2"/>
    <w:rsid w:val="00F838AB"/>
    <w:rsid w:val="00F86484"/>
    <w:rsid w:val="00F92AF2"/>
    <w:rsid w:val="00FA2FD7"/>
    <w:rsid w:val="00FA607B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17481"/>
  <w15:chartTrackingRefBased/>
  <w15:docId w15:val="{AE149B01-C391-471D-9541-DA44288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C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118"/>
  </w:style>
  <w:style w:type="paragraph" w:styleId="Stopka">
    <w:name w:val="footer"/>
    <w:basedOn w:val="Normalny"/>
    <w:link w:val="StopkaZnak"/>
    <w:uiPriority w:val="99"/>
    <w:unhideWhenUsed/>
    <w:rsid w:val="009D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118"/>
  </w:style>
  <w:style w:type="paragraph" w:styleId="Tekstdymka">
    <w:name w:val="Balloon Text"/>
    <w:basedOn w:val="Normalny"/>
    <w:link w:val="TekstdymkaZnak"/>
    <w:uiPriority w:val="99"/>
    <w:semiHidden/>
    <w:unhideWhenUsed/>
    <w:rsid w:val="00F3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6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6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6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7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2F6"/>
    <w:rPr>
      <w:color w:val="0563C1" w:themeColor="hyperlink"/>
      <w:u w:val="single"/>
    </w:rPr>
  </w:style>
  <w:style w:type="paragraph" w:customStyle="1" w:styleId="pytania">
    <w:name w:val="pytania"/>
    <w:basedOn w:val="Akapitzlist"/>
    <w:qFormat/>
    <w:rsid w:val="00B53BFF"/>
    <w:pPr>
      <w:numPr>
        <w:numId w:val="7"/>
      </w:numPr>
      <w:spacing w:after="0" w:line="240" w:lineRule="auto"/>
      <w:ind w:left="284" w:hanging="284"/>
      <w:jc w:val="both"/>
    </w:pPr>
    <w:rPr>
      <w:rFonts w:eastAsia="Calibri" w:cs="Arial"/>
      <w:sz w:val="24"/>
    </w:rPr>
  </w:style>
  <w:style w:type="paragraph" w:customStyle="1" w:styleId="tekst">
    <w:name w:val="tekst"/>
    <w:basedOn w:val="Normalny"/>
    <w:next w:val="Normalny"/>
    <w:rsid w:val="00E671E6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671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5</cp:revision>
  <cp:lastPrinted>2021-01-04T13:35:00Z</cp:lastPrinted>
  <dcterms:created xsi:type="dcterms:W3CDTF">2021-01-04T12:58:00Z</dcterms:created>
  <dcterms:modified xsi:type="dcterms:W3CDTF">2021-01-04T13:53:00Z</dcterms:modified>
</cp:coreProperties>
</file>