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12" w:rsidRPr="00467B12" w:rsidRDefault="00467B12" w:rsidP="00467B12">
      <w:pPr>
        <w:spacing w:after="240" w:line="240" w:lineRule="auto"/>
        <w:rPr>
          <w:rFonts w:ascii="Times New Roman" w:eastAsia="Times New Roman" w:hAnsi="Times New Roman" w:cs="Times New Roman"/>
          <w:sz w:val="24"/>
          <w:szCs w:val="24"/>
          <w:lang w:eastAsia="pl-PL"/>
        </w:rPr>
      </w:pPr>
      <w:bookmarkStart w:id="0" w:name="_GoBack"/>
      <w:bookmarkEnd w:id="0"/>
      <w:r w:rsidRPr="00467B12">
        <w:rPr>
          <w:rFonts w:ascii="Times New Roman" w:eastAsia="Times New Roman" w:hAnsi="Times New Roman" w:cs="Times New Roman"/>
          <w:sz w:val="24"/>
          <w:szCs w:val="24"/>
          <w:lang w:eastAsia="pl-PL"/>
        </w:rPr>
        <w:br/>
        <w:t xml:space="preserve">Ogłoszenie nr 637764-N-2019 z dnia 2019-12-20 r. </w:t>
      </w:r>
    </w:p>
    <w:p w:rsidR="00467B12" w:rsidRPr="00467B12" w:rsidRDefault="00467B12" w:rsidP="00467B12">
      <w:pPr>
        <w:spacing w:after="0" w:line="240" w:lineRule="auto"/>
        <w:jc w:val="center"/>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Uniwersytet Medyczny w Białymstoku: Dostawa wraz z transportem, rozładunkiem, wniesieniem, zamontowaniem, dostarczeniem instrukcji stanowiskowej i jej wdrożeniem, serwisowaniem i gwarancją wyposażenia meblowego i drobnego do Jednostek Organizacyjnych i Administracyjnych Uniwersytetu Medycznego w Białymstoku, z podziałem na 5 części</w:t>
      </w:r>
      <w:r w:rsidRPr="00467B12">
        <w:rPr>
          <w:rFonts w:ascii="Times New Roman" w:eastAsia="Times New Roman" w:hAnsi="Times New Roman" w:cs="Times New Roman"/>
          <w:sz w:val="24"/>
          <w:szCs w:val="24"/>
          <w:lang w:eastAsia="pl-PL"/>
        </w:rPr>
        <w:br/>
        <w:t xml:space="preserve">OGŁOSZENIE O ZAMÓWIENIU - Dostawy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Zamieszczanie ogłoszenia:</w:t>
      </w:r>
      <w:r w:rsidRPr="00467B12">
        <w:rPr>
          <w:rFonts w:ascii="Times New Roman" w:eastAsia="Times New Roman" w:hAnsi="Times New Roman" w:cs="Times New Roman"/>
          <w:sz w:val="24"/>
          <w:szCs w:val="24"/>
          <w:lang w:eastAsia="pl-PL"/>
        </w:rPr>
        <w:t xml:space="preserve"> Zamieszczanie obowiązkowe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Ogłoszenie dotyczy:</w:t>
      </w:r>
      <w:r w:rsidRPr="00467B12">
        <w:rPr>
          <w:rFonts w:ascii="Times New Roman" w:eastAsia="Times New Roman" w:hAnsi="Times New Roman" w:cs="Times New Roman"/>
          <w:sz w:val="24"/>
          <w:szCs w:val="24"/>
          <w:lang w:eastAsia="pl-PL"/>
        </w:rPr>
        <w:t xml:space="preserve"> Zamówienia publicznego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Nazwa projektu lub programu</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67B12">
        <w:rPr>
          <w:rFonts w:ascii="Times New Roman" w:eastAsia="Times New Roman" w:hAnsi="Times New Roman" w:cs="Times New Roman"/>
          <w:sz w:val="24"/>
          <w:szCs w:val="24"/>
          <w:lang w:eastAsia="pl-PL"/>
        </w:rPr>
        <w:t>Pzp</w:t>
      </w:r>
      <w:proofErr w:type="spellEnd"/>
      <w:r w:rsidRPr="00467B1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u w:val="single"/>
          <w:lang w:eastAsia="pl-PL"/>
        </w:rPr>
        <w:t>SEKCJA I: ZAMAWIAJĄCY</w:t>
      </w:r>
      <w:r w:rsidRPr="00467B12">
        <w:rPr>
          <w:rFonts w:ascii="Times New Roman" w:eastAsia="Times New Roman" w:hAnsi="Times New Roman" w:cs="Times New Roman"/>
          <w:sz w:val="24"/>
          <w:szCs w:val="24"/>
          <w:lang w:eastAsia="pl-PL"/>
        </w:rPr>
        <w:t xml:space="preserv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Postępowanie przeprowadza centralny zamawiający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Informacje na temat podmiotu któremu zamawiający powierzył/powierzyli prowadzenie postępowania:</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Postępowanie jest przeprowadzane wspólnie przez zamawiających</w:t>
      </w:r>
      <w:r w:rsidRPr="00467B12">
        <w:rPr>
          <w:rFonts w:ascii="Times New Roman" w:eastAsia="Times New Roman" w:hAnsi="Times New Roman" w:cs="Times New Roman"/>
          <w:sz w:val="24"/>
          <w:szCs w:val="24"/>
          <w:lang w:eastAsia="pl-PL"/>
        </w:rPr>
        <w:t xml:space="preserv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Informacje dodatkowe:</w:t>
      </w:r>
      <w:r w:rsidRPr="00467B12">
        <w:rPr>
          <w:rFonts w:ascii="Times New Roman" w:eastAsia="Times New Roman" w:hAnsi="Times New Roman" w:cs="Times New Roman"/>
          <w:sz w:val="24"/>
          <w:szCs w:val="24"/>
          <w:lang w:eastAsia="pl-PL"/>
        </w:rPr>
        <w:t xml:space="preserv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lastRenderedPageBreak/>
        <w:t xml:space="preserve">I. 1) NAZWA I ADRES: </w:t>
      </w:r>
      <w:r w:rsidRPr="00467B12">
        <w:rPr>
          <w:rFonts w:ascii="Times New Roman" w:eastAsia="Times New Roman" w:hAnsi="Times New Roman" w:cs="Times New Roman"/>
          <w:sz w:val="24"/>
          <w:szCs w:val="24"/>
          <w:lang w:eastAsia="pl-PL"/>
        </w:rPr>
        <w:t xml:space="preserve">Uniwersytet Medyczny w Białymstoku, krajowy numer identyfikacyjny 28860400000000, ul. ul. Jana Kilińskiego  1 , 15-089  Białystok, woj. podlaskie, państwo Polska, tel. 857 485 400, e-mail zampubl@umwb.edu.pl, faks 857 485 627. </w:t>
      </w:r>
      <w:r w:rsidRPr="00467B12">
        <w:rPr>
          <w:rFonts w:ascii="Times New Roman" w:eastAsia="Times New Roman" w:hAnsi="Times New Roman" w:cs="Times New Roman"/>
          <w:sz w:val="24"/>
          <w:szCs w:val="24"/>
          <w:lang w:eastAsia="pl-PL"/>
        </w:rPr>
        <w:br/>
        <w:t xml:space="preserve">Adres strony internetowej (URL): www.umb.edu.pl </w:t>
      </w:r>
      <w:r w:rsidRPr="00467B12">
        <w:rPr>
          <w:rFonts w:ascii="Times New Roman" w:eastAsia="Times New Roman" w:hAnsi="Times New Roman" w:cs="Times New Roman"/>
          <w:sz w:val="24"/>
          <w:szCs w:val="24"/>
          <w:lang w:eastAsia="pl-PL"/>
        </w:rPr>
        <w:br/>
        <w:t xml:space="preserve">Adres profilu nabywcy: </w:t>
      </w:r>
      <w:r w:rsidRPr="00467B1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I. 2) RODZAJ ZAMAWIAJĄCEGO: </w:t>
      </w:r>
      <w:r w:rsidRPr="00467B12">
        <w:rPr>
          <w:rFonts w:ascii="Times New Roman" w:eastAsia="Times New Roman" w:hAnsi="Times New Roman" w:cs="Times New Roman"/>
          <w:sz w:val="24"/>
          <w:szCs w:val="24"/>
          <w:lang w:eastAsia="pl-PL"/>
        </w:rPr>
        <w:t xml:space="preserve">Inny (proszę określić): </w:t>
      </w:r>
      <w:r w:rsidRPr="00467B12">
        <w:rPr>
          <w:rFonts w:ascii="Times New Roman" w:eastAsia="Times New Roman" w:hAnsi="Times New Roman" w:cs="Times New Roman"/>
          <w:sz w:val="24"/>
          <w:szCs w:val="24"/>
          <w:lang w:eastAsia="pl-PL"/>
        </w:rPr>
        <w:br/>
        <w:t xml:space="preserve">uczelnia publiczna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I.3) WSPÓLNE UDZIELANIE ZAMÓWIENIA </w:t>
      </w:r>
      <w:r w:rsidRPr="00467B12">
        <w:rPr>
          <w:rFonts w:ascii="Times New Roman" w:eastAsia="Times New Roman" w:hAnsi="Times New Roman" w:cs="Times New Roman"/>
          <w:b/>
          <w:bCs/>
          <w:i/>
          <w:iCs/>
          <w:sz w:val="24"/>
          <w:szCs w:val="24"/>
          <w:lang w:eastAsia="pl-PL"/>
        </w:rPr>
        <w:t>(jeżeli dotyczy)</w:t>
      </w:r>
      <w:r w:rsidRPr="00467B12">
        <w:rPr>
          <w:rFonts w:ascii="Times New Roman" w:eastAsia="Times New Roman" w:hAnsi="Times New Roman" w:cs="Times New Roman"/>
          <w:b/>
          <w:bCs/>
          <w:sz w:val="24"/>
          <w:szCs w:val="24"/>
          <w:lang w:eastAsia="pl-PL"/>
        </w:rPr>
        <w:t xml:space="preserv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I.4) KOMUNIKACJA: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67B12">
        <w:rPr>
          <w:rFonts w:ascii="Times New Roman" w:eastAsia="Times New Roman" w:hAnsi="Times New Roman" w:cs="Times New Roman"/>
          <w:sz w:val="24"/>
          <w:szCs w:val="24"/>
          <w:lang w:eastAsia="pl-PL"/>
        </w:rPr>
        <w:t xml:space="preserv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Tak </w:t>
      </w:r>
      <w:r w:rsidRPr="00467B12">
        <w:rPr>
          <w:rFonts w:ascii="Times New Roman" w:eastAsia="Times New Roman" w:hAnsi="Times New Roman" w:cs="Times New Roman"/>
          <w:sz w:val="24"/>
          <w:szCs w:val="24"/>
          <w:lang w:eastAsia="pl-PL"/>
        </w:rPr>
        <w:br/>
        <w:t xml:space="preserve">www.umb.edu.pl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Tak </w:t>
      </w:r>
      <w:r w:rsidRPr="00467B12">
        <w:rPr>
          <w:rFonts w:ascii="Times New Roman" w:eastAsia="Times New Roman" w:hAnsi="Times New Roman" w:cs="Times New Roman"/>
          <w:sz w:val="24"/>
          <w:szCs w:val="24"/>
          <w:lang w:eastAsia="pl-PL"/>
        </w:rPr>
        <w:br/>
        <w:t xml:space="preserve">www.umb.edu.pl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Oferty lub wnioski o dopuszczenie do udziału w postępowaniu należy przesyłać:</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Elektronicznie</w:t>
      </w:r>
      <w:r w:rsidRPr="00467B12">
        <w:rPr>
          <w:rFonts w:ascii="Times New Roman" w:eastAsia="Times New Roman" w:hAnsi="Times New Roman" w:cs="Times New Roman"/>
          <w:sz w:val="24"/>
          <w:szCs w:val="24"/>
          <w:lang w:eastAsia="pl-PL"/>
        </w:rPr>
        <w:t xml:space="preserv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r w:rsidRPr="00467B12">
        <w:rPr>
          <w:rFonts w:ascii="Times New Roman" w:eastAsia="Times New Roman" w:hAnsi="Times New Roman" w:cs="Times New Roman"/>
          <w:sz w:val="24"/>
          <w:szCs w:val="24"/>
          <w:lang w:eastAsia="pl-PL"/>
        </w:rPr>
        <w:br/>
        <w:t xml:space="preserve">adres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t xml:space="preserve">Nie </w:t>
      </w:r>
      <w:r w:rsidRPr="00467B12">
        <w:rPr>
          <w:rFonts w:ascii="Times New Roman" w:eastAsia="Times New Roman" w:hAnsi="Times New Roman" w:cs="Times New Roman"/>
          <w:sz w:val="24"/>
          <w:szCs w:val="24"/>
          <w:lang w:eastAsia="pl-PL"/>
        </w:rPr>
        <w:br/>
        <w:t xml:space="preserve">Inny sposób: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t xml:space="preserve">Tak </w:t>
      </w:r>
      <w:r w:rsidRPr="00467B12">
        <w:rPr>
          <w:rFonts w:ascii="Times New Roman" w:eastAsia="Times New Roman" w:hAnsi="Times New Roman" w:cs="Times New Roman"/>
          <w:sz w:val="24"/>
          <w:szCs w:val="24"/>
          <w:lang w:eastAsia="pl-PL"/>
        </w:rPr>
        <w:br/>
        <w:t xml:space="preserve">Inny sposób: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lastRenderedPageBreak/>
        <w:t xml:space="preserve">w wersji papierowej </w:t>
      </w:r>
      <w:r w:rsidRPr="00467B12">
        <w:rPr>
          <w:rFonts w:ascii="Times New Roman" w:eastAsia="Times New Roman" w:hAnsi="Times New Roman" w:cs="Times New Roman"/>
          <w:sz w:val="24"/>
          <w:szCs w:val="24"/>
          <w:lang w:eastAsia="pl-PL"/>
        </w:rPr>
        <w:br/>
        <w:t xml:space="preserve">Adres: </w:t>
      </w:r>
      <w:r w:rsidRPr="00467B12">
        <w:rPr>
          <w:rFonts w:ascii="Times New Roman" w:eastAsia="Times New Roman" w:hAnsi="Times New Roman" w:cs="Times New Roman"/>
          <w:sz w:val="24"/>
          <w:szCs w:val="24"/>
          <w:lang w:eastAsia="pl-PL"/>
        </w:rPr>
        <w:br/>
        <w:t xml:space="preserve">Kancelaria Ogólna UMB, ul. Jana Kilińskiego 1, 15-089 Białystok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67B12">
        <w:rPr>
          <w:rFonts w:ascii="Times New Roman" w:eastAsia="Times New Roman" w:hAnsi="Times New Roman" w:cs="Times New Roman"/>
          <w:sz w:val="24"/>
          <w:szCs w:val="24"/>
          <w:lang w:eastAsia="pl-PL"/>
        </w:rPr>
        <w:t xml:space="preserv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r w:rsidRPr="00467B1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u w:val="single"/>
          <w:lang w:eastAsia="pl-PL"/>
        </w:rPr>
        <w:t xml:space="preserve">SEKCJA II: PRZEDMIOT ZAMÓWIENIA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II.1) Nazwa nadana zamówieniu przez zamawiającego: </w:t>
      </w:r>
      <w:r w:rsidRPr="00467B12">
        <w:rPr>
          <w:rFonts w:ascii="Times New Roman" w:eastAsia="Times New Roman" w:hAnsi="Times New Roman" w:cs="Times New Roman"/>
          <w:sz w:val="24"/>
          <w:szCs w:val="24"/>
          <w:lang w:eastAsia="pl-PL"/>
        </w:rPr>
        <w:t xml:space="preserve">Dostawa wraz z transportem, rozładunkiem, wniesieniem, zamontowaniem, dostarczeniem instrukcji stanowiskowej i jej wdrożeniem, serwisowaniem i gwarancją wyposażenia meblowego i drobnego do Jednostek Organizacyjnych i Administracyjnych Uniwersytetu Medycznego w Białymstoku, z podziałem na 5 części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Numer referencyjny: </w:t>
      </w:r>
      <w:r w:rsidRPr="00467B12">
        <w:rPr>
          <w:rFonts w:ascii="Times New Roman" w:eastAsia="Times New Roman" w:hAnsi="Times New Roman" w:cs="Times New Roman"/>
          <w:sz w:val="24"/>
          <w:szCs w:val="24"/>
          <w:lang w:eastAsia="pl-PL"/>
        </w:rPr>
        <w:t xml:space="preserve">AZP/261/D/73/TIN/TZ/231/9/M2/2019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67B12" w:rsidRPr="00467B12" w:rsidRDefault="00467B12" w:rsidP="00467B12">
      <w:pPr>
        <w:spacing w:after="0" w:line="240" w:lineRule="auto"/>
        <w:jc w:val="both"/>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II.2) Rodzaj zamówienia: </w:t>
      </w:r>
      <w:r w:rsidRPr="00467B12">
        <w:rPr>
          <w:rFonts w:ascii="Times New Roman" w:eastAsia="Times New Roman" w:hAnsi="Times New Roman" w:cs="Times New Roman"/>
          <w:sz w:val="24"/>
          <w:szCs w:val="24"/>
          <w:lang w:eastAsia="pl-PL"/>
        </w:rPr>
        <w:t xml:space="preserve">Dostawy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II.3) Informacja o możliwości składania ofert częściowych</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t xml:space="preserve">Zamówienie podzielone jest na części: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Tak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Oferty lub wnioski o dopuszczenie do udziału w postępowaniu można składać w odniesieniu do:</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t xml:space="preserve">wszystkich części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II.4) Krótki opis przedmiotu zamówienia </w:t>
      </w:r>
      <w:r w:rsidRPr="00467B1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67B1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67B12">
        <w:rPr>
          <w:rFonts w:ascii="Times New Roman" w:eastAsia="Times New Roman" w:hAnsi="Times New Roman" w:cs="Times New Roman"/>
          <w:sz w:val="24"/>
          <w:szCs w:val="24"/>
          <w:lang w:eastAsia="pl-PL"/>
        </w:rPr>
        <w:t xml:space="preserve">Przedmiotem zamówienia jest dostawa wraz z transportem, rozładunkiem, wniesieniem, zamontowaniem, dostarczeniem instrukcji stanowiskowej i jej wdrożeniem, serwisowaniem i gwarancją wyposażenia meblowego i drobnego do Jednostek Organizacyjnych i Administracyjnych Uniwersytetu Medycznego w Białymstoku, z podziałem na 5 części: Część 1 Dostawa wraz z transportem, rozładunkiem, wniesieniem, zamontowaniem, dostarczeniem instrukcji stanowiskowej i jej wdrożeniem, serwisowaniem i gwarancją wyposażenia meblowego do: A. ZAKŁAD BIOCHEMII FARMACEUTYCZNEJ UMB B. KLINIKA OBSERWACYJNO - ZAKAŹNA DZIECI UMB C. ZAKŁAD FIZJOLOGII UMB D. DZIAŁ DO SPRAW KLINICZNYCH I SZKOLENIA ZAWODOWEGO UMB E. DZIAŁ PROJEKTÓW POMOCOWYCH UMB F. </w:t>
      </w:r>
      <w:r w:rsidRPr="00467B12">
        <w:rPr>
          <w:rFonts w:ascii="Times New Roman" w:eastAsia="Times New Roman" w:hAnsi="Times New Roman" w:cs="Times New Roman"/>
          <w:sz w:val="24"/>
          <w:szCs w:val="24"/>
          <w:lang w:eastAsia="pl-PL"/>
        </w:rPr>
        <w:lastRenderedPageBreak/>
        <w:t xml:space="preserve">BIBLIOTEKA GŁÓWNA UMB G. BIURO REKTORA UMB Część 2 Dostawa wraz z transportem, rozładunkiem, wniesieniem, zamontowaniem, dostarczeniem instrukcji stanowiskowej i jej wdrożeniem, serwisowaniem i gwarancją wyposażenia meblowego do pomieszczeń ZAKŁADU GENETYKI KLINICZNEJ UMB. Część 3 Dostawa wraz z transportem, rozładunkiem, wniesieniem, zamontowaniem, dostarczeniem instrukcji stanowiskowej i jej wdrożeniem, serwisowaniem i gwarancją WYPOSAŻENIA DROBNEGO - POJEMNIKÓW: NA RĘCZNIKI, MYDŁO I PŁYN DEZYNFEKUJĄCY. Część 4 Dostawa wraz z transportem, rozładunkiem, wniesieniem, zamontowaniem, dostarczeniem instrukcji stanowiskowej i jej wdrożeniem, serwisowaniem i gwarancją WYPOSAŻENIA MEBLOWEGO ORAZ WYPOSAŻENIA DROBNEGO: KOSZY I POJEMNIKÓW NA ODPADY MEDYCZNO - LABORATORYJNE. Część 5 Dostawa wraz z transportem, rozładunkiem, wniesieniem, zamontowaniem, dostarczeniem instrukcji stanowiskowej i jej wdrożeniem, serwisowaniem i gwarancją SZAF UBRANIOWYCH METALOWYCH. Opis wymagań ogólnych związanych z wykonaniem zamówienia zawiera załącznik nr 2, wymagania techniczno-eksploatacyjne, jakościowe i funkcjonalne, specyfikę asortymentową, ilość i rozmieszczenie wyposażenia w pomieszczeniach zawiera załącznik nr 3, oceniane warunki gwarancji zawiera załącznik nr 4, zdjęcia mebli zawiera załącznik nr 13 (dot. części 1), odpowiednio dla każdej części zamówienia. Załączniki stanowią integralną część niniejszej SIWZ.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II.5) Główny kod CPV: </w:t>
      </w:r>
      <w:r w:rsidRPr="00467B12">
        <w:rPr>
          <w:rFonts w:ascii="Times New Roman" w:eastAsia="Times New Roman" w:hAnsi="Times New Roman" w:cs="Times New Roman"/>
          <w:sz w:val="24"/>
          <w:szCs w:val="24"/>
          <w:lang w:eastAsia="pl-PL"/>
        </w:rPr>
        <w:t xml:space="preserve">39113000-7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Dodatkowe kody CPV:</w:t>
      </w:r>
      <w:r w:rsidRPr="00467B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Kod CPV</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39112000-0</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39141300-5</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39130000-2</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39100000-3</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39121100-7</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39831700-3</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39113100-8</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34928480-6</w:t>
            </w:r>
          </w:p>
        </w:tc>
      </w:tr>
    </w:tbl>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II.6) Całkowita wartość zamówienia </w:t>
      </w:r>
      <w:r w:rsidRPr="00467B12">
        <w:rPr>
          <w:rFonts w:ascii="Times New Roman" w:eastAsia="Times New Roman" w:hAnsi="Times New Roman" w:cs="Times New Roman"/>
          <w:i/>
          <w:iCs/>
          <w:sz w:val="24"/>
          <w:szCs w:val="24"/>
          <w:lang w:eastAsia="pl-PL"/>
        </w:rPr>
        <w:t>(jeżeli zamawiający podaje informacje o wartości zamówienia)</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t xml:space="preserve">Wartość bez VAT: </w:t>
      </w:r>
      <w:r w:rsidRPr="00467B12">
        <w:rPr>
          <w:rFonts w:ascii="Times New Roman" w:eastAsia="Times New Roman" w:hAnsi="Times New Roman" w:cs="Times New Roman"/>
          <w:sz w:val="24"/>
          <w:szCs w:val="24"/>
          <w:lang w:eastAsia="pl-PL"/>
        </w:rPr>
        <w:br/>
        <w:t xml:space="preserve">Waluta: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67B12">
        <w:rPr>
          <w:rFonts w:ascii="Times New Roman" w:eastAsia="Times New Roman" w:hAnsi="Times New Roman" w:cs="Times New Roman"/>
          <w:sz w:val="24"/>
          <w:szCs w:val="24"/>
          <w:lang w:eastAsia="pl-PL"/>
        </w:rPr>
        <w:t xml:space="preserv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67B12">
        <w:rPr>
          <w:rFonts w:ascii="Times New Roman" w:eastAsia="Times New Roman" w:hAnsi="Times New Roman" w:cs="Times New Roman"/>
          <w:b/>
          <w:bCs/>
          <w:sz w:val="24"/>
          <w:szCs w:val="24"/>
          <w:lang w:eastAsia="pl-PL"/>
        </w:rPr>
        <w:t>Pzp</w:t>
      </w:r>
      <w:proofErr w:type="spellEnd"/>
      <w:r w:rsidRPr="00467B12">
        <w:rPr>
          <w:rFonts w:ascii="Times New Roman" w:eastAsia="Times New Roman" w:hAnsi="Times New Roman" w:cs="Times New Roman"/>
          <w:b/>
          <w:bCs/>
          <w:sz w:val="24"/>
          <w:szCs w:val="24"/>
          <w:lang w:eastAsia="pl-PL"/>
        </w:rPr>
        <w:t xml:space="preserve">: </w:t>
      </w:r>
      <w:r w:rsidRPr="00467B12">
        <w:rPr>
          <w:rFonts w:ascii="Times New Roman" w:eastAsia="Times New Roman" w:hAnsi="Times New Roman" w:cs="Times New Roman"/>
          <w:sz w:val="24"/>
          <w:szCs w:val="24"/>
          <w:lang w:eastAsia="pl-PL"/>
        </w:rPr>
        <w:t xml:space="preserve">Nie </w:t>
      </w:r>
      <w:r w:rsidRPr="00467B1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67B12">
        <w:rPr>
          <w:rFonts w:ascii="Times New Roman" w:eastAsia="Times New Roman" w:hAnsi="Times New Roman" w:cs="Times New Roman"/>
          <w:sz w:val="24"/>
          <w:szCs w:val="24"/>
          <w:lang w:eastAsia="pl-PL"/>
        </w:rPr>
        <w:t>Pzp</w:t>
      </w:r>
      <w:proofErr w:type="spellEnd"/>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lastRenderedPageBreak/>
        <w:t>miesiącach:   </w:t>
      </w:r>
      <w:r w:rsidRPr="00467B12">
        <w:rPr>
          <w:rFonts w:ascii="Times New Roman" w:eastAsia="Times New Roman" w:hAnsi="Times New Roman" w:cs="Times New Roman"/>
          <w:i/>
          <w:iCs/>
          <w:sz w:val="24"/>
          <w:szCs w:val="24"/>
          <w:lang w:eastAsia="pl-PL"/>
        </w:rPr>
        <w:t xml:space="preserve"> lub </w:t>
      </w:r>
      <w:r w:rsidRPr="00467B12">
        <w:rPr>
          <w:rFonts w:ascii="Times New Roman" w:eastAsia="Times New Roman" w:hAnsi="Times New Roman" w:cs="Times New Roman"/>
          <w:b/>
          <w:bCs/>
          <w:sz w:val="24"/>
          <w:szCs w:val="24"/>
          <w:lang w:eastAsia="pl-PL"/>
        </w:rPr>
        <w:t>dniach:</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i/>
          <w:iCs/>
          <w:sz w:val="24"/>
          <w:szCs w:val="24"/>
          <w:lang w:eastAsia="pl-PL"/>
        </w:rPr>
        <w:t>lub</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data rozpoczęcia: </w:t>
      </w:r>
      <w:r w:rsidRPr="00467B12">
        <w:rPr>
          <w:rFonts w:ascii="Times New Roman" w:eastAsia="Times New Roman" w:hAnsi="Times New Roman" w:cs="Times New Roman"/>
          <w:sz w:val="24"/>
          <w:szCs w:val="24"/>
          <w:lang w:eastAsia="pl-PL"/>
        </w:rPr>
        <w:t> </w:t>
      </w:r>
      <w:r w:rsidRPr="00467B12">
        <w:rPr>
          <w:rFonts w:ascii="Times New Roman" w:eastAsia="Times New Roman" w:hAnsi="Times New Roman" w:cs="Times New Roman"/>
          <w:i/>
          <w:iCs/>
          <w:sz w:val="24"/>
          <w:szCs w:val="24"/>
          <w:lang w:eastAsia="pl-PL"/>
        </w:rPr>
        <w:t xml:space="preserve"> lub </w:t>
      </w:r>
      <w:r w:rsidRPr="00467B12">
        <w:rPr>
          <w:rFonts w:ascii="Times New Roman" w:eastAsia="Times New Roman" w:hAnsi="Times New Roman" w:cs="Times New Roman"/>
          <w:b/>
          <w:bCs/>
          <w:sz w:val="24"/>
          <w:szCs w:val="24"/>
          <w:lang w:eastAsia="pl-PL"/>
        </w:rPr>
        <w:t xml:space="preserve">zakończenia: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II.9) Informacje dodatkowe: </w:t>
      </w:r>
      <w:r w:rsidRPr="00467B12">
        <w:rPr>
          <w:rFonts w:ascii="Times New Roman" w:eastAsia="Times New Roman" w:hAnsi="Times New Roman" w:cs="Times New Roman"/>
          <w:sz w:val="24"/>
          <w:szCs w:val="24"/>
          <w:lang w:eastAsia="pl-PL"/>
        </w:rPr>
        <w:t xml:space="preserve">Termin realizacji zamówienia: część 1 i 2 do 30 dni od dnia zawarcia umowy, część 3, 4 i 5 – do dnia 21 lutego 2020 r.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III.1) WARUNKI UDZIAŁU W POSTĘPOWANIU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t xml:space="preserve">Określenie warunków: Zamawiający nie określa warunku. </w:t>
      </w:r>
      <w:r w:rsidRPr="00467B12">
        <w:rPr>
          <w:rFonts w:ascii="Times New Roman" w:eastAsia="Times New Roman" w:hAnsi="Times New Roman" w:cs="Times New Roman"/>
          <w:sz w:val="24"/>
          <w:szCs w:val="24"/>
          <w:lang w:eastAsia="pl-PL"/>
        </w:rPr>
        <w:br/>
        <w:t xml:space="preserve">Informacje dodatkowe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III.1.2) Sytuacja finansowa lub ekonomiczna </w:t>
      </w:r>
      <w:r w:rsidRPr="00467B12">
        <w:rPr>
          <w:rFonts w:ascii="Times New Roman" w:eastAsia="Times New Roman" w:hAnsi="Times New Roman" w:cs="Times New Roman"/>
          <w:sz w:val="24"/>
          <w:szCs w:val="24"/>
          <w:lang w:eastAsia="pl-PL"/>
        </w:rPr>
        <w:br/>
        <w:t xml:space="preserve">Określenie warunków: Zamawiający nie określa warunku. </w:t>
      </w:r>
      <w:r w:rsidRPr="00467B12">
        <w:rPr>
          <w:rFonts w:ascii="Times New Roman" w:eastAsia="Times New Roman" w:hAnsi="Times New Roman" w:cs="Times New Roman"/>
          <w:sz w:val="24"/>
          <w:szCs w:val="24"/>
          <w:lang w:eastAsia="pl-PL"/>
        </w:rPr>
        <w:br/>
        <w:t xml:space="preserve">Informacje dodatkowe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III.1.3) Zdolność techniczna lub zawodowa </w:t>
      </w:r>
      <w:r w:rsidRPr="00467B12">
        <w:rPr>
          <w:rFonts w:ascii="Times New Roman" w:eastAsia="Times New Roman" w:hAnsi="Times New Roman" w:cs="Times New Roman"/>
          <w:sz w:val="24"/>
          <w:szCs w:val="24"/>
          <w:lang w:eastAsia="pl-PL"/>
        </w:rPr>
        <w:br/>
        <w:t xml:space="preserve">Określenie warunków: O udzielenie zamówienia mogą ubiegać się wykonawcy, którzy: - spełniają warunki udziału w postępowaniu dotyczące: zdolności technicznej lub zawodowej: Wykonawca winien wykazać, że w okresie ostatnich 3 lat, przed upływem terminu składania ofert, a jeżeli okres prowadzenia działalności jest krótszy - w tym okresie wykonał: a) dwie dostawy mebli biurowych o wartości nie mniejszej niż 5 000,00 zł brutto każda (słownie: pięć tysięcy złotych 00/100) – dotyczy części 1; b) dwie dostawy mebli biurowych o wartości nie mniejszej niż 8 000,00 zł brutto każda (słownie: osiem tysięcy złotych 00/100) – dotyczy części 2; c) dwie dostawy mebli biurowych ( w tym krzeseł i/lub foteli) o wartości nie mniejszej niż 20 000,00 zł brutto każda (słownie: dwadzieścia tysięcy złotych 00/100) – dotyczy części 4; d) dwie dostawy mebli (w tym szaf ubraniowych metalowych) lub dwóch dostaw mebli o wartości nie mniejszej niż 10 000,00 zł brutto każda (słownie: dziesięć tysięcy złotych 00/100) – dotyczy części 5; wraz z podaniem ich wartości, przedmiotu, dat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Podana wartość dostawy musi dotyczyć jednego zamówienia, czyli musi wynikać z jednostkowej umowy zawartej z jednym podmiotem. Zamawiający dopuszcza, aby wykazane dostawy potwierdzały spełnienie warunku dla różnych części. </w:t>
      </w:r>
      <w:r w:rsidRPr="00467B1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67B12">
        <w:rPr>
          <w:rFonts w:ascii="Times New Roman" w:eastAsia="Times New Roman" w:hAnsi="Times New Roman" w:cs="Times New Roman"/>
          <w:sz w:val="24"/>
          <w:szCs w:val="24"/>
          <w:lang w:eastAsia="pl-PL"/>
        </w:rPr>
        <w:br/>
        <w:t xml:space="preserve">Informacje dodatkowe: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III.2) PODSTAWY WYKLUCZENIA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67B12">
        <w:rPr>
          <w:rFonts w:ascii="Times New Roman" w:eastAsia="Times New Roman" w:hAnsi="Times New Roman" w:cs="Times New Roman"/>
          <w:b/>
          <w:bCs/>
          <w:sz w:val="24"/>
          <w:szCs w:val="24"/>
          <w:lang w:eastAsia="pl-PL"/>
        </w:rPr>
        <w:t>Pzp</w:t>
      </w:r>
      <w:proofErr w:type="spellEnd"/>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67B12">
        <w:rPr>
          <w:rFonts w:ascii="Times New Roman" w:eastAsia="Times New Roman" w:hAnsi="Times New Roman" w:cs="Times New Roman"/>
          <w:b/>
          <w:bCs/>
          <w:sz w:val="24"/>
          <w:szCs w:val="24"/>
          <w:lang w:eastAsia="pl-PL"/>
        </w:rPr>
        <w:t>Pzp</w:t>
      </w:r>
      <w:proofErr w:type="spellEnd"/>
      <w:r w:rsidRPr="00467B12">
        <w:rPr>
          <w:rFonts w:ascii="Times New Roman" w:eastAsia="Times New Roman" w:hAnsi="Times New Roman" w:cs="Times New Roman"/>
          <w:sz w:val="24"/>
          <w:szCs w:val="24"/>
          <w:lang w:eastAsia="pl-PL"/>
        </w:rPr>
        <w:t xml:space="preserve"> Nie Zamawiający przewiduje następujące fakultatywne podstawy wykluczenia: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lastRenderedPageBreak/>
        <w:br/>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67B12">
        <w:rPr>
          <w:rFonts w:ascii="Times New Roman" w:eastAsia="Times New Roman" w:hAnsi="Times New Roman" w:cs="Times New Roman"/>
          <w:sz w:val="24"/>
          <w:szCs w:val="24"/>
          <w:lang w:eastAsia="pl-PL"/>
        </w:rPr>
        <w:br/>
        <w:t xml:space="preserve">Tak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Oświadczenie o spełnianiu kryteriów selekcji </w:t>
      </w:r>
      <w:r w:rsidRPr="00467B12">
        <w:rPr>
          <w:rFonts w:ascii="Times New Roman" w:eastAsia="Times New Roman" w:hAnsi="Times New Roman" w:cs="Times New Roman"/>
          <w:sz w:val="24"/>
          <w:szCs w:val="24"/>
          <w:lang w:eastAsia="pl-PL"/>
        </w:rPr>
        <w:br/>
        <w:t xml:space="preserve">Nie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dotyczy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III.5.1) W ZAKRESIE SPEŁNIANIA WARUNKÓW UDZIAŁU W POSTĘPOWANIU:</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t xml:space="preserve">Wykaz dostaw wykonanych w okresie ostatnich 3 lat przed upływem terminu składania ofert, a jeżeli okres prowadzenia działalności jest krótszy - w tym okresie, wraz z podaniem ich wartości, przedmiotu, dat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informacje te należy złożyć zgodnie z załącznikiem nr 8 do SIWZ;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III.5.2) W ZAKRESIE KRYTERIÓW SELEKCJI:</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wymaga złożenia następujących dokumentów: 1) dotyczy części 1 a) Certyfikat lub atest potwierdzający wytrzymałość prowadnic na min. 50 tys. cykli. b) Certyfikat lub atest potwierdzający wytrzymałość zawiasów na min. 80 tys. cykli otwarcie – zamknięcie. c) Aktualne materiały informacyjne dotyczące: </w:t>
      </w:r>
      <w:r w:rsidRPr="00467B12">
        <w:rPr>
          <w:rFonts w:ascii="Times New Roman" w:eastAsia="Times New Roman" w:hAnsi="Times New Roman" w:cs="Times New Roman"/>
          <w:sz w:val="24"/>
          <w:szCs w:val="24"/>
          <w:lang w:eastAsia="pl-PL"/>
        </w:rPr>
        <w:sym w:font="Symbol" w:char="F02D"/>
      </w:r>
      <w:r w:rsidRPr="00467B12">
        <w:rPr>
          <w:rFonts w:ascii="Times New Roman" w:eastAsia="Times New Roman" w:hAnsi="Times New Roman" w:cs="Times New Roman"/>
          <w:sz w:val="24"/>
          <w:szCs w:val="24"/>
          <w:lang w:eastAsia="pl-PL"/>
        </w:rPr>
        <w:t xml:space="preserve"> Krzeseł, foteli, taboretów laboratoryjnych. 2) dotyczy części 2 a) Certyfikat lub atest potwierdzający wytrzymałość prowadnic na min. 50 tys. cykli. b) Certyfikat lub atest potwierdzający wytrzymałość zawiasów na min. 80 tys. cykli otwarcie – zamknięcie. c) Aktualne materiały informacyjne dotyczące: </w:t>
      </w:r>
      <w:r w:rsidRPr="00467B12">
        <w:rPr>
          <w:rFonts w:ascii="Times New Roman" w:eastAsia="Times New Roman" w:hAnsi="Times New Roman" w:cs="Times New Roman"/>
          <w:sz w:val="24"/>
          <w:szCs w:val="24"/>
          <w:lang w:eastAsia="pl-PL"/>
        </w:rPr>
        <w:sym w:font="Symbol" w:char="F02D"/>
      </w:r>
      <w:r w:rsidRPr="00467B12">
        <w:rPr>
          <w:rFonts w:ascii="Times New Roman" w:eastAsia="Times New Roman" w:hAnsi="Times New Roman" w:cs="Times New Roman"/>
          <w:sz w:val="24"/>
          <w:szCs w:val="24"/>
          <w:lang w:eastAsia="pl-PL"/>
        </w:rPr>
        <w:t xml:space="preserve"> Fotela biurowego obrotowego, </w:t>
      </w:r>
      <w:r w:rsidRPr="00467B12">
        <w:rPr>
          <w:rFonts w:ascii="Times New Roman" w:eastAsia="Times New Roman" w:hAnsi="Times New Roman" w:cs="Times New Roman"/>
          <w:sz w:val="24"/>
          <w:szCs w:val="24"/>
          <w:lang w:eastAsia="pl-PL"/>
        </w:rPr>
        <w:sym w:font="Symbol" w:char="F02D"/>
      </w:r>
      <w:r w:rsidRPr="00467B12">
        <w:rPr>
          <w:rFonts w:ascii="Times New Roman" w:eastAsia="Times New Roman" w:hAnsi="Times New Roman" w:cs="Times New Roman"/>
          <w:sz w:val="24"/>
          <w:szCs w:val="24"/>
          <w:lang w:eastAsia="pl-PL"/>
        </w:rPr>
        <w:t xml:space="preserve"> Krzesła konferencyjnego. 3) dotyczy części 3 a) Kompletne i aktualne deklaracje zgodności dotyczące zaoferowanych sprzętów. b) Aktualne materiały informacyjne dotyczące parametrów techniczno-eksploatacyjnych, jakościowych i funkcjonalnych zaoferowanych sprzętów. 4) dotyczy części 4 a) Certyfikat lub atest potwierdzający wytrzymałość zawiasów na min. 80 tys. cykli otwarcie - zamknięcie. b) </w:t>
      </w:r>
      <w:r w:rsidRPr="00467B12">
        <w:rPr>
          <w:rFonts w:ascii="Times New Roman" w:eastAsia="Times New Roman" w:hAnsi="Times New Roman" w:cs="Times New Roman"/>
          <w:sz w:val="24"/>
          <w:szCs w:val="24"/>
          <w:lang w:eastAsia="pl-PL"/>
        </w:rPr>
        <w:lastRenderedPageBreak/>
        <w:t xml:space="preserve">Certyfikat lub atest potwierdzający wytrzymałość prowadnic na min. 50 tys. cykli. c) Aktualne materiały informacyjne dotyczące parametrów techniczno-eksploatacyjnych, jakościowych i funkcjonalnych wyposażenia drobnego i wyposażenia meblowego (nie dotyczy szaf magazynowych). 5) dotyczy części 5 a) Certyfikat uprawniający do oznaczania wyrobu znakiem bezpieczeństwa potwierdzający spełnianie norm. b) Atest higieniczny. c) Raport klasyfikacyjny w zakresie reakcji na ogień. d) Aktualne materiały informacyjne dotyczące parametrów techniczno-eksploatacyjnych, jakościowych i funkcjonalnych szaf ubraniowych metalowych. W przypadku rozwiązań równoważnych wskazać (podać dokumenty tj. atesty polskie i europejskie, certyfikaty art. potwierdzające równoważność proponowanych przez Wykonawcę rozwiązań w trybie art. 29 ust. 3 ustawy – Prawo zamówień publicznych, dołączając wykaz w/w dokumentów z podaniem nazwy podmiotu wydającego przedmiotowy dokument – (tylko w przypadku składania oferty równoważnej z opisem przedmiotu zamówienia).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III.7) INNE DOKUMENTY NIE WYMIENIONE W pkt III.3) - III.6)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I. OFERTA MUSI ZAWIERAĆ NASTĘPUJĄCE OŚWIADCZENIA I DOKUMENTY 1. Formularz ofertowy Załącznik nr 1 2. Wymagania techniczno-eksploatacyjne, jakościowe i funkcjonalne, specyfika asortymentowa Załączniki nr 3 3. Tabela oceny okresu gwarancji Załączniki nr 4 4. Formularz cenowy Załączniki nr 5 5. Oświadczenie DOTYCZĄCE SPEŁNIANIA WARUNKÓW UDZIAŁU W POSTĘPOWANIU Załącznik nr 6 6. Oświadczenie DOTYCZĄCE PRZESŁANEK WYKLUCZENIA Z POSTĘPOWANIA Załącznik nr 7 7. Opcjonalnie: zobowiązanie do oddania do dyspozycji niezbędnych zasobów na potrzeby wykonania zamówienia – jeżeli dotyczy Załącznik nr 9 8. Opcjonalnie: oświadczenie o ofercie równoważnej z opisem przedmiotu zamówienia – jeżeli dotyczy Załącznik nr 10 9. Opcjonalnie: wykaz części zamówienia, której wykonanie Wykonawca zamierza powierzyć podwykonawcom i nazwy firm podwykonawców – jeżeli dotyczy Załącznik nr 14 10. Opcjonalnie: pełnomocnictwo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23 ust. 2 ustawy. II. DOKUMENTY SKŁADANE PO OTWARCIU OFERT (czynność Wykonawcy winna być dokonana w terminie 3 dni od dnia zamieszczenia na stronie internetowej informacji, o której mowa w art. 86 ust. 5 ustawy </w:t>
      </w:r>
      <w:proofErr w:type="spellStart"/>
      <w:r w:rsidRPr="00467B12">
        <w:rPr>
          <w:rFonts w:ascii="Times New Roman" w:eastAsia="Times New Roman" w:hAnsi="Times New Roman" w:cs="Times New Roman"/>
          <w:sz w:val="24"/>
          <w:szCs w:val="24"/>
          <w:lang w:eastAsia="pl-PL"/>
        </w:rPr>
        <w:t>Pzp</w:t>
      </w:r>
      <w:proofErr w:type="spellEnd"/>
      <w:r w:rsidRPr="00467B12">
        <w:rPr>
          <w:rFonts w:ascii="Times New Roman" w:eastAsia="Times New Roman" w:hAnsi="Times New Roman" w:cs="Times New Roman"/>
          <w:sz w:val="24"/>
          <w:szCs w:val="24"/>
          <w:lang w:eastAsia="pl-PL"/>
        </w:rPr>
        <w:t xml:space="preserve">) Oświadczenie o przynależności lub braku przynależności Wykonawcy do tej samej grupy kapitałowej, o której mowa w art. 24 ust. 1 pkt 23 ustawy </w:t>
      </w:r>
      <w:proofErr w:type="spellStart"/>
      <w:r w:rsidRPr="00467B12">
        <w:rPr>
          <w:rFonts w:ascii="Times New Roman" w:eastAsia="Times New Roman" w:hAnsi="Times New Roman" w:cs="Times New Roman"/>
          <w:sz w:val="24"/>
          <w:szCs w:val="24"/>
          <w:lang w:eastAsia="pl-PL"/>
        </w:rPr>
        <w:t>Pzp</w:t>
      </w:r>
      <w:proofErr w:type="spellEnd"/>
      <w:r w:rsidRPr="00467B12">
        <w:rPr>
          <w:rFonts w:ascii="Times New Roman" w:eastAsia="Times New Roman" w:hAnsi="Times New Roman" w:cs="Times New Roman"/>
          <w:sz w:val="24"/>
          <w:szCs w:val="24"/>
          <w:lang w:eastAsia="pl-PL"/>
        </w:rPr>
        <w:t xml:space="preserve"> – wzór stanowi załącznik nr 12 do SIWZ III. DOKUMENTY SKŁADANE NA WEZWANIE ZAMAWIAJĄCEGO 1. Wykaz dostaw wraz z dowodami Załącznik nr 8 2. Certyfikaty lub atesty, materiały informacyjne, deklaracje zgodności, inne …- zgodnie z Załącznikiem nr 2 do SIWZ: 1) dotyczy części 1 a) Certyfikat lub atest potwierdzający wytrzymałość prowadnic na min. 50 tys. cykli. b) Certyfikat lub atest potwierdzający wytrzymałość zawiasów na min. 80 tys. cykli otwarcie – zamknięcie. c) Aktualne materiały informacyjne dotyczące: </w:t>
      </w:r>
      <w:r w:rsidRPr="00467B12">
        <w:rPr>
          <w:rFonts w:ascii="Times New Roman" w:eastAsia="Times New Roman" w:hAnsi="Times New Roman" w:cs="Times New Roman"/>
          <w:sz w:val="24"/>
          <w:szCs w:val="24"/>
          <w:lang w:eastAsia="pl-PL"/>
        </w:rPr>
        <w:sym w:font="Symbol" w:char="F02D"/>
      </w:r>
      <w:r w:rsidRPr="00467B12">
        <w:rPr>
          <w:rFonts w:ascii="Times New Roman" w:eastAsia="Times New Roman" w:hAnsi="Times New Roman" w:cs="Times New Roman"/>
          <w:sz w:val="24"/>
          <w:szCs w:val="24"/>
          <w:lang w:eastAsia="pl-PL"/>
        </w:rPr>
        <w:t xml:space="preserve"> Krzeseł, foteli, taboretów laboratoryjnych. 2) dotyczy części 2 a) Certyfikat lub atest potwierdzający wytrzymałość prowadnic na min. 50 tys. cykli. b) Certyfikat lub atest potwierdzający wytrzymałość zawiasów na min. 80 tys. cykli otwarcie – zamknięcie. c) Aktualne materiały informacyjne dotyczące: </w:t>
      </w:r>
      <w:r w:rsidRPr="00467B12">
        <w:rPr>
          <w:rFonts w:ascii="Times New Roman" w:eastAsia="Times New Roman" w:hAnsi="Times New Roman" w:cs="Times New Roman"/>
          <w:sz w:val="24"/>
          <w:szCs w:val="24"/>
          <w:lang w:eastAsia="pl-PL"/>
        </w:rPr>
        <w:sym w:font="Symbol" w:char="F02D"/>
      </w:r>
      <w:r w:rsidRPr="00467B12">
        <w:rPr>
          <w:rFonts w:ascii="Times New Roman" w:eastAsia="Times New Roman" w:hAnsi="Times New Roman" w:cs="Times New Roman"/>
          <w:sz w:val="24"/>
          <w:szCs w:val="24"/>
          <w:lang w:eastAsia="pl-PL"/>
        </w:rPr>
        <w:t xml:space="preserve"> Fotela biurowego obrotowego, </w:t>
      </w:r>
      <w:r w:rsidRPr="00467B12">
        <w:rPr>
          <w:rFonts w:ascii="Times New Roman" w:eastAsia="Times New Roman" w:hAnsi="Times New Roman" w:cs="Times New Roman"/>
          <w:sz w:val="24"/>
          <w:szCs w:val="24"/>
          <w:lang w:eastAsia="pl-PL"/>
        </w:rPr>
        <w:sym w:font="Symbol" w:char="F02D"/>
      </w:r>
      <w:r w:rsidRPr="00467B12">
        <w:rPr>
          <w:rFonts w:ascii="Times New Roman" w:eastAsia="Times New Roman" w:hAnsi="Times New Roman" w:cs="Times New Roman"/>
          <w:sz w:val="24"/>
          <w:szCs w:val="24"/>
          <w:lang w:eastAsia="pl-PL"/>
        </w:rPr>
        <w:t xml:space="preserve"> Krzesła konferencyjnego. 4) dotyczy części 3 a) Kompletne i aktualne deklaracje zgodności dotyczące zaoferowanych sprzętów. b) Aktualne materiały informacyjne dotyczące parametrów techniczno-eksploatacyjnych, jakościowych i funkcjonalnych zaoferowanych sprzętów. 4) dotyczy części 4 a) Certyfikat lub atest potwierdzający wytrzymałość zawiasów na min. 80 tys. cykli otwarcie - zamknięcie. b) Certyfikat lub atest potwierdzający wytrzymałość prowadnic na min. 50 tys. cykli. c) Aktualne materiały informacyjne dotyczące parametrów techniczno-eksploatacyjnych, jakościowych i </w:t>
      </w:r>
      <w:r w:rsidRPr="00467B12">
        <w:rPr>
          <w:rFonts w:ascii="Times New Roman" w:eastAsia="Times New Roman" w:hAnsi="Times New Roman" w:cs="Times New Roman"/>
          <w:sz w:val="24"/>
          <w:szCs w:val="24"/>
          <w:lang w:eastAsia="pl-PL"/>
        </w:rPr>
        <w:lastRenderedPageBreak/>
        <w:t xml:space="preserve">funkcjonalnych wyposażenia drobnego i wyposażenia meblowego (nie dotyczy szaf magazynowych). 5) dotyczy części 5 e) Certyfikat uprawniający do oznaczania wyrobu znakiem bezpieczeństwa potwierdzający spełnianie norm. f) Atest higieniczny. g) Raport klasyfikacyjny w zakresie reakcji na ogień. h) Aktualne materiały informacyjne dotyczące parametrów techniczno-eksploatacyjnych, jakościowych i funkcjonalnych szaf ubraniowych metalowych.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u w:val="single"/>
          <w:lang w:eastAsia="pl-PL"/>
        </w:rPr>
        <w:t xml:space="preserve">SEKCJA IV: PROCEDURA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IV.1) OPIS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IV.1.1) Tryb udzielenia zamówienia: </w:t>
      </w:r>
      <w:r w:rsidRPr="00467B12">
        <w:rPr>
          <w:rFonts w:ascii="Times New Roman" w:eastAsia="Times New Roman" w:hAnsi="Times New Roman" w:cs="Times New Roman"/>
          <w:sz w:val="24"/>
          <w:szCs w:val="24"/>
          <w:lang w:eastAsia="pl-PL"/>
        </w:rPr>
        <w:t xml:space="preserve">Przetarg nieograniczony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IV.1.2) Zamawiający żąda wniesienia wadium:</w:t>
      </w:r>
      <w:r w:rsidRPr="00467B12">
        <w:rPr>
          <w:rFonts w:ascii="Times New Roman" w:eastAsia="Times New Roman" w:hAnsi="Times New Roman" w:cs="Times New Roman"/>
          <w:sz w:val="24"/>
          <w:szCs w:val="24"/>
          <w:lang w:eastAsia="pl-PL"/>
        </w:rPr>
        <w:t xml:space="preserv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r w:rsidRPr="00467B12">
        <w:rPr>
          <w:rFonts w:ascii="Times New Roman" w:eastAsia="Times New Roman" w:hAnsi="Times New Roman" w:cs="Times New Roman"/>
          <w:sz w:val="24"/>
          <w:szCs w:val="24"/>
          <w:lang w:eastAsia="pl-PL"/>
        </w:rPr>
        <w:br/>
        <w:t xml:space="preserve">Informacja na temat wadium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IV.1.3) Przewiduje się udzielenie zaliczek na poczet wykonania zamówienia:</w:t>
      </w:r>
      <w:r w:rsidRPr="00467B12">
        <w:rPr>
          <w:rFonts w:ascii="Times New Roman" w:eastAsia="Times New Roman" w:hAnsi="Times New Roman" w:cs="Times New Roman"/>
          <w:sz w:val="24"/>
          <w:szCs w:val="24"/>
          <w:lang w:eastAsia="pl-PL"/>
        </w:rPr>
        <w:t xml:space="preserv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r w:rsidRPr="00467B12">
        <w:rPr>
          <w:rFonts w:ascii="Times New Roman" w:eastAsia="Times New Roman" w:hAnsi="Times New Roman" w:cs="Times New Roman"/>
          <w:sz w:val="24"/>
          <w:szCs w:val="24"/>
          <w:lang w:eastAsia="pl-PL"/>
        </w:rPr>
        <w:br/>
        <w:t xml:space="preserve">Należy podać informacje na temat udzielania zaliczek: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Nie </w:t>
      </w:r>
      <w:r w:rsidRPr="00467B1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67B12">
        <w:rPr>
          <w:rFonts w:ascii="Times New Roman" w:eastAsia="Times New Roman" w:hAnsi="Times New Roman" w:cs="Times New Roman"/>
          <w:sz w:val="24"/>
          <w:szCs w:val="24"/>
          <w:lang w:eastAsia="pl-PL"/>
        </w:rPr>
        <w:br/>
        <w:t xml:space="preserve">Nie </w:t>
      </w:r>
      <w:r w:rsidRPr="00467B12">
        <w:rPr>
          <w:rFonts w:ascii="Times New Roman" w:eastAsia="Times New Roman" w:hAnsi="Times New Roman" w:cs="Times New Roman"/>
          <w:sz w:val="24"/>
          <w:szCs w:val="24"/>
          <w:lang w:eastAsia="pl-PL"/>
        </w:rPr>
        <w:br/>
        <w:t xml:space="preserve">Informacje dodatkowe: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IV.1.5.) Wymaga się złożenia oferty wariantowej: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t xml:space="preserve">Dopuszcza się złożenie oferty wariantowej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Liczba wykonawców   </w:t>
      </w:r>
      <w:r w:rsidRPr="00467B12">
        <w:rPr>
          <w:rFonts w:ascii="Times New Roman" w:eastAsia="Times New Roman" w:hAnsi="Times New Roman" w:cs="Times New Roman"/>
          <w:sz w:val="24"/>
          <w:szCs w:val="24"/>
          <w:lang w:eastAsia="pl-PL"/>
        </w:rPr>
        <w:br/>
        <w:t xml:space="preserve">Przewidywana minimalna liczba wykonawców </w:t>
      </w:r>
      <w:r w:rsidRPr="00467B12">
        <w:rPr>
          <w:rFonts w:ascii="Times New Roman" w:eastAsia="Times New Roman" w:hAnsi="Times New Roman" w:cs="Times New Roman"/>
          <w:sz w:val="24"/>
          <w:szCs w:val="24"/>
          <w:lang w:eastAsia="pl-PL"/>
        </w:rPr>
        <w:br/>
        <w:t xml:space="preserve">Maksymalna liczba wykonawców   </w:t>
      </w:r>
      <w:r w:rsidRPr="00467B12">
        <w:rPr>
          <w:rFonts w:ascii="Times New Roman" w:eastAsia="Times New Roman" w:hAnsi="Times New Roman" w:cs="Times New Roman"/>
          <w:sz w:val="24"/>
          <w:szCs w:val="24"/>
          <w:lang w:eastAsia="pl-PL"/>
        </w:rPr>
        <w:br/>
        <w:t xml:space="preserve">Kryteria selekcji wykonawców: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IV.1.7) Informacje na temat umowy ramowej lub dynamicznego systemu zakupów: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Umowa ramowa będzie zawarta: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Czy przewiduje się ograniczenie liczby uczestników umowy ramowej: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lastRenderedPageBreak/>
        <w:br/>
        <w:t xml:space="preserve">Przewidziana maksymalna liczba uczestników umowy ramowej: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Informacje dodatkowe: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Zamówienie obejmuje ustanowienie dynamicznego systemu zakupów: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Informacje dodatkowe: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IV.1.8) Aukcja elektroniczna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Przewidziane jest przeprowadzenie aukcji elektronicznej </w:t>
      </w:r>
      <w:r w:rsidRPr="00467B12">
        <w:rPr>
          <w:rFonts w:ascii="Times New Roman" w:eastAsia="Times New Roman" w:hAnsi="Times New Roman" w:cs="Times New Roman"/>
          <w:i/>
          <w:iCs/>
          <w:sz w:val="24"/>
          <w:szCs w:val="24"/>
          <w:lang w:eastAsia="pl-PL"/>
        </w:rPr>
        <w:t xml:space="preserve">(przetarg nieograniczony, przetarg ograniczony, negocjacje z ogłoszeniem) </w:t>
      </w:r>
      <w:r w:rsidRPr="00467B12">
        <w:rPr>
          <w:rFonts w:ascii="Times New Roman" w:eastAsia="Times New Roman" w:hAnsi="Times New Roman" w:cs="Times New Roman"/>
          <w:sz w:val="24"/>
          <w:szCs w:val="24"/>
          <w:lang w:eastAsia="pl-PL"/>
        </w:rPr>
        <w:br/>
        <w:t xml:space="preserve">Należy podać adres strony internetowej, na której aukcja będzie prowadzona: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67B12">
        <w:rPr>
          <w:rFonts w:ascii="Times New Roman" w:eastAsia="Times New Roman" w:hAnsi="Times New Roman" w:cs="Times New Roman"/>
          <w:sz w:val="24"/>
          <w:szCs w:val="24"/>
          <w:lang w:eastAsia="pl-PL"/>
        </w:rPr>
        <w:br/>
        <w:t xml:space="preserve">Informacje dotyczące przebiegu aukcji elektronicznej: </w:t>
      </w:r>
      <w:r w:rsidRPr="00467B1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67B1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67B12">
        <w:rPr>
          <w:rFonts w:ascii="Times New Roman" w:eastAsia="Times New Roman" w:hAnsi="Times New Roman" w:cs="Times New Roman"/>
          <w:sz w:val="24"/>
          <w:szCs w:val="24"/>
          <w:lang w:eastAsia="pl-PL"/>
        </w:rPr>
        <w:br/>
        <w:t xml:space="preserve">Wymagania dotyczące rejestracji i identyfikacji wykonawców w aukcji elektronicznej: </w:t>
      </w:r>
      <w:r w:rsidRPr="00467B12">
        <w:rPr>
          <w:rFonts w:ascii="Times New Roman" w:eastAsia="Times New Roman" w:hAnsi="Times New Roman" w:cs="Times New Roman"/>
          <w:sz w:val="24"/>
          <w:szCs w:val="24"/>
          <w:lang w:eastAsia="pl-PL"/>
        </w:rPr>
        <w:br/>
        <w:t xml:space="preserve">Informacje o liczbie etapów aukcji elektronicznej i czasie ich trwania: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t xml:space="preserve">Czas trwania: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67B12">
        <w:rPr>
          <w:rFonts w:ascii="Times New Roman" w:eastAsia="Times New Roman" w:hAnsi="Times New Roman" w:cs="Times New Roman"/>
          <w:sz w:val="24"/>
          <w:szCs w:val="24"/>
          <w:lang w:eastAsia="pl-PL"/>
        </w:rPr>
        <w:br/>
        <w:t xml:space="preserve">Warunki zamknięcia aukcji elektronicznej: </w:t>
      </w:r>
      <w:r w:rsidRPr="00467B12">
        <w:rPr>
          <w:rFonts w:ascii="Times New Roman" w:eastAsia="Times New Roman" w:hAnsi="Times New Roman" w:cs="Times New Roman"/>
          <w:sz w:val="24"/>
          <w:szCs w:val="24"/>
          <w:lang w:eastAsia="pl-PL"/>
        </w:rPr>
        <w:br/>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IV.2) KRYTERIA OCENY OFERT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IV.2.1) Kryteria oceny ofert: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IV.2.2) Kryteria</w:t>
      </w:r>
      <w:r w:rsidRPr="00467B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Znaczenie</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60,00</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40,00</w:t>
            </w:r>
          </w:p>
        </w:tc>
      </w:tr>
    </w:tbl>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67B12">
        <w:rPr>
          <w:rFonts w:ascii="Times New Roman" w:eastAsia="Times New Roman" w:hAnsi="Times New Roman" w:cs="Times New Roman"/>
          <w:b/>
          <w:bCs/>
          <w:sz w:val="24"/>
          <w:szCs w:val="24"/>
          <w:lang w:eastAsia="pl-PL"/>
        </w:rPr>
        <w:t>Pzp</w:t>
      </w:r>
      <w:proofErr w:type="spellEnd"/>
      <w:r w:rsidRPr="00467B12">
        <w:rPr>
          <w:rFonts w:ascii="Times New Roman" w:eastAsia="Times New Roman" w:hAnsi="Times New Roman" w:cs="Times New Roman"/>
          <w:b/>
          <w:bCs/>
          <w:sz w:val="24"/>
          <w:szCs w:val="24"/>
          <w:lang w:eastAsia="pl-PL"/>
        </w:rPr>
        <w:t xml:space="preserve"> </w:t>
      </w:r>
      <w:r w:rsidRPr="00467B12">
        <w:rPr>
          <w:rFonts w:ascii="Times New Roman" w:eastAsia="Times New Roman" w:hAnsi="Times New Roman" w:cs="Times New Roman"/>
          <w:sz w:val="24"/>
          <w:szCs w:val="24"/>
          <w:lang w:eastAsia="pl-PL"/>
        </w:rPr>
        <w:t xml:space="preserve">(przetarg nieograniczony) </w:t>
      </w:r>
      <w:r w:rsidRPr="00467B12">
        <w:rPr>
          <w:rFonts w:ascii="Times New Roman" w:eastAsia="Times New Roman" w:hAnsi="Times New Roman" w:cs="Times New Roman"/>
          <w:sz w:val="24"/>
          <w:szCs w:val="24"/>
          <w:lang w:eastAsia="pl-PL"/>
        </w:rPr>
        <w:br/>
        <w:t xml:space="preserve">Tak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IV.3) Negocjacje z ogłoszeniem, dialog konkurencyjny, partnerstwo innowacyjne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IV.3.1) Informacje na temat negocjacji z ogłoszeniem</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t xml:space="preserve">Minimalne wymagania, które muszą spełniać wszystkie oferty: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67B12">
        <w:rPr>
          <w:rFonts w:ascii="Times New Roman" w:eastAsia="Times New Roman" w:hAnsi="Times New Roman" w:cs="Times New Roman"/>
          <w:sz w:val="24"/>
          <w:szCs w:val="24"/>
          <w:lang w:eastAsia="pl-PL"/>
        </w:rPr>
        <w:br/>
        <w:t xml:space="preserve">Przewidziany jest podział negocjacji na etapy w celu ograniczenia liczby ofert: </w:t>
      </w:r>
      <w:r w:rsidRPr="00467B12">
        <w:rPr>
          <w:rFonts w:ascii="Times New Roman" w:eastAsia="Times New Roman" w:hAnsi="Times New Roman" w:cs="Times New Roman"/>
          <w:sz w:val="24"/>
          <w:szCs w:val="24"/>
          <w:lang w:eastAsia="pl-PL"/>
        </w:rPr>
        <w:br/>
        <w:t xml:space="preserve">Należy podać informacje na temat etapów negocjacji (w tym liczbę etapów):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Informacje dodatkowe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IV.3.2) Informacje na temat dialogu konkurencyjnego</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Wstępny harmonogram postępowania: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Podział dialogu na etapy w celu ograniczenia liczby rozwiązań: </w:t>
      </w:r>
      <w:r w:rsidRPr="00467B12">
        <w:rPr>
          <w:rFonts w:ascii="Times New Roman" w:eastAsia="Times New Roman" w:hAnsi="Times New Roman" w:cs="Times New Roman"/>
          <w:sz w:val="24"/>
          <w:szCs w:val="24"/>
          <w:lang w:eastAsia="pl-PL"/>
        </w:rPr>
        <w:br/>
        <w:t xml:space="preserve">Należy podać informacje na temat etapów dialogu: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Informacje dodatkowe: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IV.3.3) Informacje na temat partnerstwa innowacyjnego</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Informacje dodatkowe: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IV.4) Licytacja elektroniczna </w:t>
      </w:r>
      <w:r w:rsidRPr="00467B12">
        <w:rPr>
          <w:rFonts w:ascii="Times New Roman" w:eastAsia="Times New Roman" w:hAnsi="Times New Roman" w:cs="Times New Roman"/>
          <w:sz w:val="24"/>
          <w:szCs w:val="24"/>
          <w:lang w:eastAsia="pl-PL"/>
        </w:rPr>
        <w:br/>
        <w:t xml:space="preserve">Adres strony internetowej, na której będzie prowadzona licytacja elektroniczna: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Czas trwania: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Termin składania wniosków o dopuszczenie do udziału w licytacji elektronicznej: </w:t>
      </w:r>
      <w:r w:rsidRPr="00467B12">
        <w:rPr>
          <w:rFonts w:ascii="Times New Roman" w:eastAsia="Times New Roman" w:hAnsi="Times New Roman" w:cs="Times New Roman"/>
          <w:sz w:val="24"/>
          <w:szCs w:val="24"/>
          <w:lang w:eastAsia="pl-PL"/>
        </w:rPr>
        <w:br/>
        <w:t xml:space="preserve">Data: godzina: </w:t>
      </w:r>
      <w:r w:rsidRPr="00467B12">
        <w:rPr>
          <w:rFonts w:ascii="Times New Roman" w:eastAsia="Times New Roman" w:hAnsi="Times New Roman" w:cs="Times New Roman"/>
          <w:sz w:val="24"/>
          <w:szCs w:val="24"/>
          <w:lang w:eastAsia="pl-PL"/>
        </w:rPr>
        <w:br/>
        <w:t xml:space="preserve">Termin otwarcia licytacji elektronicznej: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Termin i warunki zamknięcia licytacji elektronicznej: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t xml:space="preserve">Wymagania dotyczące zabezpieczenia należytego wykonania umowy: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t xml:space="preserve">Informacje dodatkowe: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IV.5) ZMIANA UMOWY</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67B12">
        <w:rPr>
          <w:rFonts w:ascii="Times New Roman" w:eastAsia="Times New Roman" w:hAnsi="Times New Roman" w:cs="Times New Roman"/>
          <w:sz w:val="24"/>
          <w:szCs w:val="24"/>
          <w:lang w:eastAsia="pl-PL"/>
        </w:rPr>
        <w:t xml:space="preserve"> Nie </w:t>
      </w:r>
      <w:r w:rsidRPr="00467B12">
        <w:rPr>
          <w:rFonts w:ascii="Times New Roman" w:eastAsia="Times New Roman" w:hAnsi="Times New Roman" w:cs="Times New Roman"/>
          <w:sz w:val="24"/>
          <w:szCs w:val="24"/>
          <w:lang w:eastAsia="pl-PL"/>
        </w:rPr>
        <w:br/>
        <w:t xml:space="preserve">Należy wskazać zakres, charakter zmian oraz warunki wprowadzenia zmian: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IV.6) INFORMACJE ADMINISTRACYJNE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IV.6.1) Sposób udostępniania informacji o charakterze poufnym </w:t>
      </w:r>
      <w:r w:rsidRPr="00467B12">
        <w:rPr>
          <w:rFonts w:ascii="Times New Roman" w:eastAsia="Times New Roman" w:hAnsi="Times New Roman" w:cs="Times New Roman"/>
          <w:i/>
          <w:iCs/>
          <w:sz w:val="24"/>
          <w:szCs w:val="24"/>
          <w:lang w:eastAsia="pl-PL"/>
        </w:rPr>
        <w:t xml:space="preserve">(jeżeli dotyczy):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Środki służące ochronie informacji o charakterze poufnym</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67B12">
        <w:rPr>
          <w:rFonts w:ascii="Times New Roman" w:eastAsia="Times New Roman" w:hAnsi="Times New Roman" w:cs="Times New Roman"/>
          <w:sz w:val="24"/>
          <w:szCs w:val="24"/>
          <w:lang w:eastAsia="pl-PL"/>
        </w:rPr>
        <w:br/>
        <w:t xml:space="preserve">Data: 2020-01-03, godzina: 12:00, </w:t>
      </w:r>
      <w:r w:rsidRPr="00467B1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Wskazać powody: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67B12">
        <w:rPr>
          <w:rFonts w:ascii="Times New Roman" w:eastAsia="Times New Roman" w:hAnsi="Times New Roman" w:cs="Times New Roman"/>
          <w:sz w:val="24"/>
          <w:szCs w:val="24"/>
          <w:lang w:eastAsia="pl-PL"/>
        </w:rPr>
        <w:br/>
        <w:t xml:space="preserve">&gt; polski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IV.6.3) Termin związania ofertą: </w:t>
      </w:r>
      <w:r w:rsidRPr="00467B12">
        <w:rPr>
          <w:rFonts w:ascii="Times New Roman" w:eastAsia="Times New Roman" w:hAnsi="Times New Roman" w:cs="Times New Roman"/>
          <w:sz w:val="24"/>
          <w:szCs w:val="24"/>
          <w:lang w:eastAsia="pl-PL"/>
        </w:rPr>
        <w:t xml:space="preserve">do: okres w dniach: 30 (od ostatecznego terminu składania ofert)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67B12">
        <w:rPr>
          <w:rFonts w:ascii="Times New Roman" w:eastAsia="Times New Roman" w:hAnsi="Times New Roman" w:cs="Times New Roman"/>
          <w:sz w:val="24"/>
          <w:szCs w:val="24"/>
          <w:lang w:eastAsia="pl-PL"/>
        </w:rPr>
        <w:t xml:space="preserve"> Nie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7B12">
        <w:rPr>
          <w:rFonts w:ascii="Times New Roman" w:eastAsia="Times New Roman" w:hAnsi="Times New Roman" w:cs="Times New Roman"/>
          <w:sz w:val="24"/>
          <w:szCs w:val="24"/>
          <w:lang w:eastAsia="pl-PL"/>
        </w:rPr>
        <w:t xml:space="preserve"> Nie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IV.6.6) Informacje dodatkowe:</w:t>
      </w:r>
      <w:r w:rsidRPr="00467B12">
        <w:rPr>
          <w:rFonts w:ascii="Times New Roman" w:eastAsia="Times New Roman" w:hAnsi="Times New Roman" w:cs="Times New Roman"/>
          <w:sz w:val="24"/>
          <w:szCs w:val="24"/>
          <w:lang w:eastAsia="pl-PL"/>
        </w:rPr>
        <w:t xml:space="preserve">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lastRenderedPageBreak/>
        <w:t xml:space="preserve">Opis kryteriów, którymi Zamawiający będzie się kierował przy wyborze oferty, wraz z podaniem znaczenia tych kryteriów i sposobu oceny ofert 1) Przy wyborze oferty najkorzystniejszej Zamawiający będzie kierował się następującymi kryteriami: • cena – 60%, • okres gwarancji – 40%. 2) Ocenie zostaną poddane oferty niepodlegające odrzuceniu. 3) Ilość punktów PC, jaką otrzyma rozpatrywana i oceniana oferta w kryterium „cena”, zostanie wyznaczona według wzoru: PC = (CN / CR ) x 60 gdzie : CN – najniższa cena spośród ofert niepodlegających odrzuceniu, CR – cena oferty rozpatrywanej, 60 – maksymalna ilość punktów, jaką może uzyskać oferta wg kryterium cena 60%. 4) Ilość punktów PG, jaką otrzyma rozpatrywana i oceniana oferta w kryterium „okres gwarancji ” zostanie przyznana w następujący sposób: kryterium WARUNKI GWARANCJI (PG): PG of. PG = ------ x 40 PG max. gdzie: PG of. – termin gwarancji w ofercie badanej, PG max. – najdłuższy termin gwarancji możliwy do zaoferowania 40 - maksymalna ilość punktów, jaką może uzyskać oferta w kryterium - 40% UWAGA: Podstawą oceny oferty w kryterium "warunki gwarancji" będzie wypełniony załącznik Nr 4 do SIWZ. W kryterium warunki gwarancji (PG), wartości PG of. obliczona będzie na podstawie danych podanych przez Wykonawcę w tabeli oferowanych warunków gwarancji (wg zał. nr 4 do SIWZ). 5) Jako oferta najkorzystniejsza dla danej części wybrana zostanie oferta, która uzyska największą ilość punktów P obliczoną według wzoru: P = PC + PG. </w:t>
      </w:r>
    </w:p>
    <w:p w:rsidR="00467B12" w:rsidRPr="00467B12" w:rsidRDefault="00467B12" w:rsidP="00467B12">
      <w:pPr>
        <w:spacing w:after="0" w:line="240" w:lineRule="auto"/>
        <w:jc w:val="center"/>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u w:val="single"/>
          <w:lang w:eastAsia="pl-PL"/>
        </w:rPr>
        <w:t xml:space="preserve">ZAŁĄCZNIK I - INFORMACJE DOTYCZĄCE OFERT CZĘŚCIOWYCH </w:t>
      </w:r>
    </w:p>
    <w:p w:rsidR="00467B12" w:rsidRPr="00467B12" w:rsidRDefault="00467B12" w:rsidP="00467B12">
      <w:pPr>
        <w:spacing w:after="0" w:line="240" w:lineRule="auto"/>
        <w:rPr>
          <w:rFonts w:ascii="Times New Roman" w:eastAsia="Times New Roman" w:hAnsi="Times New Roman" w:cs="Times New Roman"/>
          <w:sz w:val="24"/>
          <w:szCs w:val="24"/>
          <w:lang w:eastAsia="pl-PL"/>
        </w:rPr>
      </w:pPr>
    </w:p>
    <w:p w:rsidR="00467B12" w:rsidRPr="00467B12" w:rsidRDefault="00467B12" w:rsidP="00467B1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
        <w:gridCol w:w="180"/>
        <w:gridCol w:w="834"/>
        <w:gridCol w:w="7333"/>
      </w:tblGrid>
      <w:tr w:rsidR="00467B12" w:rsidRPr="00467B12" w:rsidTr="00467B12">
        <w:trPr>
          <w:tblCellSpacing w:w="15" w:type="dxa"/>
        </w:trPr>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1</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Nazwa: </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Dostawa wraz z transportem, rozładunkiem, wniesieniem, zamontowaniem, dostarczeniem instrukcji stanowiskowej i jej wdrożeniem, serwisowaniem i gwarancją wyposażenia meblowego do: A. ZAKŁAD BIOCHEMII FARMACEUTYCZNEJ UMB B. KLINIKA OBSERWACYJNO - ZAKAŹNA DZIECI UMB C. ZAKŁAD FIZJOLOGII UMB D. DZIAŁ DO SPRAW KLINICZNYCH I SZKOLENIA ZAWODOWEGO UMB E. DZIAŁ PROJEKTÓW POMOCOWYCH UMB F. BIBLIOTEKA GŁÓWNA UMB G. BIURO REKTORA UMB</w:t>
            </w:r>
          </w:p>
        </w:tc>
      </w:tr>
    </w:tbl>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1) Krótki opis przedmiotu zamówienia </w:t>
      </w:r>
      <w:r w:rsidRPr="00467B1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7B1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7B12">
        <w:rPr>
          <w:rFonts w:ascii="Times New Roman" w:eastAsia="Times New Roman" w:hAnsi="Times New Roman" w:cs="Times New Roman"/>
          <w:b/>
          <w:bCs/>
          <w:sz w:val="24"/>
          <w:szCs w:val="24"/>
          <w:lang w:eastAsia="pl-PL"/>
        </w:rPr>
        <w:t>budowlane:</w:t>
      </w:r>
      <w:r w:rsidRPr="00467B12">
        <w:rPr>
          <w:rFonts w:ascii="Times New Roman" w:eastAsia="Times New Roman" w:hAnsi="Times New Roman" w:cs="Times New Roman"/>
          <w:sz w:val="24"/>
          <w:szCs w:val="24"/>
          <w:lang w:eastAsia="pl-PL"/>
        </w:rPr>
        <w:t>Dostawa</w:t>
      </w:r>
      <w:proofErr w:type="spellEnd"/>
      <w:r w:rsidRPr="00467B12">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wyposażenia meblowego do: A. ZAKŁAD BIOCHEMII FARMACEUTYCZNEJ UMB B. KLINIKA OBSERWACYJNO - ZAKAŹNA DZIECI UMB C. ZAKŁAD FIZJOLOGII UMB D. DZIAŁ DO SPRAW KLINICZNYCH I SZKOLENIA ZAWODOWEGO UMB E. DZIAŁ PROJEKTÓW POMOCOWYCH UMB F. BIBLIOTEKA GŁÓWNA UMB G. BIURO REKTORA UMB Opis wymagań ogólnych związanych z wykonaniem zamówienia zawiera załącznik nr 2, wymagania techniczno-eksploatacyjne, jakościowe i funkcjonalne, specyfikę asortymentową, ilość i rozmieszczenie wyposażenia w pomieszczeniach zawiera załącznik nr 3, oceniane warunki gwarancji zawiera załącznik nr 4, zdjęcia mebli zawiera załącznik nr 13 (dot. części 1), odpowiednio dla każdej części zamówienia. Załączniki stanowią integralną część niniejszej SIWZ.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2) Wspólny Słownik Zamówień(CPV): </w:t>
      </w:r>
      <w:r w:rsidRPr="00467B12">
        <w:rPr>
          <w:rFonts w:ascii="Times New Roman" w:eastAsia="Times New Roman" w:hAnsi="Times New Roman" w:cs="Times New Roman"/>
          <w:sz w:val="24"/>
          <w:szCs w:val="24"/>
          <w:lang w:eastAsia="pl-PL"/>
        </w:rPr>
        <w:t>39113000-7, 39112000-0, 39141300-5, 39130000-2</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3) Wartość części zamówienia(jeżeli zamawiający podaje informacje o wartości zamówienia):</w:t>
      </w:r>
      <w:r w:rsidRPr="00467B12">
        <w:rPr>
          <w:rFonts w:ascii="Times New Roman" w:eastAsia="Times New Roman" w:hAnsi="Times New Roman" w:cs="Times New Roman"/>
          <w:sz w:val="24"/>
          <w:szCs w:val="24"/>
          <w:lang w:eastAsia="pl-PL"/>
        </w:rPr>
        <w:br/>
        <w:t xml:space="preserve">Wartość bez VAT: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lastRenderedPageBreak/>
        <w:t xml:space="preserve">Waluta: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4) Czas trwania lub termin wykonania: </w:t>
      </w:r>
      <w:r w:rsidRPr="00467B12">
        <w:rPr>
          <w:rFonts w:ascii="Times New Roman" w:eastAsia="Times New Roman" w:hAnsi="Times New Roman" w:cs="Times New Roman"/>
          <w:sz w:val="24"/>
          <w:szCs w:val="24"/>
          <w:lang w:eastAsia="pl-PL"/>
        </w:rPr>
        <w:br/>
        <w:t xml:space="preserve">okres w miesiącach: </w:t>
      </w:r>
      <w:r w:rsidRPr="00467B12">
        <w:rPr>
          <w:rFonts w:ascii="Times New Roman" w:eastAsia="Times New Roman" w:hAnsi="Times New Roman" w:cs="Times New Roman"/>
          <w:sz w:val="24"/>
          <w:szCs w:val="24"/>
          <w:lang w:eastAsia="pl-PL"/>
        </w:rPr>
        <w:br/>
        <w:t>okres w dniach: 30</w:t>
      </w:r>
      <w:r w:rsidRPr="00467B12">
        <w:rPr>
          <w:rFonts w:ascii="Times New Roman" w:eastAsia="Times New Roman" w:hAnsi="Times New Roman" w:cs="Times New Roman"/>
          <w:sz w:val="24"/>
          <w:szCs w:val="24"/>
          <w:lang w:eastAsia="pl-PL"/>
        </w:rPr>
        <w:br/>
        <w:t xml:space="preserve">data rozpoczęcia: </w:t>
      </w:r>
      <w:r w:rsidRPr="00467B12">
        <w:rPr>
          <w:rFonts w:ascii="Times New Roman" w:eastAsia="Times New Roman" w:hAnsi="Times New Roman" w:cs="Times New Roman"/>
          <w:sz w:val="24"/>
          <w:szCs w:val="24"/>
          <w:lang w:eastAsia="pl-PL"/>
        </w:rPr>
        <w:br/>
        <w:t xml:space="preserve">data zakończenia: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Znaczenie</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60,00</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40,00</w:t>
            </w:r>
          </w:p>
        </w:tc>
      </w:tr>
    </w:tbl>
    <w:p w:rsidR="00467B12" w:rsidRPr="00467B12" w:rsidRDefault="00467B12" w:rsidP="00467B12">
      <w:pPr>
        <w:spacing w:after="24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6) INFORMACJE DODATKOWE:</w:t>
      </w:r>
      <w:r w:rsidRPr="00467B1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
        <w:gridCol w:w="180"/>
        <w:gridCol w:w="834"/>
        <w:gridCol w:w="7302"/>
      </w:tblGrid>
      <w:tr w:rsidR="00467B12" w:rsidRPr="00467B12" w:rsidTr="00467B12">
        <w:trPr>
          <w:tblCellSpacing w:w="15" w:type="dxa"/>
        </w:trPr>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2</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Nazwa: </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Dostawa wraz z transportem, rozładunkiem, wniesieniem, zamontowaniem, dostarczeniem instrukcji stanowiskowej i jej wdrożeniem, serwisowaniem i gwarancją wyposażenia meblowego do pomieszczeń ZAKŁADU GENETYKI KLINICZNEJ UMB.</w:t>
            </w:r>
          </w:p>
        </w:tc>
      </w:tr>
    </w:tbl>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1) Krótki opis przedmiotu zamówienia </w:t>
      </w:r>
      <w:r w:rsidRPr="00467B1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7B1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7B12">
        <w:rPr>
          <w:rFonts w:ascii="Times New Roman" w:eastAsia="Times New Roman" w:hAnsi="Times New Roman" w:cs="Times New Roman"/>
          <w:b/>
          <w:bCs/>
          <w:sz w:val="24"/>
          <w:szCs w:val="24"/>
          <w:lang w:eastAsia="pl-PL"/>
        </w:rPr>
        <w:t>budowlane:</w:t>
      </w:r>
      <w:r w:rsidRPr="00467B12">
        <w:rPr>
          <w:rFonts w:ascii="Times New Roman" w:eastAsia="Times New Roman" w:hAnsi="Times New Roman" w:cs="Times New Roman"/>
          <w:sz w:val="24"/>
          <w:szCs w:val="24"/>
          <w:lang w:eastAsia="pl-PL"/>
        </w:rPr>
        <w:t>Dostawa</w:t>
      </w:r>
      <w:proofErr w:type="spellEnd"/>
      <w:r w:rsidRPr="00467B12">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wyposażenia meblowego do pomieszczeń ZAKŁADU GENETYKI KLINICZNEJ </w:t>
      </w:r>
      <w:proofErr w:type="spellStart"/>
      <w:r w:rsidRPr="00467B12">
        <w:rPr>
          <w:rFonts w:ascii="Times New Roman" w:eastAsia="Times New Roman" w:hAnsi="Times New Roman" w:cs="Times New Roman"/>
          <w:sz w:val="24"/>
          <w:szCs w:val="24"/>
          <w:lang w:eastAsia="pl-PL"/>
        </w:rPr>
        <w:t>UMB.Opis</w:t>
      </w:r>
      <w:proofErr w:type="spellEnd"/>
      <w:r w:rsidRPr="00467B12">
        <w:rPr>
          <w:rFonts w:ascii="Times New Roman" w:eastAsia="Times New Roman" w:hAnsi="Times New Roman" w:cs="Times New Roman"/>
          <w:sz w:val="24"/>
          <w:szCs w:val="24"/>
          <w:lang w:eastAsia="pl-PL"/>
        </w:rPr>
        <w:t xml:space="preserve"> wymagań ogólnych związanych z wykonaniem zamówienia zawiera załącznik nr 2, wymagania techniczno-eksploatacyjne, jakościowe i funkcjonalne, specyfikę asortymentową, ilość i rozmieszczenie wyposażenia w pomieszczeniach zawiera załącznik nr 3, oceniane warunki gwarancji zawiera załącznik nr 4, zdjęcia mebli zawiera załącznik nr 13 (dot. części 1), odpowiednio dla każdej części zamówienia. Załączniki stanowią integralną część niniejszej SIWZ.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2) Wspólny Słownik Zamówień(CPV): </w:t>
      </w:r>
      <w:r w:rsidRPr="00467B12">
        <w:rPr>
          <w:rFonts w:ascii="Times New Roman" w:eastAsia="Times New Roman" w:hAnsi="Times New Roman" w:cs="Times New Roman"/>
          <w:sz w:val="24"/>
          <w:szCs w:val="24"/>
          <w:lang w:eastAsia="pl-PL"/>
        </w:rPr>
        <w:t>39100000-3, 39121100-7, 39141300-5, 39113000-7</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3) Wartość części zamówienia(jeżeli zamawiający podaje informacje o wartości zamówienia):</w:t>
      </w:r>
      <w:r w:rsidRPr="00467B12">
        <w:rPr>
          <w:rFonts w:ascii="Times New Roman" w:eastAsia="Times New Roman" w:hAnsi="Times New Roman" w:cs="Times New Roman"/>
          <w:sz w:val="24"/>
          <w:szCs w:val="24"/>
          <w:lang w:eastAsia="pl-PL"/>
        </w:rPr>
        <w:br/>
        <w:t xml:space="preserve">Wartość bez VAT: </w:t>
      </w:r>
      <w:r w:rsidRPr="00467B12">
        <w:rPr>
          <w:rFonts w:ascii="Times New Roman" w:eastAsia="Times New Roman" w:hAnsi="Times New Roman" w:cs="Times New Roman"/>
          <w:sz w:val="24"/>
          <w:szCs w:val="24"/>
          <w:lang w:eastAsia="pl-PL"/>
        </w:rPr>
        <w:br/>
        <w:t xml:space="preserve">Waluta: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4) Czas trwania lub termin wykonania: </w:t>
      </w:r>
      <w:r w:rsidRPr="00467B12">
        <w:rPr>
          <w:rFonts w:ascii="Times New Roman" w:eastAsia="Times New Roman" w:hAnsi="Times New Roman" w:cs="Times New Roman"/>
          <w:sz w:val="24"/>
          <w:szCs w:val="24"/>
          <w:lang w:eastAsia="pl-PL"/>
        </w:rPr>
        <w:br/>
        <w:t xml:space="preserve">okres w miesiącach: </w:t>
      </w:r>
      <w:r w:rsidRPr="00467B12">
        <w:rPr>
          <w:rFonts w:ascii="Times New Roman" w:eastAsia="Times New Roman" w:hAnsi="Times New Roman" w:cs="Times New Roman"/>
          <w:sz w:val="24"/>
          <w:szCs w:val="24"/>
          <w:lang w:eastAsia="pl-PL"/>
        </w:rPr>
        <w:br/>
        <w:t>okres w dniach: 30</w:t>
      </w:r>
      <w:r w:rsidRPr="00467B12">
        <w:rPr>
          <w:rFonts w:ascii="Times New Roman" w:eastAsia="Times New Roman" w:hAnsi="Times New Roman" w:cs="Times New Roman"/>
          <w:sz w:val="24"/>
          <w:szCs w:val="24"/>
          <w:lang w:eastAsia="pl-PL"/>
        </w:rPr>
        <w:br/>
        <w:t xml:space="preserve">data rozpoczęcia: </w:t>
      </w:r>
      <w:r w:rsidRPr="00467B12">
        <w:rPr>
          <w:rFonts w:ascii="Times New Roman" w:eastAsia="Times New Roman" w:hAnsi="Times New Roman" w:cs="Times New Roman"/>
          <w:sz w:val="24"/>
          <w:szCs w:val="24"/>
          <w:lang w:eastAsia="pl-PL"/>
        </w:rPr>
        <w:br/>
        <w:t xml:space="preserve">data zakończenia: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Znaczenie</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60,00</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40,00</w:t>
            </w:r>
          </w:p>
        </w:tc>
      </w:tr>
    </w:tbl>
    <w:p w:rsidR="00467B12" w:rsidRPr="00467B12" w:rsidRDefault="00467B12" w:rsidP="00467B12">
      <w:pPr>
        <w:spacing w:after="24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lastRenderedPageBreak/>
        <w:br/>
      </w:r>
      <w:r w:rsidRPr="00467B12">
        <w:rPr>
          <w:rFonts w:ascii="Times New Roman" w:eastAsia="Times New Roman" w:hAnsi="Times New Roman" w:cs="Times New Roman"/>
          <w:b/>
          <w:bCs/>
          <w:sz w:val="24"/>
          <w:szCs w:val="24"/>
          <w:lang w:eastAsia="pl-PL"/>
        </w:rPr>
        <w:t>6) INFORMACJE DODATKOWE:</w:t>
      </w:r>
      <w:r w:rsidRPr="00467B1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
        <w:gridCol w:w="180"/>
        <w:gridCol w:w="834"/>
        <w:gridCol w:w="7315"/>
      </w:tblGrid>
      <w:tr w:rsidR="00467B12" w:rsidRPr="00467B12" w:rsidTr="00467B12">
        <w:trPr>
          <w:tblCellSpacing w:w="15" w:type="dxa"/>
        </w:trPr>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3</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Nazwa: </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Dostawa wraz z transportem, rozładunkiem, wniesieniem, zamontowaniem, dostarczeniem instrukcji stanowiskowej i jej wdrożeniem, serwisowaniem i gwarancją WYPOSAŻENIA DROBNEGO - POJEMNIKÓW: NA RĘCZNIKI, MYDŁO I PŁYN DEZYNFEKUJĄCY.</w:t>
            </w:r>
          </w:p>
        </w:tc>
      </w:tr>
    </w:tbl>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1) Krótki opis przedmiotu zamówienia </w:t>
      </w:r>
      <w:r w:rsidRPr="00467B1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7B1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7B12">
        <w:rPr>
          <w:rFonts w:ascii="Times New Roman" w:eastAsia="Times New Roman" w:hAnsi="Times New Roman" w:cs="Times New Roman"/>
          <w:b/>
          <w:bCs/>
          <w:sz w:val="24"/>
          <w:szCs w:val="24"/>
          <w:lang w:eastAsia="pl-PL"/>
        </w:rPr>
        <w:t>budowlane:</w:t>
      </w:r>
      <w:r w:rsidRPr="00467B12">
        <w:rPr>
          <w:rFonts w:ascii="Times New Roman" w:eastAsia="Times New Roman" w:hAnsi="Times New Roman" w:cs="Times New Roman"/>
          <w:sz w:val="24"/>
          <w:szCs w:val="24"/>
          <w:lang w:eastAsia="pl-PL"/>
        </w:rPr>
        <w:t>Dostawa</w:t>
      </w:r>
      <w:proofErr w:type="spellEnd"/>
      <w:r w:rsidRPr="00467B12">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WYPOSAŻENIA DROBNEGO - POJEMNIKÓW: NA RĘCZNIKI, MYDŁO I PŁYN DEZYNFEKUJĄCY. Opis wymagań ogólnych związanych z wykonaniem zamówienia zawiera załącznik nr 2, wymagania techniczno-eksploatacyjne, jakościowe i funkcjonalne, specyfikę asortymentową, ilość i rozmieszczenie wyposażenia w pomieszczeniach zawiera załącznik nr 3, oceniane warunki gwarancji zawiera załącznik nr 4, zdjęcia mebli zawiera załącznik nr 13 (dot. części 1), odpowiednio dla każdej części zamówienia. Załączniki stanowią integralną część niniejszej SIWZ.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2) Wspólny Słownik Zamówień(CPV): </w:t>
      </w:r>
      <w:r w:rsidRPr="00467B12">
        <w:rPr>
          <w:rFonts w:ascii="Times New Roman" w:eastAsia="Times New Roman" w:hAnsi="Times New Roman" w:cs="Times New Roman"/>
          <w:sz w:val="24"/>
          <w:szCs w:val="24"/>
          <w:lang w:eastAsia="pl-PL"/>
        </w:rPr>
        <w:t xml:space="preserve">39831700-3,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3) Wartość części zamówienia(jeżeli zamawiający podaje informacje o wartości zamówienia):</w:t>
      </w:r>
      <w:r w:rsidRPr="00467B12">
        <w:rPr>
          <w:rFonts w:ascii="Times New Roman" w:eastAsia="Times New Roman" w:hAnsi="Times New Roman" w:cs="Times New Roman"/>
          <w:sz w:val="24"/>
          <w:szCs w:val="24"/>
          <w:lang w:eastAsia="pl-PL"/>
        </w:rPr>
        <w:br/>
        <w:t xml:space="preserve">Wartość bez VAT: </w:t>
      </w:r>
      <w:r w:rsidRPr="00467B12">
        <w:rPr>
          <w:rFonts w:ascii="Times New Roman" w:eastAsia="Times New Roman" w:hAnsi="Times New Roman" w:cs="Times New Roman"/>
          <w:sz w:val="24"/>
          <w:szCs w:val="24"/>
          <w:lang w:eastAsia="pl-PL"/>
        </w:rPr>
        <w:br/>
        <w:t xml:space="preserve">Waluta: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4) Czas trwania lub termin wykonania: </w:t>
      </w:r>
      <w:r w:rsidRPr="00467B12">
        <w:rPr>
          <w:rFonts w:ascii="Times New Roman" w:eastAsia="Times New Roman" w:hAnsi="Times New Roman" w:cs="Times New Roman"/>
          <w:sz w:val="24"/>
          <w:szCs w:val="24"/>
          <w:lang w:eastAsia="pl-PL"/>
        </w:rPr>
        <w:br/>
        <w:t xml:space="preserve">okres w miesiącach: </w:t>
      </w:r>
      <w:r w:rsidRPr="00467B12">
        <w:rPr>
          <w:rFonts w:ascii="Times New Roman" w:eastAsia="Times New Roman" w:hAnsi="Times New Roman" w:cs="Times New Roman"/>
          <w:sz w:val="24"/>
          <w:szCs w:val="24"/>
          <w:lang w:eastAsia="pl-PL"/>
        </w:rPr>
        <w:br/>
        <w:t xml:space="preserve">okres w dniach: </w:t>
      </w:r>
      <w:r w:rsidRPr="00467B12">
        <w:rPr>
          <w:rFonts w:ascii="Times New Roman" w:eastAsia="Times New Roman" w:hAnsi="Times New Roman" w:cs="Times New Roman"/>
          <w:sz w:val="24"/>
          <w:szCs w:val="24"/>
          <w:lang w:eastAsia="pl-PL"/>
        </w:rPr>
        <w:br/>
        <w:t xml:space="preserve">data rozpoczęcia: </w:t>
      </w:r>
      <w:r w:rsidRPr="00467B12">
        <w:rPr>
          <w:rFonts w:ascii="Times New Roman" w:eastAsia="Times New Roman" w:hAnsi="Times New Roman" w:cs="Times New Roman"/>
          <w:sz w:val="24"/>
          <w:szCs w:val="24"/>
          <w:lang w:eastAsia="pl-PL"/>
        </w:rPr>
        <w:br/>
        <w:t>data zakończenia: 2020-02-21</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Znaczenie</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60,00</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40,00</w:t>
            </w:r>
          </w:p>
        </w:tc>
      </w:tr>
    </w:tbl>
    <w:p w:rsidR="00467B12" w:rsidRPr="00467B12" w:rsidRDefault="00467B12" w:rsidP="00467B12">
      <w:pPr>
        <w:spacing w:after="24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6) INFORMACJE DODATKOWE:</w:t>
      </w:r>
      <w:r w:rsidRPr="00467B1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180"/>
        <w:gridCol w:w="834"/>
        <w:gridCol w:w="7328"/>
      </w:tblGrid>
      <w:tr w:rsidR="00467B12" w:rsidRPr="00467B12" w:rsidTr="00467B12">
        <w:trPr>
          <w:tblCellSpacing w:w="15" w:type="dxa"/>
        </w:trPr>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4</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Nazwa: </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 xml:space="preserve">Dostawa wraz z transportem, rozładunkiem, wniesieniem, zamontowaniem, dostarczeniem instrukcji stanowiskowej i jej wdrożeniem, serwisowaniem i gwarancją WYPOSAŻENIA MEBLOWEGO ORAZ WYPOSAŻENIA DROBNEGO: KOSZY I POJEMNIKÓW NA ODPADY MEDYCZNO - LABORATORYJNE. </w:t>
            </w:r>
          </w:p>
        </w:tc>
      </w:tr>
    </w:tbl>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1) Krótki opis przedmiotu zamówienia </w:t>
      </w:r>
      <w:r w:rsidRPr="00467B1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7B1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7B12">
        <w:rPr>
          <w:rFonts w:ascii="Times New Roman" w:eastAsia="Times New Roman" w:hAnsi="Times New Roman" w:cs="Times New Roman"/>
          <w:b/>
          <w:bCs/>
          <w:sz w:val="24"/>
          <w:szCs w:val="24"/>
          <w:lang w:eastAsia="pl-PL"/>
        </w:rPr>
        <w:lastRenderedPageBreak/>
        <w:t>budowlane:</w:t>
      </w:r>
      <w:r w:rsidRPr="00467B12">
        <w:rPr>
          <w:rFonts w:ascii="Times New Roman" w:eastAsia="Times New Roman" w:hAnsi="Times New Roman" w:cs="Times New Roman"/>
          <w:sz w:val="24"/>
          <w:szCs w:val="24"/>
          <w:lang w:eastAsia="pl-PL"/>
        </w:rPr>
        <w:t>Dostawa</w:t>
      </w:r>
      <w:proofErr w:type="spellEnd"/>
      <w:r w:rsidRPr="00467B12">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WYPOSAŻENIA MEBLOWEGO ORAZ WYPOSAŻENIA DROBNEGO: KOSZY I POJEMNIKÓW NA ODPADY MEDYCZNO - LABORATORYJNE. Opis wymagań ogólnych związanych z wykonaniem zamówienia zawiera załącznik nr 2, wymagania techniczno-eksploatacyjne, jakościowe i funkcjonalne, specyfikę asortymentową, ilość i rozmieszczenie wyposażenia w pomieszczeniach zawiera załącznik nr 3, oceniane warunki gwarancji zawiera załącznik nr 4, zdjęcia mebli zawiera załącznik nr 13 (dot. części 1), odpowiednio dla każdej części zamówienia. Załączniki stanowią integralną część niniejszej SIWZ.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2) Wspólny Słownik Zamówień(CPV): </w:t>
      </w:r>
      <w:r w:rsidRPr="00467B12">
        <w:rPr>
          <w:rFonts w:ascii="Times New Roman" w:eastAsia="Times New Roman" w:hAnsi="Times New Roman" w:cs="Times New Roman"/>
          <w:sz w:val="24"/>
          <w:szCs w:val="24"/>
          <w:lang w:eastAsia="pl-PL"/>
        </w:rPr>
        <w:t>39100000-3, 39112000-0, 39113100-8, 34928480-6</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3) Wartość części zamówienia(jeżeli zamawiający podaje informacje o wartości zamówienia):</w:t>
      </w:r>
      <w:r w:rsidRPr="00467B12">
        <w:rPr>
          <w:rFonts w:ascii="Times New Roman" w:eastAsia="Times New Roman" w:hAnsi="Times New Roman" w:cs="Times New Roman"/>
          <w:sz w:val="24"/>
          <w:szCs w:val="24"/>
          <w:lang w:eastAsia="pl-PL"/>
        </w:rPr>
        <w:br/>
        <w:t xml:space="preserve">Wartość bez VAT: </w:t>
      </w:r>
      <w:r w:rsidRPr="00467B12">
        <w:rPr>
          <w:rFonts w:ascii="Times New Roman" w:eastAsia="Times New Roman" w:hAnsi="Times New Roman" w:cs="Times New Roman"/>
          <w:sz w:val="24"/>
          <w:szCs w:val="24"/>
          <w:lang w:eastAsia="pl-PL"/>
        </w:rPr>
        <w:br/>
        <w:t xml:space="preserve">Waluta: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4) Czas trwania lub termin wykonania: </w:t>
      </w:r>
      <w:r w:rsidRPr="00467B12">
        <w:rPr>
          <w:rFonts w:ascii="Times New Roman" w:eastAsia="Times New Roman" w:hAnsi="Times New Roman" w:cs="Times New Roman"/>
          <w:sz w:val="24"/>
          <w:szCs w:val="24"/>
          <w:lang w:eastAsia="pl-PL"/>
        </w:rPr>
        <w:br/>
        <w:t xml:space="preserve">okres w miesiącach: </w:t>
      </w:r>
      <w:r w:rsidRPr="00467B12">
        <w:rPr>
          <w:rFonts w:ascii="Times New Roman" w:eastAsia="Times New Roman" w:hAnsi="Times New Roman" w:cs="Times New Roman"/>
          <w:sz w:val="24"/>
          <w:szCs w:val="24"/>
          <w:lang w:eastAsia="pl-PL"/>
        </w:rPr>
        <w:br/>
        <w:t xml:space="preserve">okres w dniach: </w:t>
      </w:r>
      <w:r w:rsidRPr="00467B12">
        <w:rPr>
          <w:rFonts w:ascii="Times New Roman" w:eastAsia="Times New Roman" w:hAnsi="Times New Roman" w:cs="Times New Roman"/>
          <w:sz w:val="24"/>
          <w:szCs w:val="24"/>
          <w:lang w:eastAsia="pl-PL"/>
        </w:rPr>
        <w:br/>
        <w:t xml:space="preserve">data rozpoczęcia: </w:t>
      </w:r>
      <w:r w:rsidRPr="00467B12">
        <w:rPr>
          <w:rFonts w:ascii="Times New Roman" w:eastAsia="Times New Roman" w:hAnsi="Times New Roman" w:cs="Times New Roman"/>
          <w:sz w:val="24"/>
          <w:szCs w:val="24"/>
          <w:lang w:eastAsia="pl-PL"/>
        </w:rPr>
        <w:br/>
        <w:t>data zakończenia: 2020-02-21</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Znaczenie</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60,00</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40,00</w:t>
            </w:r>
          </w:p>
        </w:tc>
      </w:tr>
    </w:tbl>
    <w:p w:rsidR="00467B12" w:rsidRPr="00467B12" w:rsidRDefault="00467B12" w:rsidP="00467B12">
      <w:pPr>
        <w:spacing w:after="24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6) INFORMACJE DODATKOWE:</w:t>
      </w:r>
      <w:r w:rsidRPr="00467B1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
        <w:gridCol w:w="180"/>
        <w:gridCol w:w="834"/>
        <w:gridCol w:w="7284"/>
      </w:tblGrid>
      <w:tr w:rsidR="00467B12" w:rsidRPr="00467B12" w:rsidTr="00467B12">
        <w:trPr>
          <w:tblCellSpacing w:w="15" w:type="dxa"/>
        </w:trPr>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5</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Nazwa: </w:t>
            </w:r>
          </w:p>
        </w:tc>
        <w:tc>
          <w:tcPr>
            <w:tcW w:w="0" w:type="auto"/>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Dostawa wraz z transportem, rozładunkiem, wniesieniem, zamontowaniem, dostarczeniem instrukcji stanowiskowej i jej wdrożeniem, serwisowaniem i gwarancją SZAF UBRANIOWYCH METALOWYCH.</w:t>
            </w:r>
          </w:p>
        </w:tc>
      </w:tr>
    </w:tbl>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b/>
          <w:bCs/>
          <w:sz w:val="24"/>
          <w:szCs w:val="24"/>
          <w:lang w:eastAsia="pl-PL"/>
        </w:rPr>
        <w:t xml:space="preserve">1) Krótki opis przedmiotu zamówienia </w:t>
      </w:r>
      <w:r w:rsidRPr="00467B1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7B1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7B12">
        <w:rPr>
          <w:rFonts w:ascii="Times New Roman" w:eastAsia="Times New Roman" w:hAnsi="Times New Roman" w:cs="Times New Roman"/>
          <w:b/>
          <w:bCs/>
          <w:sz w:val="24"/>
          <w:szCs w:val="24"/>
          <w:lang w:eastAsia="pl-PL"/>
        </w:rPr>
        <w:t>budowlane:</w:t>
      </w:r>
      <w:r w:rsidRPr="00467B12">
        <w:rPr>
          <w:rFonts w:ascii="Times New Roman" w:eastAsia="Times New Roman" w:hAnsi="Times New Roman" w:cs="Times New Roman"/>
          <w:sz w:val="24"/>
          <w:szCs w:val="24"/>
          <w:lang w:eastAsia="pl-PL"/>
        </w:rPr>
        <w:t>Dostawa</w:t>
      </w:r>
      <w:proofErr w:type="spellEnd"/>
      <w:r w:rsidRPr="00467B12">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SZAF UBRANIOWYCH METALOWYCH. Opis wymagań ogólnych związanych z wykonaniem zamówienia zawiera załącznik nr 2, wymagania techniczno-eksploatacyjne, jakościowe i funkcjonalne, specyfikę asortymentową, ilość i rozmieszczenie wyposażenia w pomieszczeniach zawiera załącznik nr 3, oceniane warunki gwarancji zawiera załącznik nr 4, zdjęcia mebli zawiera załącznik nr 13 (dot. części 1), odpowiednio dla każdej części zamówienia. Załączniki stanowią integralną część niniejszej SIWZ.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2) Wspólny Słownik Zamówień(CPV): </w:t>
      </w:r>
      <w:r w:rsidRPr="00467B12">
        <w:rPr>
          <w:rFonts w:ascii="Times New Roman" w:eastAsia="Times New Roman" w:hAnsi="Times New Roman" w:cs="Times New Roman"/>
          <w:sz w:val="24"/>
          <w:szCs w:val="24"/>
          <w:lang w:eastAsia="pl-PL"/>
        </w:rPr>
        <w:t>39100000-3, 39141300-5</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3) Wartość części zamówienia(jeżeli zamawiający podaje informacje o wartości zamówienia):</w:t>
      </w:r>
      <w:r w:rsidRPr="00467B12">
        <w:rPr>
          <w:rFonts w:ascii="Times New Roman" w:eastAsia="Times New Roman" w:hAnsi="Times New Roman" w:cs="Times New Roman"/>
          <w:sz w:val="24"/>
          <w:szCs w:val="24"/>
          <w:lang w:eastAsia="pl-PL"/>
        </w:rPr>
        <w:br/>
        <w:t xml:space="preserve">Wartość bez VAT: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lastRenderedPageBreak/>
        <w:t xml:space="preserve">Waluta: </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4) Czas trwania lub termin wykonania: </w:t>
      </w:r>
      <w:r w:rsidRPr="00467B12">
        <w:rPr>
          <w:rFonts w:ascii="Times New Roman" w:eastAsia="Times New Roman" w:hAnsi="Times New Roman" w:cs="Times New Roman"/>
          <w:sz w:val="24"/>
          <w:szCs w:val="24"/>
          <w:lang w:eastAsia="pl-PL"/>
        </w:rPr>
        <w:br/>
        <w:t xml:space="preserve">okres w miesiącach: </w:t>
      </w:r>
      <w:r w:rsidRPr="00467B12">
        <w:rPr>
          <w:rFonts w:ascii="Times New Roman" w:eastAsia="Times New Roman" w:hAnsi="Times New Roman" w:cs="Times New Roman"/>
          <w:sz w:val="24"/>
          <w:szCs w:val="24"/>
          <w:lang w:eastAsia="pl-PL"/>
        </w:rPr>
        <w:br/>
        <w:t xml:space="preserve">okres w dniach: </w:t>
      </w:r>
      <w:r w:rsidRPr="00467B12">
        <w:rPr>
          <w:rFonts w:ascii="Times New Roman" w:eastAsia="Times New Roman" w:hAnsi="Times New Roman" w:cs="Times New Roman"/>
          <w:sz w:val="24"/>
          <w:szCs w:val="24"/>
          <w:lang w:eastAsia="pl-PL"/>
        </w:rPr>
        <w:br/>
        <w:t xml:space="preserve">data rozpoczęcia: </w:t>
      </w:r>
      <w:r w:rsidRPr="00467B12">
        <w:rPr>
          <w:rFonts w:ascii="Times New Roman" w:eastAsia="Times New Roman" w:hAnsi="Times New Roman" w:cs="Times New Roman"/>
          <w:sz w:val="24"/>
          <w:szCs w:val="24"/>
          <w:lang w:eastAsia="pl-PL"/>
        </w:rPr>
        <w:br/>
        <w:t>data zakończenia: 2020-02-21</w:t>
      </w: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Znaczenie</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60,00</w:t>
            </w:r>
          </w:p>
        </w:tc>
      </w:tr>
      <w:tr w:rsidR="00467B12" w:rsidRPr="00467B12" w:rsidTr="00467B12">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B12" w:rsidRPr="00467B12" w:rsidRDefault="00467B12" w:rsidP="00467B12">
            <w:pPr>
              <w:spacing w:after="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t>40,00</w:t>
            </w:r>
          </w:p>
        </w:tc>
      </w:tr>
    </w:tbl>
    <w:p w:rsidR="00467B12" w:rsidRPr="00467B12" w:rsidRDefault="00467B12" w:rsidP="00467B12">
      <w:pPr>
        <w:spacing w:after="240" w:line="240" w:lineRule="auto"/>
        <w:rPr>
          <w:rFonts w:ascii="Times New Roman" w:eastAsia="Times New Roman" w:hAnsi="Times New Roman" w:cs="Times New Roman"/>
          <w:sz w:val="24"/>
          <w:szCs w:val="24"/>
          <w:lang w:eastAsia="pl-PL"/>
        </w:rPr>
      </w:pPr>
      <w:r w:rsidRPr="00467B12">
        <w:rPr>
          <w:rFonts w:ascii="Times New Roman" w:eastAsia="Times New Roman" w:hAnsi="Times New Roman" w:cs="Times New Roman"/>
          <w:sz w:val="24"/>
          <w:szCs w:val="24"/>
          <w:lang w:eastAsia="pl-PL"/>
        </w:rPr>
        <w:br/>
      </w:r>
      <w:r w:rsidRPr="00467B12">
        <w:rPr>
          <w:rFonts w:ascii="Times New Roman" w:eastAsia="Times New Roman" w:hAnsi="Times New Roman" w:cs="Times New Roman"/>
          <w:b/>
          <w:bCs/>
          <w:sz w:val="24"/>
          <w:szCs w:val="24"/>
          <w:lang w:eastAsia="pl-PL"/>
        </w:rPr>
        <w:t>6) INFORMACJE DODATKOWE:</w:t>
      </w:r>
      <w:r w:rsidRPr="00467B12">
        <w:rPr>
          <w:rFonts w:ascii="Times New Roman" w:eastAsia="Times New Roman" w:hAnsi="Times New Roman" w:cs="Times New Roman"/>
          <w:sz w:val="24"/>
          <w:szCs w:val="24"/>
          <w:lang w:eastAsia="pl-PL"/>
        </w:rPr>
        <w:br/>
      </w:r>
    </w:p>
    <w:p w:rsidR="00467B12" w:rsidRPr="00467B12" w:rsidRDefault="00467B12" w:rsidP="00467B12">
      <w:pPr>
        <w:spacing w:after="240" w:line="240" w:lineRule="auto"/>
        <w:rPr>
          <w:rFonts w:ascii="Times New Roman" w:eastAsia="Times New Roman" w:hAnsi="Times New Roman" w:cs="Times New Roman"/>
          <w:sz w:val="24"/>
          <w:szCs w:val="24"/>
          <w:lang w:eastAsia="pl-PL"/>
        </w:rPr>
      </w:pPr>
    </w:p>
    <w:sectPr w:rsidR="00467B12" w:rsidRPr="0046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1A"/>
    <w:rsid w:val="00467B12"/>
    <w:rsid w:val="00535D1A"/>
    <w:rsid w:val="00945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355CB-703F-4EC3-8B56-69F15DA8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67B1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67B1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67B1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67B1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935034">
      <w:bodyDiv w:val="1"/>
      <w:marLeft w:val="0"/>
      <w:marRight w:val="0"/>
      <w:marTop w:val="0"/>
      <w:marBottom w:val="0"/>
      <w:divBdr>
        <w:top w:val="none" w:sz="0" w:space="0" w:color="auto"/>
        <w:left w:val="none" w:sz="0" w:space="0" w:color="auto"/>
        <w:bottom w:val="none" w:sz="0" w:space="0" w:color="auto"/>
        <w:right w:val="none" w:sz="0" w:space="0" w:color="auto"/>
      </w:divBdr>
      <w:divsChild>
        <w:div w:id="690641304">
          <w:marLeft w:val="0"/>
          <w:marRight w:val="0"/>
          <w:marTop w:val="0"/>
          <w:marBottom w:val="0"/>
          <w:divBdr>
            <w:top w:val="none" w:sz="0" w:space="0" w:color="auto"/>
            <w:left w:val="none" w:sz="0" w:space="0" w:color="auto"/>
            <w:bottom w:val="none" w:sz="0" w:space="0" w:color="auto"/>
            <w:right w:val="none" w:sz="0" w:space="0" w:color="auto"/>
          </w:divBdr>
          <w:divsChild>
            <w:div w:id="1752461088">
              <w:marLeft w:val="0"/>
              <w:marRight w:val="0"/>
              <w:marTop w:val="0"/>
              <w:marBottom w:val="0"/>
              <w:divBdr>
                <w:top w:val="none" w:sz="0" w:space="0" w:color="auto"/>
                <w:left w:val="none" w:sz="0" w:space="0" w:color="auto"/>
                <w:bottom w:val="none" w:sz="0" w:space="0" w:color="auto"/>
                <w:right w:val="none" w:sz="0" w:space="0" w:color="auto"/>
              </w:divBdr>
              <w:divsChild>
                <w:div w:id="189151533">
                  <w:marLeft w:val="0"/>
                  <w:marRight w:val="0"/>
                  <w:marTop w:val="0"/>
                  <w:marBottom w:val="0"/>
                  <w:divBdr>
                    <w:top w:val="none" w:sz="0" w:space="0" w:color="auto"/>
                    <w:left w:val="none" w:sz="0" w:space="0" w:color="auto"/>
                    <w:bottom w:val="none" w:sz="0" w:space="0" w:color="auto"/>
                    <w:right w:val="none" w:sz="0" w:space="0" w:color="auto"/>
                  </w:divBdr>
                </w:div>
                <w:div w:id="12464753">
                  <w:marLeft w:val="0"/>
                  <w:marRight w:val="0"/>
                  <w:marTop w:val="0"/>
                  <w:marBottom w:val="0"/>
                  <w:divBdr>
                    <w:top w:val="none" w:sz="0" w:space="0" w:color="auto"/>
                    <w:left w:val="none" w:sz="0" w:space="0" w:color="auto"/>
                    <w:bottom w:val="none" w:sz="0" w:space="0" w:color="auto"/>
                    <w:right w:val="none" w:sz="0" w:space="0" w:color="auto"/>
                  </w:divBdr>
                </w:div>
                <w:div w:id="621115087">
                  <w:marLeft w:val="0"/>
                  <w:marRight w:val="0"/>
                  <w:marTop w:val="0"/>
                  <w:marBottom w:val="0"/>
                  <w:divBdr>
                    <w:top w:val="none" w:sz="0" w:space="0" w:color="auto"/>
                    <w:left w:val="none" w:sz="0" w:space="0" w:color="auto"/>
                    <w:bottom w:val="none" w:sz="0" w:space="0" w:color="auto"/>
                    <w:right w:val="none" w:sz="0" w:space="0" w:color="auto"/>
                  </w:divBdr>
                  <w:divsChild>
                    <w:div w:id="842740210">
                      <w:marLeft w:val="0"/>
                      <w:marRight w:val="0"/>
                      <w:marTop w:val="0"/>
                      <w:marBottom w:val="0"/>
                      <w:divBdr>
                        <w:top w:val="none" w:sz="0" w:space="0" w:color="auto"/>
                        <w:left w:val="none" w:sz="0" w:space="0" w:color="auto"/>
                        <w:bottom w:val="none" w:sz="0" w:space="0" w:color="auto"/>
                        <w:right w:val="none" w:sz="0" w:space="0" w:color="auto"/>
                      </w:divBdr>
                    </w:div>
                  </w:divsChild>
                </w:div>
                <w:div w:id="1653099056">
                  <w:marLeft w:val="0"/>
                  <w:marRight w:val="0"/>
                  <w:marTop w:val="0"/>
                  <w:marBottom w:val="0"/>
                  <w:divBdr>
                    <w:top w:val="none" w:sz="0" w:space="0" w:color="auto"/>
                    <w:left w:val="none" w:sz="0" w:space="0" w:color="auto"/>
                    <w:bottom w:val="none" w:sz="0" w:space="0" w:color="auto"/>
                    <w:right w:val="none" w:sz="0" w:space="0" w:color="auto"/>
                  </w:divBdr>
                  <w:divsChild>
                    <w:div w:id="413433464">
                      <w:marLeft w:val="0"/>
                      <w:marRight w:val="0"/>
                      <w:marTop w:val="0"/>
                      <w:marBottom w:val="0"/>
                      <w:divBdr>
                        <w:top w:val="none" w:sz="0" w:space="0" w:color="auto"/>
                        <w:left w:val="none" w:sz="0" w:space="0" w:color="auto"/>
                        <w:bottom w:val="none" w:sz="0" w:space="0" w:color="auto"/>
                        <w:right w:val="none" w:sz="0" w:space="0" w:color="auto"/>
                      </w:divBdr>
                    </w:div>
                  </w:divsChild>
                </w:div>
                <w:div w:id="2054574394">
                  <w:marLeft w:val="0"/>
                  <w:marRight w:val="0"/>
                  <w:marTop w:val="0"/>
                  <w:marBottom w:val="0"/>
                  <w:divBdr>
                    <w:top w:val="none" w:sz="0" w:space="0" w:color="auto"/>
                    <w:left w:val="none" w:sz="0" w:space="0" w:color="auto"/>
                    <w:bottom w:val="none" w:sz="0" w:space="0" w:color="auto"/>
                    <w:right w:val="none" w:sz="0" w:space="0" w:color="auto"/>
                  </w:divBdr>
                  <w:divsChild>
                    <w:div w:id="513225733">
                      <w:marLeft w:val="0"/>
                      <w:marRight w:val="0"/>
                      <w:marTop w:val="0"/>
                      <w:marBottom w:val="0"/>
                      <w:divBdr>
                        <w:top w:val="none" w:sz="0" w:space="0" w:color="auto"/>
                        <w:left w:val="none" w:sz="0" w:space="0" w:color="auto"/>
                        <w:bottom w:val="none" w:sz="0" w:space="0" w:color="auto"/>
                        <w:right w:val="none" w:sz="0" w:space="0" w:color="auto"/>
                      </w:divBdr>
                    </w:div>
                    <w:div w:id="877010681">
                      <w:marLeft w:val="0"/>
                      <w:marRight w:val="0"/>
                      <w:marTop w:val="0"/>
                      <w:marBottom w:val="0"/>
                      <w:divBdr>
                        <w:top w:val="none" w:sz="0" w:space="0" w:color="auto"/>
                        <w:left w:val="none" w:sz="0" w:space="0" w:color="auto"/>
                        <w:bottom w:val="none" w:sz="0" w:space="0" w:color="auto"/>
                        <w:right w:val="none" w:sz="0" w:space="0" w:color="auto"/>
                      </w:divBdr>
                    </w:div>
                    <w:div w:id="1261453210">
                      <w:marLeft w:val="0"/>
                      <w:marRight w:val="0"/>
                      <w:marTop w:val="0"/>
                      <w:marBottom w:val="0"/>
                      <w:divBdr>
                        <w:top w:val="none" w:sz="0" w:space="0" w:color="auto"/>
                        <w:left w:val="none" w:sz="0" w:space="0" w:color="auto"/>
                        <w:bottom w:val="none" w:sz="0" w:space="0" w:color="auto"/>
                        <w:right w:val="none" w:sz="0" w:space="0" w:color="auto"/>
                      </w:divBdr>
                    </w:div>
                    <w:div w:id="14697620">
                      <w:marLeft w:val="0"/>
                      <w:marRight w:val="0"/>
                      <w:marTop w:val="0"/>
                      <w:marBottom w:val="0"/>
                      <w:divBdr>
                        <w:top w:val="none" w:sz="0" w:space="0" w:color="auto"/>
                        <w:left w:val="none" w:sz="0" w:space="0" w:color="auto"/>
                        <w:bottom w:val="none" w:sz="0" w:space="0" w:color="auto"/>
                        <w:right w:val="none" w:sz="0" w:space="0" w:color="auto"/>
                      </w:divBdr>
                    </w:div>
                  </w:divsChild>
                </w:div>
                <w:div w:id="382295998">
                  <w:marLeft w:val="0"/>
                  <w:marRight w:val="0"/>
                  <w:marTop w:val="0"/>
                  <w:marBottom w:val="0"/>
                  <w:divBdr>
                    <w:top w:val="none" w:sz="0" w:space="0" w:color="auto"/>
                    <w:left w:val="none" w:sz="0" w:space="0" w:color="auto"/>
                    <w:bottom w:val="none" w:sz="0" w:space="0" w:color="auto"/>
                    <w:right w:val="none" w:sz="0" w:space="0" w:color="auto"/>
                  </w:divBdr>
                  <w:divsChild>
                    <w:div w:id="1060903613">
                      <w:marLeft w:val="0"/>
                      <w:marRight w:val="0"/>
                      <w:marTop w:val="0"/>
                      <w:marBottom w:val="0"/>
                      <w:divBdr>
                        <w:top w:val="none" w:sz="0" w:space="0" w:color="auto"/>
                        <w:left w:val="none" w:sz="0" w:space="0" w:color="auto"/>
                        <w:bottom w:val="none" w:sz="0" w:space="0" w:color="auto"/>
                        <w:right w:val="none" w:sz="0" w:space="0" w:color="auto"/>
                      </w:divBdr>
                    </w:div>
                    <w:div w:id="1631740488">
                      <w:marLeft w:val="0"/>
                      <w:marRight w:val="0"/>
                      <w:marTop w:val="0"/>
                      <w:marBottom w:val="0"/>
                      <w:divBdr>
                        <w:top w:val="none" w:sz="0" w:space="0" w:color="auto"/>
                        <w:left w:val="none" w:sz="0" w:space="0" w:color="auto"/>
                        <w:bottom w:val="none" w:sz="0" w:space="0" w:color="auto"/>
                        <w:right w:val="none" w:sz="0" w:space="0" w:color="auto"/>
                      </w:divBdr>
                    </w:div>
                    <w:div w:id="81755238">
                      <w:marLeft w:val="0"/>
                      <w:marRight w:val="0"/>
                      <w:marTop w:val="0"/>
                      <w:marBottom w:val="0"/>
                      <w:divBdr>
                        <w:top w:val="none" w:sz="0" w:space="0" w:color="auto"/>
                        <w:left w:val="none" w:sz="0" w:space="0" w:color="auto"/>
                        <w:bottom w:val="none" w:sz="0" w:space="0" w:color="auto"/>
                        <w:right w:val="none" w:sz="0" w:space="0" w:color="auto"/>
                      </w:divBdr>
                    </w:div>
                    <w:div w:id="2083209458">
                      <w:marLeft w:val="0"/>
                      <w:marRight w:val="0"/>
                      <w:marTop w:val="0"/>
                      <w:marBottom w:val="0"/>
                      <w:divBdr>
                        <w:top w:val="none" w:sz="0" w:space="0" w:color="auto"/>
                        <w:left w:val="none" w:sz="0" w:space="0" w:color="auto"/>
                        <w:bottom w:val="none" w:sz="0" w:space="0" w:color="auto"/>
                        <w:right w:val="none" w:sz="0" w:space="0" w:color="auto"/>
                      </w:divBdr>
                    </w:div>
                    <w:div w:id="633800301">
                      <w:marLeft w:val="0"/>
                      <w:marRight w:val="0"/>
                      <w:marTop w:val="0"/>
                      <w:marBottom w:val="0"/>
                      <w:divBdr>
                        <w:top w:val="none" w:sz="0" w:space="0" w:color="auto"/>
                        <w:left w:val="none" w:sz="0" w:space="0" w:color="auto"/>
                        <w:bottom w:val="none" w:sz="0" w:space="0" w:color="auto"/>
                        <w:right w:val="none" w:sz="0" w:space="0" w:color="auto"/>
                      </w:divBdr>
                    </w:div>
                    <w:div w:id="465054265">
                      <w:marLeft w:val="0"/>
                      <w:marRight w:val="0"/>
                      <w:marTop w:val="0"/>
                      <w:marBottom w:val="0"/>
                      <w:divBdr>
                        <w:top w:val="none" w:sz="0" w:space="0" w:color="auto"/>
                        <w:left w:val="none" w:sz="0" w:space="0" w:color="auto"/>
                        <w:bottom w:val="none" w:sz="0" w:space="0" w:color="auto"/>
                        <w:right w:val="none" w:sz="0" w:space="0" w:color="auto"/>
                      </w:divBdr>
                    </w:div>
                    <w:div w:id="1785734581">
                      <w:marLeft w:val="0"/>
                      <w:marRight w:val="0"/>
                      <w:marTop w:val="0"/>
                      <w:marBottom w:val="0"/>
                      <w:divBdr>
                        <w:top w:val="none" w:sz="0" w:space="0" w:color="auto"/>
                        <w:left w:val="none" w:sz="0" w:space="0" w:color="auto"/>
                        <w:bottom w:val="none" w:sz="0" w:space="0" w:color="auto"/>
                        <w:right w:val="none" w:sz="0" w:space="0" w:color="auto"/>
                      </w:divBdr>
                    </w:div>
                  </w:divsChild>
                </w:div>
                <w:div w:id="406462564">
                  <w:marLeft w:val="0"/>
                  <w:marRight w:val="0"/>
                  <w:marTop w:val="0"/>
                  <w:marBottom w:val="0"/>
                  <w:divBdr>
                    <w:top w:val="none" w:sz="0" w:space="0" w:color="auto"/>
                    <w:left w:val="none" w:sz="0" w:space="0" w:color="auto"/>
                    <w:bottom w:val="none" w:sz="0" w:space="0" w:color="auto"/>
                    <w:right w:val="none" w:sz="0" w:space="0" w:color="auto"/>
                  </w:divBdr>
                  <w:divsChild>
                    <w:div w:id="328410061">
                      <w:marLeft w:val="0"/>
                      <w:marRight w:val="0"/>
                      <w:marTop w:val="0"/>
                      <w:marBottom w:val="0"/>
                      <w:divBdr>
                        <w:top w:val="none" w:sz="0" w:space="0" w:color="auto"/>
                        <w:left w:val="none" w:sz="0" w:space="0" w:color="auto"/>
                        <w:bottom w:val="none" w:sz="0" w:space="0" w:color="auto"/>
                        <w:right w:val="none" w:sz="0" w:space="0" w:color="auto"/>
                      </w:divBdr>
                    </w:div>
                    <w:div w:id="566770626">
                      <w:marLeft w:val="0"/>
                      <w:marRight w:val="0"/>
                      <w:marTop w:val="0"/>
                      <w:marBottom w:val="0"/>
                      <w:divBdr>
                        <w:top w:val="none" w:sz="0" w:space="0" w:color="auto"/>
                        <w:left w:val="none" w:sz="0" w:space="0" w:color="auto"/>
                        <w:bottom w:val="none" w:sz="0" w:space="0" w:color="auto"/>
                        <w:right w:val="none" w:sz="0" w:space="0" w:color="auto"/>
                      </w:divBdr>
                    </w:div>
                  </w:divsChild>
                </w:div>
                <w:div w:id="1957515683">
                  <w:marLeft w:val="0"/>
                  <w:marRight w:val="0"/>
                  <w:marTop w:val="0"/>
                  <w:marBottom w:val="0"/>
                  <w:divBdr>
                    <w:top w:val="none" w:sz="0" w:space="0" w:color="auto"/>
                    <w:left w:val="none" w:sz="0" w:space="0" w:color="auto"/>
                    <w:bottom w:val="none" w:sz="0" w:space="0" w:color="auto"/>
                    <w:right w:val="none" w:sz="0" w:space="0" w:color="auto"/>
                  </w:divBdr>
                  <w:divsChild>
                    <w:div w:id="872378409">
                      <w:marLeft w:val="0"/>
                      <w:marRight w:val="0"/>
                      <w:marTop w:val="0"/>
                      <w:marBottom w:val="0"/>
                      <w:divBdr>
                        <w:top w:val="none" w:sz="0" w:space="0" w:color="auto"/>
                        <w:left w:val="none" w:sz="0" w:space="0" w:color="auto"/>
                        <w:bottom w:val="none" w:sz="0" w:space="0" w:color="auto"/>
                        <w:right w:val="none" w:sz="0" w:space="0" w:color="auto"/>
                      </w:divBdr>
                    </w:div>
                    <w:div w:id="2051028212">
                      <w:marLeft w:val="0"/>
                      <w:marRight w:val="0"/>
                      <w:marTop w:val="0"/>
                      <w:marBottom w:val="0"/>
                      <w:divBdr>
                        <w:top w:val="none" w:sz="0" w:space="0" w:color="auto"/>
                        <w:left w:val="none" w:sz="0" w:space="0" w:color="auto"/>
                        <w:bottom w:val="none" w:sz="0" w:space="0" w:color="auto"/>
                        <w:right w:val="none" w:sz="0" w:space="0" w:color="auto"/>
                      </w:divBdr>
                    </w:div>
                    <w:div w:id="262345229">
                      <w:marLeft w:val="0"/>
                      <w:marRight w:val="0"/>
                      <w:marTop w:val="0"/>
                      <w:marBottom w:val="0"/>
                      <w:divBdr>
                        <w:top w:val="none" w:sz="0" w:space="0" w:color="auto"/>
                        <w:left w:val="none" w:sz="0" w:space="0" w:color="auto"/>
                        <w:bottom w:val="none" w:sz="0" w:space="0" w:color="auto"/>
                        <w:right w:val="none" w:sz="0" w:space="0" w:color="auto"/>
                      </w:divBdr>
                    </w:div>
                    <w:div w:id="78210800">
                      <w:marLeft w:val="0"/>
                      <w:marRight w:val="0"/>
                      <w:marTop w:val="0"/>
                      <w:marBottom w:val="0"/>
                      <w:divBdr>
                        <w:top w:val="none" w:sz="0" w:space="0" w:color="auto"/>
                        <w:left w:val="none" w:sz="0" w:space="0" w:color="auto"/>
                        <w:bottom w:val="none" w:sz="0" w:space="0" w:color="auto"/>
                        <w:right w:val="none" w:sz="0" w:space="0" w:color="auto"/>
                      </w:divBdr>
                    </w:div>
                    <w:div w:id="673336864">
                      <w:marLeft w:val="0"/>
                      <w:marRight w:val="0"/>
                      <w:marTop w:val="0"/>
                      <w:marBottom w:val="0"/>
                      <w:divBdr>
                        <w:top w:val="none" w:sz="0" w:space="0" w:color="auto"/>
                        <w:left w:val="none" w:sz="0" w:space="0" w:color="auto"/>
                        <w:bottom w:val="none" w:sz="0" w:space="0" w:color="auto"/>
                        <w:right w:val="none" w:sz="0" w:space="0" w:color="auto"/>
                      </w:divBdr>
                    </w:div>
                    <w:div w:id="878903735">
                      <w:marLeft w:val="0"/>
                      <w:marRight w:val="0"/>
                      <w:marTop w:val="0"/>
                      <w:marBottom w:val="0"/>
                      <w:divBdr>
                        <w:top w:val="none" w:sz="0" w:space="0" w:color="auto"/>
                        <w:left w:val="none" w:sz="0" w:space="0" w:color="auto"/>
                        <w:bottom w:val="none" w:sz="0" w:space="0" w:color="auto"/>
                        <w:right w:val="none" w:sz="0" w:space="0" w:color="auto"/>
                      </w:divBdr>
                    </w:div>
                    <w:div w:id="1148519010">
                      <w:marLeft w:val="0"/>
                      <w:marRight w:val="0"/>
                      <w:marTop w:val="0"/>
                      <w:marBottom w:val="0"/>
                      <w:divBdr>
                        <w:top w:val="none" w:sz="0" w:space="0" w:color="auto"/>
                        <w:left w:val="none" w:sz="0" w:space="0" w:color="auto"/>
                        <w:bottom w:val="none" w:sz="0" w:space="0" w:color="auto"/>
                        <w:right w:val="none" w:sz="0" w:space="0" w:color="auto"/>
                      </w:divBdr>
                    </w:div>
                  </w:divsChild>
                </w:div>
                <w:div w:id="1829395906">
                  <w:marLeft w:val="0"/>
                  <w:marRight w:val="0"/>
                  <w:marTop w:val="0"/>
                  <w:marBottom w:val="0"/>
                  <w:divBdr>
                    <w:top w:val="none" w:sz="0" w:space="0" w:color="auto"/>
                    <w:left w:val="none" w:sz="0" w:space="0" w:color="auto"/>
                    <w:bottom w:val="none" w:sz="0" w:space="0" w:color="auto"/>
                    <w:right w:val="none" w:sz="0" w:space="0" w:color="auto"/>
                  </w:divBdr>
                  <w:divsChild>
                    <w:div w:id="52121761">
                      <w:marLeft w:val="0"/>
                      <w:marRight w:val="0"/>
                      <w:marTop w:val="0"/>
                      <w:marBottom w:val="0"/>
                      <w:divBdr>
                        <w:top w:val="none" w:sz="0" w:space="0" w:color="auto"/>
                        <w:left w:val="none" w:sz="0" w:space="0" w:color="auto"/>
                        <w:bottom w:val="none" w:sz="0" w:space="0" w:color="auto"/>
                        <w:right w:val="none" w:sz="0" w:space="0" w:color="auto"/>
                      </w:divBdr>
                    </w:div>
                    <w:div w:id="1310403446">
                      <w:marLeft w:val="0"/>
                      <w:marRight w:val="0"/>
                      <w:marTop w:val="0"/>
                      <w:marBottom w:val="0"/>
                      <w:divBdr>
                        <w:top w:val="none" w:sz="0" w:space="0" w:color="auto"/>
                        <w:left w:val="none" w:sz="0" w:space="0" w:color="auto"/>
                        <w:bottom w:val="none" w:sz="0" w:space="0" w:color="auto"/>
                        <w:right w:val="none" w:sz="0" w:space="0" w:color="auto"/>
                      </w:divBdr>
                    </w:div>
                    <w:div w:id="1681156097">
                      <w:marLeft w:val="0"/>
                      <w:marRight w:val="0"/>
                      <w:marTop w:val="0"/>
                      <w:marBottom w:val="0"/>
                      <w:divBdr>
                        <w:top w:val="none" w:sz="0" w:space="0" w:color="auto"/>
                        <w:left w:val="none" w:sz="0" w:space="0" w:color="auto"/>
                        <w:bottom w:val="none" w:sz="0" w:space="0" w:color="auto"/>
                        <w:right w:val="none" w:sz="0" w:space="0" w:color="auto"/>
                      </w:divBdr>
                    </w:div>
                    <w:div w:id="120468004">
                      <w:marLeft w:val="0"/>
                      <w:marRight w:val="0"/>
                      <w:marTop w:val="0"/>
                      <w:marBottom w:val="0"/>
                      <w:divBdr>
                        <w:top w:val="none" w:sz="0" w:space="0" w:color="auto"/>
                        <w:left w:val="none" w:sz="0" w:space="0" w:color="auto"/>
                        <w:bottom w:val="none" w:sz="0" w:space="0" w:color="auto"/>
                        <w:right w:val="none" w:sz="0" w:space="0" w:color="auto"/>
                      </w:divBdr>
                    </w:div>
                    <w:div w:id="697434833">
                      <w:marLeft w:val="0"/>
                      <w:marRight w:val="0"/>
                      <w:marTop w:val="0"/>
                      <w:marBottom w:val="0"/>
                      <w:divBdr>
                        <w:top w:val="none" w:sz="0" w:space="0" w:color="auto"/>
                        <w:left w:val="none" w:sz="0" w:space="0" w:color="auto"/>
                        <w:bottom w:val="none" w:sz="0" w:space="0" w:color="auto"/>
                        <w:right w:val="none" w:sz="0" w:space="0" w:color="auto"/>
                      </w:divBdr>
                    </w:div>
                    <w:div w:id="356470813">
                      <w:marLeft w:val="0"/>
                      <w:marRight w:val="0"/>
                      <w:marTop w:val="0"/>
                      <w:marBottom w:val="0"/>
                      <w:divBdr>
                        <w:top w:val="none" w:sz="0" w:space="0" w:color="auto"/>
                        <w:left w:val="none" w:sz="0" w:space="0" w:color="auto"/>
                        <w:bottom w:val="none" w:sz="0" w:space="0" w:color="auto"/>
                        <w:right w:val="none" w:sz="0" w:space="0" w:color="auto"/>
                      </w:divBdr>
                    </w:div>
                    <w:div w:id="2013290145">
                      <w:marLeft w:val="0"/>
                      <w:marRight w:val="0"/>
                      <w:marTop w:val="0"/>
                      <w:marBottom w:val="0"/>
                      <w:divBdr>
                        <w:top w:val="none" w:sz="0" w:space="0" w:color="auto"/>
                        <w:left w:val="none" w:sz="0" w:space="0" w:color="auto"/>
                        <w:bottom w:val="none" w:sz="0" w:space="0" w:color="auto"/>
                        <w:right w:val="none" w:sz="0" w:space="0" w:color="auto"/>
                      </w:divBdr>
                    </w:div>
                    <w:div w:id="1840464630">
                      <w:marLeft w:val="0"/>
                      <w:marRight w:val="0"/>
                      <w:marTop w:val="0"/>
                      <w:marBottom w:val="0"/>
                      <w:divBdr>
                        <w:top w:val="none" w:sz="0" w:space="0" w:color="auto"/>
                        <w:left w:val="none" w:sz="0" w:space="0" w:color="auto"/>
                        <w:bottom w:val="none" w:sz="0" w:space="0" w:color="auto"/>
                        <w:right w:val="none" w:sz="0" w:space="0" w:color="auto"/>
                      </w:divBdr>
                    </w:div>
                  </w:divsChild>
                </w:div>
                <w:div w:id="10907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5189</Words>
  <Characters>31137</Characters>
  <Application>Microsoft Office Word</Application>
  <DocSecurity>0</DocSecurity>
  <Lines>259</Lines>
  <Paragraphs>72</Paragraphs>
  <ScaleCrop>false</ScaleCrop>
  <Company>Uniwesytet Medyczny w Bialymstoku</Company>
  <LinksUpToDate>false</LinksUpToDate>
  <CharactersWithSpaces>36254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dc:creator>
  <cp:keywords/>
  <dc:description/>
  <cp:lastModifiedBy>Elżbieta</cp:lastModifiedBy>
  <cp:revision>2</cp:revision>
  <dcterms:created xsi:type="dcterms:W3CDTF">2019-12-20T10:24:00Z</dcterms:created>
  <dcterms:modified xsi:type="dcterms:W3CDTF">2019-12-20T10:25:00Z</dcterms:modified>
</cp:coreProperties>
</file>